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C86D03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784D76">
        <w:rPr>
          <w:b/>
          <w:bCs/>
          <w:sz w:val="26"/>
          <w:szCs w:val="26"/>
        </w:rPr>
        <w:t xml:space="preserve"> </w:t>
      </w:r>
      <w:r w:rsidR="00670B9E">
        <w:rPr>
          <w:b/>
          <w:bCs/>
          <w:sz w:val="26"/>
          <w:szCs w:val="26"/>
        </w:rPr>
        <w:t>августа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432C1">
      <w:pPr>
        <w:pStyle w:val="Default"/>
        <w:spacing w:before="240" w:after="24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BC67A7" w:rsidRDefault="009423F3" w:rsidP="005432C1">
      <w:pPr>
        <w:suppressAutoHyphens/>
        <w:spacing w:after="1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23F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48000" cy="54000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4C" w:rsidRPr="00BC67A7">
        <w:rPr>
          <w:b/>
          <w:sz w:val="28"/>
          <w:szCs w:val="28"/>
        </w:rPr>
        <w:t xml:space="preserve"> </w:t>
      </w:r>
      <w:r w:rsidR="004160AE" w:rsidRPr="00BC67A7">
        <w:rPr>
          <w:b/>
          <w:sz w:val="28"/>
          <w:szCs w:val="28"/>
        </w:rPr>
        <w:t>Промышленность.</w:t>
      </w:r>
      <w:r w:rsidR="008F06D7" w:rsidRPr="00BC67A7">
        <w:rPr>
          <w:sz w:val="28"/>
          <w:szCs w:val="28"/>
        </w:rPr>
        <w:t xml:space="preserve"> </w:t>
      </w:r>
      <w:proofErr w:type="gramStart"/>
      <w:r w:rsidR="00667804" w:rsidRPr="00BC67A7">
        <w:rPr>
          <w:sz w:val="28"/>
          <w:szCs w:val="28"/>
        </w:rPr>
        <w:t xml:space="preserve">Индекс промышленного производства за </w:t>
      </w:r>
      <w:r w:rsidR="00670B9E">
        <w:rPr>
          <w:sz w:val="28"/>
          <w:szCs w:val="28"/>
        </w:rPr>
        <w:t>1</w:t>
      </w:r>
      <w:r w:rsidR="00F03795">
        <w:rPr>
          <w:sz w:val="28"/>
          <w:szCs w:val="28"/>
        </w:rPr>
        <w:t> </w:t>
      </w:r>
      <w:r w:rsidR="00670B9E">
        <w:rPr>
          <w:sz w:val="28"/>
          <w:szCs w:val="28"/>
        </w:rPr>
        <w:t>полугодие</w:t>
      </w:r>
      <w:r w:rsidR="00667804" w:rsidRPr="00BC67A7">
        <w:rPr>
          <w:sz w:val="28"/>
          <w:szCs w:val="28"/>
        </w:rPr>
        <w:t xml:space="preserve"> </w:t>
      </w:r>
      <w:r w:rsidR="00AC48DF">
        <w:rPr>
          <w:sz w:val="28"/>
          <w:szCs w:val="28"/>
        </w:rPr>
        <w:t>2021 года</w:t>
      </w:r>
      <w:r w:rsidR="00667804" w:rsidRPr="00BC67A7">
        <w:rPr>
          <w:sz w:val="28"/>
          <w:szCs w:val="28"/>
        </w:rPr>
        <w:t xml:space="preserve"> по сравнению с соответствующим периодом предыдущего года составил 11</w:t>
      </w:r>
      <w:r w:rsidR="00670B9E">
        <w:rPr>
          <w:sz w:val="28"/>
          <w:szCs w:val="28"/>
        </w:rPr>
        <w:t>9</w:t>
      </w:r>
      <w:r w:rsidR="00667804" w:rsidRPr="00BC67A7">
        <w:rPr>
          <w:sz w:val="28"/>
          <w:szCs w:val="28"/>
        </w:rPr>
        <w:t>%.</w:t>
      </w:r>
      <w:r w:rsidR="006B0C50">
        <w:rPr>
          <w:sz w:val="28"/>
          <w:szCs w:val="28"/>
        </w:rPr>
        <w:t xml:space="preserve"> В </w:t>
      </w:r>
      <w:r w:rsidR="00DA06FC" w:rsidRPr="00BC67A7">
        <w:rPr>
          <w:sz w:val="28"/>
          <w:szCs w:val="28"/>
        </w:rPr>
        <w:t>организациях водоснабж</w:t>
      </w:r>
      <w:r w:rsidR="006B0C50">
        <w:rPr>
          <w:sz w:val="28"/>
          <w:szCs w:val="28"/>
        </w:rPr>
        <w:t>ения, водоотведения, организациях</w:t>
      </w:r>
      <w:r w:rsidR="00DA06FC" w:rsidRPr="00BC67A7">
        <w:rPr>
          <w:sz w:val="28"/>
          <w:szCs w:val="28"/>
        </w:rPr>
        <w:t xml:space="preserve"> сбора и утилизации отходов, деятельности по ликвидации загрязнений индекс производства вырос на </w:t>
      </w:r>
      <w:r w:rsidR="00670B9E">
        <w:rPr>
          <w:sz w:val="28"/>
          <w:szCs w:val="28"/>
        </w:rPr>
        <w:t>42,4</w:t>
      </w:r>
      <w:r w:rsidR="00DA06FC" w:rsidRPr="00BC67A7">
        <w:rPr>
          <w:sz w:val="28"/>
          <w:szCs w:val="28"/>
        </w:rPr>
        <w:t>%, обеспечения электрической энергией, газом и паром, кондиционирования воздуха – на</w:t>
      </w:r>
      <w:r w:rsidR="00F03795">
        <w:rPr>
          <w:sz w:val="28"/>
          <w:szCs w:val="28"/>
        </w:rPr>
        <w:t> </w:t>
      </w:r>
      <w:r w:rsidR="00670B9E">
        <w:rPr>
          <w:sz w:val="28"/>
          <w:szCs w:val="28"/>
        </w:rPr>
        <w:t>28,3</w:t>
      </w:r>
      <w:r w:rsidR="00DA06FC" w:rsidRPr="00BC67A7">
        <w:rPr>
          <w:sz w:val="28"/>
          <w:szCs w:val="28"/>
        </w:rPr>
        <w:t>%, в секторе обрабатывающих производств – на 18,</w:t>
      </w:r>
      <w:r w:rsidR="00670B9E">
        <w:rPr>
          <w:sz w:val="28"/>
          <w:szCs w:val="28"/>
        </w:rPr>
        <w:t>4</w:t>
      </w:r>
      <w:r w:rsidR="00DA06FC" w:rsidRPr="00BC67A7">
        <w:rPr>
          <w:sz w:val="28"/>
          <w:szCs w:val="28"/>
        </w:rPr>
        <w:t>%. Снизились показатели производства в организациях по добыче полезных ископаемых</w:t>
      </w:r>
      <w:proofErr w:type="gramEnd"/>
      <w:r w:rsidR="00DA06FC" w:rsidRPr="00BC67A7">
        <w:rPr>
          <w:sz w:val="28"/>
          <w:szCs w:val="28"/>
        </w:rPr>
        <w:t xml:space="preserve"> (</w:t>
      </w:r>
      <w:proofErr w:type="gramStart"/>
      <w:r w:rsidR="00DA06FC" w:rsidRPr="00BC67A7">
        <w:rPr>
          <w:sz w:val="28"/>
          <w:szCs w:val="28"/>
        </w:rPr>
        <w:t>на</w:t>
      </w:r>
      <w:proofErr w:type="gramEnd"/>
      <w:r w:rsidR="00DA06FC" w:rsidRPr="00BC67A7">
        <w:rPr>
          <w:sz w:val="28"/>
          <w:szCs w:val="28"/>
        </w:rPr>
        <w:t xml:space="preserve"> </w:t>
      </w:r>
      <w:r w:rsidR="00670B9E">
        <w:rPr>
          <w:sz w:val="28"/>
          <w:szCs w:val="28"/>
        </w:rPr>
        <w:t>2,7</w:t>
      </w:r>
      <w:r w:rsidR="00DA06FC" w:rsidRPr="00BC67A7">
        <w:rPr>
          <w:sz w:val="28"/>
          <w:szCs w:val="28"/>
        </w:rPr>
        <w:t>%).</w:t>
      </w:r>
    </w:p>
    <w:p w:rsidR="004F5300" w:rsidRPr="00BC67A7" w:rsidRDefault="009423F3" w:rsidP="00485806">
      <w:pPr>
        <w:suppressAutoHyphens/>
        <w:ind w:left="-57" w:right="-11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4947285</wp:posOffset>
            </wp:positionV>
            <wp:extent cx="536400" cy="540000"/>
            <wp:effectExtent l="0" t="0" r="0" b="0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4C" w:rsidRPr="00BC67A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73E89" w:rsidRPr="00BC67A7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3A2DF4" w:rsidRPr="00BC67A7">
        <w:rPr>
          <w:b/>
          <w:spacing w:val="-8"/>
          <w:sz w:val="28"/>
          <w:szCs w:val="28"/>
        </w:rPr>
        <w:t xml:space="preserve"> </w:t>
      </w:r>
      <w:r w:rsidR="006A317F" w:rsidRPr="00BC67A7">
        <w:rPr>
          <w:sz w:val="28"/>
          <w:szCs w:val="28"/>
        </w:rPr>
        <w:t>Объем производства продукции</w:t>
      </w:r>
      <w:r w:rsidR="006B0C50">
        <w:rPr>
          <w:sz w:val="28"/>
          <w:szCs w:val="28"/>
        </w:rPr>
        <w:t xml:space="preserve"> сельского хозяйства в </w:t>
      </w:r>
      <w:r w:rsidR="00670B9E">
        <w:rPr>
          <w:sz w:val="28"/>
          <w:szCs w:val="28"/>
        </w:rPr>
        <w:t xml:space="preserve">июне </w:t>
      </w:r>
      <w:r w:rsidR="00AC48DF">
        <w:rPr>
          <w:sz w:val="28"/>
          <w:szCs w:val="28"/>
        </w:rPr>
        <w:t>2021 года</w:t>
      </w:r>
      <w:r w:rsidR="006A317F" w:rsidRPr="00BC67A7">
        <w:rPr>
          <w:sz w:val="28"/>
          <w:szCs w:val="28"/>
        </w:rPr>
        <w:t xml:space="preserve"> составил </w:t>
      </w:r>
      <w:r w:rsidR="00670B9E">
        <w:rPr>
          <w:sz w:val="28"/>
          <w:szCs w:val="28"/>
        </w:rPr>
        <w:t>3</w:t>
      </w:r>
      <w:r w:rsidR="006A317F" w:rsidRPr="00BC67A7">
        <w:rPr>
          <w:sz w:val="28"/>
          <w:szCs w:val="28"/>
        </w:rPr>
        <w:t xml:space="preserve"> </w:t>
      </w:r>
      <w:proofErr w:type="gramStart"/>
      <w:r w:rsidR="006A317F" w:rsidRPr="00BC67A7">
        <w:rPr>
          <w:sz w:val="28"/>
          <w:szCs w:val="28"/>
        </w:rPr>
        <w:t>млрд</w:t>
      </w:r>
      <w:proofErr w:type="gramEnd"/>
      <w:r w:rsidR="006A317F" w:rsidRPr="00BC67A7">
        <w:rPr>
          <w:sz w:val="28"/>
          <w:szCs w:val="28"/>
        </w:rPr>
        <w:t xml:space="preserve"> </w:t>
      </w:r>
      <w:r w:rsidR="00670B9E">
        <w:rPr>
          <w:sz w:val="28"/>
          <w:szCs w:val="28"/>
        </w:rPr>
        <w:t>390</w:t>
      </w:r>
      <w:r w:rsidR="006A317F" w:rsidRPr="00BC67A7">
        <w:rPr>
          <w:sz w:val="28"/>
          <w:szCs w:val="28"/>
        </w:rPr>
        <w:t xml:space="preserve"> млн рублей, в </w:t>
      </w:r>
      <w:r w:rsidR="00670B9E">
        <w:rPr>
          <w:sz w:val="28"/>
          <w:szCs w:val="28"/>
        </w:rPr>
        <w:t>1</w:t>
      </w:r>
      <w:r w:rsidR="00F03795">
        <w:rPr>
          <w:sz w:val="28"/>
          <w:szCs w:val="28"/>
        </w:rPr>
        <w:t> </w:t>
      </w:r>
      <w:r w:rsidR="00670B9E">
        <w:rPr>
          <w:sz w:val="28"/>
          <w:szCs w:val="28"/>
        </w:rPr>
        <w:t xml:space="preserve">полугодии </w:t>
      </w:r>
      <w:proofErr w:type="spellStart"/>
      <w:r w:rsidR="006A317F" w:rsidRPr="00BC67A7">
        <w:rPr>
          <w:sz w:val="28"/>
          <w:szCs w:val="28"/>
        </w:rPr>
        <w:t>т.г</w:t>
      </w:r>
      <w:proofErr w:type="spellEnd"/>
      <w:r w:rsidR="006A317F" w:rsidRPr="00BC67A7">
        <w:rPr>
          <w:sz w:val="28"/>
          <w:szCs w:val="28"/>
        </w:rPr>
        <w:t>.</w:t>
      </w:r>
      <w:r w:rsidR="00670B9E">
        <w:rPr>
          <w:sz w:val="28"/>
          <w:szCs w:val="28"/>
        </w:rPr>
        <w:t xml:space="preserve"> </w:t>
      </w:r>
      <w:r w:rsidR="006A317F" w:rsidRPr="00BC67A7">
        <w:rPr>
          <w:sz w:val="28"/>
          <w:szCs w:val="28"/>
        </w:rPr>
        <w:t>1</w:t>
      </w:r>
      <w:r w:rsidR="00670B9E">
        <w:rPr>
          <w:sz w:val="28"/>
          <w:szCs w:val="28"/>
        </w:rPr>
        <w:t>8</w:t>
      </w:r>
      <w:r w:rsidR="006A317F" w:rsidRPr="00BC67A7">
        <w:rPr>
          <w:sz w:val="28"/>
          <w:szCs w:val="28"/>
        </w:rPr>
        <w:t xml:space="preserve"> млрд </w:t>
      </w:r>
      <w:r w:rsidR="00670B9E">
        <w:rPr>
          <w:sz w:val="28"/>
          <w:szCs w:val="28"/>
        </w:rPr>
        <w:t>83</w:t>
      </w:r>
      <w:r w:rsidR="006A317F" w:rsidRPr="00BC67A7">
        <w:rPr>
          <w:sz w:val="28"/>
          <w:szCs w:val="28"/>
        </w:rPr>
        <w:t xml:space="preserve">8 млн рублей (в фактических ценах) и увеличился (в сопоставимой оценке) по сравнению с </w:t>
      </w:r>
      <w:r w:rsidR="00670B9E">
        <w:rPr>
          <w:sz w:val="28"/>
          <w:szCs w:val="28"/>
        </w:rPr>
        <w:t>1 полугодием</w:t>
      </w:r>
      <w:r w:rsidR="006A317F" w:rsidRPr="00BC67A7">
        <w:rPr>
          <w:sz w:val="28"/>
          <w:szCs w:val="28"/>
        </w:rPr>
        <w:t xml:space="preserve"> 2020</w:t>
      </w:r>
      <w:r w:rsidR="00AC48DF">
        <w:rPr>
          <w:sz w:val="28"/>
          <w:szCs w:val="28"/>
        </w:rPr>
        <w:t xml:space="preserve"> года</w:t>
      </w:r>
      <w:r w:rsidR="006A317F" w:rsidRPr="00BC67A7">
        <w:rPr>
          <w:sz w:val="28"/>
          <w:szCs w:val="28"/>
        </w:rPr>
        <w:t xml:space="preserve"> на </w:t>
      </w:r>
      <w:r w:rsidR="00670B9E">
        <w:rPr>
          <w:sz w:val="28"/>
          <w:szCs w:val="28"/>
        </w:rPr>
        <w:t>6,3</w:t>
      </w:r>
      <w:r w:rsidR="006A317F" w:rsidRPr="00BC67A7">
        <w:rPr>
          <w:sz w:val="28"/>
          <w:szCs w:val="28"/>
        </w:rPr>
        <w:t xml:space="preserve">% (в </w:t>
      </w:r>
      <w:r w:rsidR="00670B9E">
        <w:rPr>
          <w:sz w:val="28"/>
          <w:szCs w:val="28"/>
        </w:rPr>
        <w:t>1 полугодии</w:t>
      </w:r>
      <w:r w:rsidR="006A317F" w:rsidRPr="00BC67A7">
        <w:rPr>
          <w:sz w:val="28"/>
          <w:szCs w:val="28"/>
        </w:rPr>
        <w:t xml:space="preserve"> 2020г. – увеличился на 12,</w:t>
      </w:r>
      <w:r w:rsidR="00670B9E">
        <w:rPr>
          <w:sz w:val="28"/>
          <w:szCs w:val="28"/>
        </w:rPr>
        <w:t>3</w:t>
      </w:r>
      <w:r w:rsidR="006A317F" w:rsidRPr="00BC67A7">
        <w:rPr>
          <w:sz w:val="28"/>
          <w:szCs w:val="28"/>
        </w:rPr>
        <w:t>%).</w:t>
      </w:r>
    </w:p>
    <w:p w:rsidR="008106A5" w:rsidRPr="00BC67A7" w:rsidRDefault="004D2128" w:rsidP="00BF0904">
      <w:pPr>
        <w:suppressAutoHyphens/>
        <w:spacing w:before="120"/>
        <w:jc w:val="both"/>
        <w:rPr>
          <w:sz w:val="28"/>
          <w:szCs w:val="28"/>
        </w:rPr>
      </w:pPr>
      <w:r w:rsidRPr="004D2128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9EA9B0" wp14:editId="3EE07857">
            <wp:simplePos x="0" y="0"/>
            <wp:positionH relativeFrom="column">
              <wp:posOffset>74295</wp:posOffset>
            </wp:positionH>
            <wp:positionV relativeFrom="paragraph">
              <wp:posOffset>147320</wp:posOffset>
            </wp:positionV>
            <wp:extent cx="669600" cy="54000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4C" w:rsidRPr="00BC67A7">
        <w:rPr>
          <w:b/>
          <w:spacing w:val="-6"/>
          <w:sz w:val="28"/>
          <w:szCs w:val="28"/>
        </w:rPr>
        <w:t xml:space="preserve"> </w:t>
      </w:r>
      <w:r w:rsidR="00E33F7B" w:rsidRPr="00BC67A7">
        <w:rPr>
          <w:b/>
          <w:spacing w:val="-6"/>
          <w:sz w:val="28"/>
          <w:szCs w:val="28"/>
        </w:rPr>
        <w:t xml:space="preserve">Строительство. </w:t>
      </w:r>
      <w:r w:rsidR="006D25A6" w:rsidRPr="00BC67A7">
        <w:rPr>
          <w:sz w:val="28"/>
          <w:szCs w:val="28"/>
        </w:rPr>
        <w:t xml:space="preserve">Объем работ, выполненных по виду деятельности «Строительство», в </w:t>
      </w:r>
      <w:r w:rsidR="002E2CE1">
        <w:rPr>
          <w:sz w:val="28"/>
          <w:szCs w:val="28"/>
        </w:rPr>
        <w:t>июн</w:t>
      </w:r>
      <w:r w:rsidR="006D25A6" w:rsidRPr="00BC67A7">
        <w:rPr>
          <w:sz w:val="28"/>
          <w:szCs w:val="28"/>
        </w:rPr>
        <w:t xml:space="preserve">е </w:t>
      </w:r>
      <w:r w:rsidR="00AC48DF">
        <w:rPr>
          <w:sz w:val="28"/>
          <w:szCs w:val="28"/>
        </w:rPr>
        <w:t>2021 года</w:t>
      </w:r>
      <w:r w:rsidR="006D25A6" w:rsidRPr="00BC67A7">
        <w:rPr>
          <w:sz w:val="28"/>
          <w:szCs w:val="28"/>
        </w:rPr>
        <w:t xml:space="preserve"> составил 5 </w:t>
      </w:r>
      <w:proofErr w:type="gramStart"/>
      <w:r w:rsidR="006D25A6" w:rsidRPr="00BC67A7">
        <w:rPr>
          <w:sz w:val="28"/>
          <w:szCs w:val="28"/>
        </w:rPr>
        <w:t>млрд</w:t>
      </w:r>
      <w:proofErr w:type="gramEnd"/>
      <w:r w:rsidR="006D25A6" w:rsidRPr="00BC67A7">
        <w:rPr>
          <w:sz w:val="28"/>
          <w:szCs w:val="28"/>
        </w:rPr>
        <w:t xml:space="preserve"> </w:t>
      </w:r>
      <w:r w:rsidR="002E2CE1">
        <w:rPr>
          <w:sz w:val="28"/>
          <w:szCs w:val="28"/>
        </w:rPr>
        <w:t>493</w:t>
      </w:r>
      <w:r w:rsidR="006D25A6" w:rsidRPr="00BC67A7">
        <w:rPr>
          <w:sz w:val="28"/>
          <w:szCs w:val="28"/>
        </w:rPr>
        <w:t xml:space="preserve"> млн рублей или </w:t>
      </w:r>
      <w:r w:rsidR="002E2CE1">
        <w:rPr>
          <w:sz w:val="28"/>
          <w:szCs w:val="28"/>
        </w:rPr>
        <w:t>74,2</w:t>
      </w:r>
      <w:r w:rsidR="006D25A6" w:rsidRPr="00BC67A7">
        <w:rPr>
          <w:sz w:val="28"/>
          <w:szCs w:val="28"/>
        </w:rPr>
        <w:t xml:space="preserve">% (в сопоставимых ценах) к </w:t>
      </w:r>
      <w:r w:rsidR="002E2CE1">
        <w:rPr>
          <w:sz w:val="28"/>
          <w:szCs w:val="28"/>
        </w:rPr>
        <w:t>июн</w:t>
      </w:r>
      <w:r w:rsidR="006D25A6" w:rsidRPr="00BC67A7">
        <w:rPr>
          <w:sz w:val="28"/>
          <w:szCs w:val="28"/>
        </w:rPr>
        <w:t>ю 2020</w:t>
      </w:r>
      <w:r w:rsidR="00AC48DF">
        <w:rPr>
          <w:sz w:val="28"/>
          <w:szCs w:val="28"/>
        </w:rPr>
        <w:t xml:space="preserve"> </w:t>
      </w:r>
      <w:r w:rsidR="006D25A6" w:rsidRPr="00BC67A7">
        <w:rPr>
          <w:sz w:val="28"/>
          <w:szCs w:val="28"/>
        </w:rPr>
        <w:t>г</w:t>
      </w:r>
      <w:r w:rsidR="00AC48DF">
        <w:rPr>
          <w:sz w:val="28"/>
          <w:szCs w:val="28"/>
        </w:rPr>
        <w:t>ода</w:t>
      </w:r>
      <w:r w:rsidR="006D25A6" w:rsidRPr="00BC67A7">
        <w:rPr>
          <w:sz w:val="28"/>
          <w:szCs w:val="28"/>
        </w:rPr>
        <w:t xml:space="preserve">, в </w:t>
      </w:r>
      <w:r w:rsidR="002E2CE1">
        <w:rPr>
          <w:sz w:val="28"/>
          <w:szCs w:val="28"/>
        </w:rPr>
        <w:t>1 полугодии</w:t>
      </w:r>
      <w:r w:rsidR="006D25A6" w:rsidRPr="00BC67A7">
        <w:rPr>
          <w:sz w:val="28"/>
          <w:szCs w:val="28"/>
        </w:rPr>
        <w:t xml:space="preserve"> </w:t>
      </w:r>
      <w:r w:rsidR="00D94EDA">
        <w:rPr>
          <w:sz w:val="28"/>
          <w:szCs w:val="28"/>
        </w:rPr>
        <w:t xml:space="preserve">2021 </w:t>
      </w:r>
      <w:r w:rsidR="006D25A6" w:rsidRPr="00BC67A7">
        <w:rPr>
          <w:sz w:val="28"/>
          <w:szCs w:val="28"/>
        </w:rPr>
        <w:t>г</w:t>
      </w:r>
      <w:r w:rsidR="00D94EDA">
        <w:rPr>
          <w:sz w:val="28"/>
          <w:szCs w:val="28"/>
        </w:rPr>
        <w:t>ода</w:t>
      </w:r>
      <w:r w:rsidR="006D25A6" w:rsidRPr="00BC67A7">
        <w:rPr>
          <w:sz w:val="28"/>
          <w:szCs w:val="28"/>
        </w:rPr>
        <w:t xml:space="preserve"> – </w:t>
      </w:r>
      <w:r w:rsidR="002E2CE1">
        <w:rPr>
          <w:sz w:val="28"/>
          <w:szCs w:val="28"/>
        </w:rPr>
        <w:t>31</w:t>
      </w:r>
      <w:r w:rsidR="006D25A6" w:rsidRPr="00BC67A7">
        <w:rPr>
          <w:sz w:val="28"/>
          <w:szCs w:val="28"/>
        </w:rPr>
        <w:t xml:space="preserve"> млрд </w:t>
      </w:r>
      <w:r w:rsidR="002E2CE1">
        <w:rPr>
          <w:sz w:val="28"/>
          <w:szCs w:val="28"/>
        </w:rPr>
        <w:t>304</w:t>
      </w:r>
      <w:r w:rsidR="006D25A6" w:rsidRPr="00BC67A7">
        <w:rPr>
          <w:sz w:val="28"/>
          <w:szCs w:val="28"/>
        </w:rPr>
        <w:t xml:space="preserve"> млн рублей или </w:t>
      </w:r>
      <w:r w:rsidR="002E2CE1">
        <w:rPr>
          <w:sz w:val="28"/>
          <w:szCs w:val="28"/>
        </w:rPr>
        <w:t>114,7</w:t>
      </w:r>
      <w:r w:rsidR="006D25A6" w:rsidRPr="00BC67A7">
        <w:rPr>
          <w:sz w:val="28"/>
          <w:szCs w:val="28"/>
        </w:rPr>
        <w:t>% к</w:t>
      </w:r>
      <w:r w:rsidR="00F03795">
        <w:rPr>
          <w:sz w:val="28"/>
          <w:szCs w:val="28"/>
        </w:rPr>
        <w:t> </w:t>
      </w:r>
      <w:r w:rsidR="006D25A6" w:rsidRPr="00BC67A7">
        <w:rPr>
          <w:sz w:val="28"/>
          <w:szCs w:val="28"/>
        </w:rPr>
        <w:t>соответствующему периоду прошлого года.</w:t>
      </w:r>
    </w:p>
    <w:p w:rsidR="00834919" w:rsidRDefault="00834919" w:rsidP="00BF0904">
      <w:pPr>
        <w:suppressAutoHyphens/>
        <w:spacing w:after="120"/>
        <w:jc w:val="both"/>
        <w:rPr>
          <w:sz w:val="28"/>
          <w:szCs w:val="28"/>
        </w:rPr>
      </w:pPr>
      <w:r w:rsidRPr="00834919">
        <w:rPr>
          <w:sz w:val="28"/>
          <w:szCs w:val="28"/>
        </w:rPr>
        <w:t xml:space="preserve">В </w:t>
      </w:r>
      <w:r w:rsidR="002E2CE1">
        <w:rPr>
          <w:sz w:val="28"/>
          <w:szCs w:val="28"/>
        </w:rPr>
        <w:t>июн</w:t>
      </w:r>
      <w:r w:rsidRPr="00834919">
        <w:rPr>
          <w:sz w:val="28"/>
          <w:szCs w:val="28"/>
        </w:rPr>
        <w:t xml:space="preserve">е </w:t>
      </w:r>
      <w:r w:rsidR="00AC48DF">
        <w:rPr>
          <w:bCs/>
          <w:sz w:val="28"/>
          <w:szCs w:val="28"/>
        </w:rPr>
        <w:t>2021 года</w:t>
      </w:r>
      <w:r w:rsidRPr="00834919">
        <w:rPr>
          <w:sz w:val="28"/>
          <w:szCs w:val="28"/>
        </w:rPr>
        <w:t xml:space="preserve"> организациями всех форм собственности построены </w:t>
      </w:r>
      <w:r w:rsidR="002E2CE1">
        <w:rPr>
          <w:sz w:val="28"/>
          <w:szCs w:val="28"/>
        </w:rPr>
        <w:t>376</w:t>
      </w:r>
      <w:r w:rsidR="00F03795">
        <w:rPr>
          <w:sz w:val="28"/>
          <w:szCs w:val="28"/>
        </w:rPr>
        <w:t> </w:t>
      </w:r>
      <w:r w:rsidRPr="00834919">
        <w:rPr>
          <w:sz w:val="28"/>
          <w:szCs w:val="28"/>
        </w:rPr>
        <w:t>новы</w:t>
      </w:r>
      <w:r w:rsidR="002E2CE1">
        <w:rPr>
          <w:sz w:val="28"/>
          <w:szCs w:val="28"/>
        </w:rPr>
        <w:t>х</w:t>
      </w:r>
      <w:r w:rsidRPr="00834919">
        <w:rPr>
          <w:sz w:val="28"/>
          <w:szCs w:val="28"/>
        </w:rPr>
        <w:t xml:space="preserve"> квартир, в </w:t>
      </w:r>
      <w:r w:rsidR="002E2CE1">
        <w:rPr>
          <w:sz w:val="28"/>
          <w:szCs w:val="28"/>
        </w:rPr>
        <w:t>1 полугодии</w:t>
      </w:r>
      <w:r w:rsidRPr="00834919">
        <w:rPr>
          <w:sz w:val="28"/>
          <w:szCs w:val="28"/>
        </w:rPr>
        <w:t xml:space="preserve"> </w:t>
      </w:r>
      <w:r w:rsidR="00D94EDA">
        <w:rPr>
          <w:sz w:val="28"/>
          <w:szCs w:val="28"/>
        </w:rPr>
        <w:t xml:space="preserve">2021 </w:t>
      </w:r>
      <w:r w:rsidRPr="00834919">
        <w:rPr>
          <w:sz w:val="28"/>
          <w:szCs w:val="28"/>
        </w:rPr>
        <w:t>г</w:t>
      </w:r>
      <w:r w:rsidR="00D94EDA">
        <w:rPr>
          <w:sz w:val="28"/>
          <w:szCs w:val="28"/>
        </w:rPr>
        <w:t>ода</w:t>
      </w:r>
      <w:r w:rsidRPr="00834919">
        <w:rPr>
          <w:sz w:val="28"/>
          <w:szCs w:val="28"/>
        </w:rPr>
        <w:t xml:space="preserve"> – </w:t>
      </w:r>
      <w:r w:rsidR="002E2CE1">
        <w:rPr>
          <w:sz w:val="28"/>
          <w:szCs w:val="28"/>
        </w:rPr>
        <w:t>3310</w:t>
      </w:r>
      <w:r w:rsidRPr="00834919">
        <w:rPr>
          <w:sz w:val="28"/>
          <w:szCs w:val="28"/>
        </w:rPr>
        <w:t xml:space="preserve"> квартир. </w:t>
      </w:r>
    </w:p>
    <w:p w:rsidR="00FC760D" w:rsidRDefault="009008B3" w:rsidP="00BF0904">
      <w:pPr>
        <w:suppressAutoHyphens/>
        <w:spacing w:after="120"/>
        <w:jc w:val="both"/>
        <w:rPr>
          <w:spacing w:val="-4"/>
          <w:sz w:val="28"/>
          <w:szCs w:val="28"/>
        </w:rPr>
      </w:pPr>
      <w:r w:rsidRPr="009008B3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676800" cy="540000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4C" w:rsidRPr="00BC67A7">
        <w:rPr>
          <w:b/>
          <w:sz w:val="28"/>
          <w:szCs w:val="28"/>
        </w:rPr>
        <w:t xml:space="preserve"> </w:t>
      </w:r>
      <w:r w:rsidR="000252F2" w:rsidRPr="00BC67A7">
        <w:rPr>
          <w:b/>
          <w:sz w:val="28"/>
          <w:szCs w:val="28"/>
        </w:rPr>
        <w:t xml:space="preserve">Торговля. </w:t>
      </w:r>
      <w:r w:rsidR="00FC760D" w:rsidRPr="001E3C1B">
        <w:rPr>
          <w:sz w:val="28"/>
          <w:szCs w:val="28"/>
        </w:rPr>
        <w:t>Оборот розничной торговли</w:t>
      </w:r>
      <w:r w:rsidR="00FC760D" w:rsidRPr="00BC67A7">
        <w:rPr>
          <w:sz w:val="28"/>
          <w:szCs w:val="28"/>
        </w:rPr>
        <w:t xml:space="preserve"> в </w:t>
      </w:r>
      <w:r w:rsidR="002E2CE1">
        <w:rPr>
          <w:sz w:val="28"/>
          <w:szCs w:val="28"/>
        </w:rPr>
        <w:t>июн</w:t>
      </w:r>
      <w:r w:rsidR="00FC760D" w:rsidRPr="00BC67A7">
        <w:rPr>
          <w:sz w:val="28"/>
          <w:szCs w:val="28"/>
        </w:rPr>
        <w:t xml:space="preserve">е </w:t>
      </w:r>
      <w:r w:rsidR="00AC48DF">
        <w:rPr>
          <w:sz w:val="28"/>
          <w:szCs w:val="28"/>
        </w:rPr>
        <w:t>2021 года</w:t>
      </w:r>
      <w:r w:rsidR="00FC760D" w:rsidRPr="00BC67A7">
        <w:rPr>
          <w:sz w:val="28"/>
          <w:szCs w:val="28"/>
        </w:rPr>
        <w:t xml:space="preserve"> составил 20 </w:t>
      </w:r>
      <w:proofErr w:type="gramStart"/>
      <w:r w:rsidR="00FC760D" w:rsidRPr="00BC67A7">
        <w:rPr>
          <w:sz w:val="28"/>
          <w:szCs w:val="28"/>
        </w:rPr>
        <w:t>млрд</w:t>
      </w:r>
      <w:proofErr w:type="gramEnd"/>
      <w:r w:rsidR="00FC760D" w:rsidRPr="00BC67A7">
        <w:rPr>
          <w:sz w:val="28"/>
          <w:szCs w:val="28"/>
        </w:rPr>
        <w:t xml:space="preserve"> </w:t>
      </w:r>
      <w:r w:rsidR="002E2CE1">
        <w:rPr>
          <w:sz w:val="28"/>
          <w:szCs w:val="28"/>
        </w:rPr>
        <w:t>152</w:t>
      </w:r>
      <w:r w:rsidR="00FC760D" w:rsidRPr="00BC67A7">
        <w:rPr>
          <w:sz w:val="28"/>
          <w:szCs w:val="28"/>
        </w:rPr>
        <w:t xml:space="preserve"> млн рублей или </w:t>
      </w:r>
      <w:r w:rsidR="002E2CE1">
        <w:rPr>
          <w:sz w:val="28"/>
          <w:szCs w:val="28"/>
        </w:rPr>
        <w:t>106,7</w:t>
      </w:r>
      <w:r w:rsidR="00FC760D" w:rsidRPr="00BC67A7">
        <w:rPr>
          <w:sz w:val="28"/>
          <w:szCs w:val="28"/>
        </w:rPr>
        <w:t>% (в сопоставимых ценах) к</w:t>
      </w:r>
      <w:r w:rsidR="00F03795">
        <w:rPr>
          <w:sz w:val="28"/>
          <w:szCs w:val="28"/>
        </w:rPr>
        <w:t> </w:t>
      </w:r>
      <w:r w:rsidR="002E2CE1">
        <w:rPr>
          <w:sz w:val="28"/>
          <w:szCs w:val="28"/>
        </w:rPr>
        <w:t>июн</w:t>
      </w:r>
      <w:r w:rsidR="006B0C50">
        <w:rPr>
          <w:sz w:val="28"/>
          <w:szCs w:val="28"/>
        </w:rPr>
        <w:t>ю 2020</w:t>
      </w:r>
      <w:r w:rsidR="00AC48DF">
        <w:rPr>
          <w:sz w:val="28"/>
          <w:szCs w:val="28"/>
        </w:rPr>
        <w:t xml:space="preserve"> </w:t>
      </w:r>
      <w:r w:rsidR="006B0C50">
        <w:rPr>
          <w:sz w:val="28"/>
          <w:szCs w:val="28"/>
        </w:rPr>
        <w:t>г</w:t>
      </w:r>
      <w:r w:rsidR="00AC48DF">
        <w:rPr>
          <w:sz w:val="28"/>
          <w:szCs w:val="28"/>
        </w:rPr>
        <w:t>ода</w:t>
      </w:r>
      <w:r w:rsidR="00FC760D" w:rsidRPr="00BC67A7">
        <w:rPr>
          <w:sz w:val="28"/>
          <w:szCs w:val="28"/>
        </w:rPr>
        <w:t xml:space="preserve">, </w:t>
      </w:r>
      <w:r w:rsidR="006B0C50">
        <w:rPr>
          <w:sz w:val="28"/>
          <w:szCs w:val="28"/>
        </w:rPr>
        <w:t xml:space="preserve">в </w:t>
      </w:r>
      <w:r w:rsidR="002E2CE1">
        <w:rPr>
          <w:sz w:val="28"/>
          <w:szCs w:val="28"/>
        </w:rPr>
        <w:t>1 полугодии</w:t>
      </w:r>
      <w:r w:rsidR="00FC760D" w:rsidRPr="00BC67A7">
        <w:rPr>
          <w:sz w:val="28"/>
          <w:szCs w:val="28"/>
        </w:rPr>
        <w:t xml:space="preserve"> </w:t>
      </w:r>
      <w:r w:rsidR="00D94EDA">
        <w:rPr>
          <w:sz w:val="28"/>
          <w:szCs w:val="28"/>
        </w:rPr>
        <w:t xml:space="preserve">2021 </w:t>
      </w:r>
      <w:r w:rsidR="00FC760D" w:rsidRPr="00BC67A7">
        <w:rPr>
          <w:sz w:val="28"/>
          <w:szCs w:val="28"/>
        </w:rPr>
        <w:t>г</w:t>
      </w:r>
      <w:r w:rsidR="00D94EDA">
        <w:rPr>
          <w:sz w:val="28"/>
          <w:szCs w:val="28"/>
        </w:rPr>
        <w:t>ода</w:t>
      </w:r>
      <w:r w:rsidR="00FC760D" w:rsidRPr="00BC67A7">
        <w:rPr>
          <w:sz w:val="28"/>
          <w:szCs w:val="28"/>
        </w:rPr>
        <w:t xml:space="preserve"> </w:t>
      </w:r>
      <w:r w:rsidR="0001466D" w:rsidRPr="00834919">
        <w:rPr>
          <w:sz w:val="28"/>
          <w:szCs w:val="28"/>
        </w:rPr>
        <w:t>–</w:t>
      </w:r>
      <w:r w:rsidR="0001466D">
        <w:rPr>
          <w:sz w:val="28"/>
          <w:szCs w:val="28"/>
        </w:rPr>
        <w:t xml:space="preserve"> </w:t>
      </w:r>
      <w:r w:rsidR="002E2CE1">
        <w:rPr>
          <w:sz w:val="28"/>
          <w:szCs w:val="28"/>
        </w:rPr>
        <w:t>112</w:t>
      </w:r>
      <w:r w:rsidR="00FC760D" w:rsidRPr="00BC67A7">
        <w:rPr>
          <w:sz w:val="28"/>
          <w:szCs w:val="28"/>
        </w:rPr>
        <w:t xml:space="preserve"> млрд </w:t>
      </w:r>
      <w:r w:rsidR="002E2CE1">
        <w:rPr>
          <w:sz w:val="28"/>
          <w:szCs w:val="28"/>
        </w:rPr>
        <w:t>922</w:t>
      </w:r>
      <w:r w:rsidR="00FC760D" w:rsidRPr="00BC67A7">
        <w:rPr>
          <w:sz w:val="28"/>
          <w:szCs w:val="28"/>
        </w:rPr>
        <w:t xml:space="preserve"> млн </w:t>
      </w:r>
      <w:r w:rsidR="00FC760D" w:rsidRPr="00BC67A7">
        <w:rPr>
          <w:spacing w:val="-4"/>
          <w:sz w:val="28"/>
          <w:szCs w:val="28"/>
        </w:rPr>
        <w:t xml:space="preserve">рублей или </w:t>
      </w:r>
      <w:r w:rsidR="002E2CE1">
        <w:rPr>
          <w:spacing w:val="-4"/>
          <w:sz w:val="28"/>
          <w:szCs w:val="28"/>
        </w:rPr>
        <w:t>103,2</w:t>
      </w:r>
      <w:r w:rsidR="00FC760D" w:rsidRPr="00BC67A7">
        <w:rPr>
          <w:spacing w:val="-4"/>
          <w:sz w:val="28"/>
          <w:szCs w:val="28"/>
        </w:rPr>
        <w:t xml:space="preserve">% к </w:t>
      </w:r>
      <w:r w:rsidR="006B0C50">
        <w:rPr>
          <w:spacing w:val="-4"/>
          <w:sz w:val="28"/>
          <w:szCs w:val="28"/>
        </w:rPr>
        <w:t xml:space="preserve">соответствующему периоду предыдущего </w:t>
      </w:r>
      <w:r w:rsidR="00FC760D" w:rsidRPr="00BC67A7">
        <w:rPr>
          <w:spacing w:val="-4"/>
          <w:sz w:val="28"/>
          <w:szCs w:val="28"/>
        </w:rPr>
        <w:t>года.</w:t>
      </w:r>
    </w:p>
    <w:p w:rsidR="00EB1901" w:rsidRPr="00BC67A7" w:rsidRDefault="00FD6067" w:rsidP="00BF0904">
      <w:pPr>
        <w:suppressAutoHyphens/>
        <w:spacing w:after="120"/>
        <w:jc w:val="both"/>
        <w:rPr>
          <w:sz w:val="28"/>
          <w:szCs w:val="28"/>
        </w:rPr>
      </w:pPr>
      <w:r w:rsidRPr="00FD606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6E084E" wp14:editId="0841599A">
            <wp:simplePos x="0" y="0"/>
            <wp:positionH relativeFrom="column">
              <wp:posOffset>19685</wp:posOffset>
            </wp:positionH>
            <wp:positionV relativeFrom="paragraph">
              <wp:posOffset>5080</wp:posOffset>
            </wp:positionV>
            <wp:extent cx="662305" cy="539750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4C" w:rsidRPr="00BC67A7">
        <w:rPr>
          <w:b/>
          <w:sz w:val="28"/>
          <w:szCs w:val="28"/>
        </w:rPr>
        <w:t xml:space="preserve"> </w:t>
      </w:r>
      <w:r w:rsidR="00404884" w:rsidRPr="00BC67A7">
        <w:rPr>
          <w:b/>
          <w:sz w:val="28"/>
          <w:szCs w:val="28"/>
        </w:rPr>
        <w:t xml:space="preserve">Цены. </w:t>
      </w:r>
      <w:r w:rsidR="008D3EEB" w:rsidRPr="00BC67A7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8D3EEB" w:rsidRPr="00BC67A7">
        <w:rPr>
          <w:sz w:val="28"/>
          <w:szCs w:val="28"/>
        </w:rPr>
        <w:t>в</w:t>
      </w:r>
      <w:r w:rsidR="00F03795">
        <w:rPr>
          <w:sz w:val="28"/>
          <w:szCs w:val="28"/>
        </w:rPr>
        <w:t> </w:t>
      </w:r>
      <w:r w:rsidR="00B654C4">
        <w:rPr>
          <w:sz w:val="28"/>
          <w:szCs w:val="28"/>
        </w:rPr>
        <w:t>июне</w:t>
      </w:r>
      <w:r w:rsidR="008D3EEB" w:rsidRPr="00BC67A7">
        <w:rPr>
          <w:sz w:val="28"/>
          <w:szCs w:val="28"/>
        </w:rPr>
        <w:t xml:space="preserve"> 2021 года по отношению к </w:t>
      </w:r>
      <w:r w:rsidR="00B654C4">
        <w:rPr>
          <w:sz w:val="28"/>
          <w:szCs w:val="28"/>
        </w:rPr>
        <w:t>ма</w:t>
      </w:r>
      <w:r w:rsidR="008D3EEB" w:rsidRPr="00BC67A7">
        <w:rPr>
          <w:sz w:val="28"/>
          <w:szCs w:val="28"/>
        </w:rPr>
        <w:t>ю составил 100,</w:t>
      </w:r>
      <w:r w:rsidR="00B654C4">
        <w:rPr>
          <w:sz w:val="28"/>
          <w:szCs w:val="28"/>
        </w:rPr>
        <w:t>8</w:t>
      </w:r>
      <w:r w:rsidR="008D3EEB" w:rsidRPr="00BC67A7">
        <w:rPr>
          <w:sz w:val="28"/>
          <w:szCs w:val="28"/>
        </w:rPr>
        <w:t xml:space="preserve">%, по отношению к декабрю 2020 года – </w:t>
      </w:r>
      <w:r w:rsidR="00B654C4">
        <w:rPr>
          <w:sz w:val="28"/>
          <w:szCs w:val="28"/>
        </w:rPr>
        <w:t>104,7</w:t>
      </w:r>
      <w:r w:rsidR="008D3EEB" w:rsidRPr="00BC67A7">
        <w:rPr>
          <w:sz w:val="28"/>
          <w:szCs w:val="28"/>
        </w:rPr>
        <w:t>%.</w:t>
      </w:r>
    </w:p>
    <w:p w:rsidR="00884EEE" w:rsidRDefault="00BF0904" w:rsidP="00884EEE">
      <w:pPr>
        <w:spacing w:after="120"/>
        <w:jc w:val="both"/>
        <w:rPr>
          <w:sz w:val="28"/>
          <w:szCs w:val="28"/>
        </w:rPr>
      </w:pPr>
      <w:r w:rsidRPr="00FD6067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9B89DB" wp14:editId="4C0462D6">
            <wp:simplePos x="0" y="0"/>
            <wp:positionH relativeFrom="column">
              <wp:posOffset>118745</wp:posOffset>
            </wp:positionH>
            <wp:positionV relativeFrom="paragraph">
              <wp:posOffset>50165</wp:posOffset>
            </wp:positionV>
            <wp:extent cx="622300" cy="53975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BC67A7">
        <w:rPr>
          <w:b/>
          <w:sz w:val="28"/>
          <w:szCs w:val="28"/>
        </w:rPr>
        <w:t xml:space="preserve">Уровень жизни. </w:t>
      </w:r>
      <w:r w:rsidR="000252F2" w:rsidRPr="00BC67A7">
        <w:rPr>
          <w:sz w:val="28"/>
          <w:szCs w:val="28"/>
        </w:rPr>
        <w:t>Среднемесячная начисленная заработная плата в</w:t>
      </w:r>
      <w:r w:rsidR="00F03795">
        <w:rPr>
          <w:sz w:val="28"/>
          <w:szCs w:val="28"/>
        </w:rPr>
        <w:t> </w:t>
      </w:r>
      <w:r w:rsidR="00B654C4">
        <w:rPr>
          <w:sz w:val="28"/>
          <w:szCs w:val="28"/>
        </w:rPr>
        <w:t>мае</w:t>
      </w:r>
      <w:r w:rsidR="00C00F58" w:rsidRPr="00BC67A7">
        <w:rPr>
          <w:sz w:val="28"/>
          <w:szCs w:val="28"/>
        </w:rPr>
        <w:t xml:space="preserve"> 2021 г</w:t>
      </w:r>
      <w:r w:rsidR="00A0378F" w:rsidRPr="00BC67A7">
        <w:rPr>
          <w:sz w:val="28"/>
          <w:szCs w:val="28"/>
        </w:rPr>
        <w:t>ода</w:t>
      </w:r>
      <w:r w:rsidR="00C00F58" w:rsidRPr="00BC67A7">
        <w:rPr>
          <w:sz w:val="28"/>
          <w:szCs w:val="28"/>
        </w:rPr>
        <w:t xml:space="preserve"> </w:t>
      </w:r>
      <w:r w:rsidR="00A0378F" w:rsidRPr="00BC67A7">
        <w:rPr>
          <w:sz w:val="28"/>
          <w:szCs w:val="28"/>
        </w:rPr>
        <w:t xml:space="preserve">составила </w:t>
      </w:r>
      <w:r w:rsidR="00B654C4">
        <w:rPr>
          <w:sz w:val="28"/>
          <w:szCs w:val="28"/>
        </w:rPr>
        <w:t>47418,7</w:t>
      </w:r>
      <w:r w:rsidR="00CD3416" w:rsidRPr="00BC67A7">
        <w:rPr>
          <w:sz w:val="28"/>
          <w:szCs w:val="28"/>
        </w:rPr>
        <w:t xml:space="preserve"> рубля – на </w:t>
      </w:r>
      <w:r w:rsidR="00B654C4">
        <w:rPr>
          <w:sz w:val="28"/>
          <w:szCs w:val="28"/>
        </w:rPr>
        <w:t>7,8</w:t>
      </w:r>
      <w:r w:rsidR="00C00F58" w:rsidRPr="00BC67A7">
        <w:rPr>
          <w:sz w:val="28"/>
          <w:szCs w:val="28"/>
        </w:rPr>
        <w:t xml:space="preserve">% больше, чем в </w:t>
      </w:r>
      <w:r w:rsidR="00B654C4">
        <w:rPr>
          <w:sz w:val="28"/>
          <w:szCs w:val="28"/>
        </w:rPr>
        <w:t>мае</w:t>
      </w:r>
      <w:r w:rsidR="00C00F58" w:rsidRPr="00BC67A7">
        <w:rPr>
          <w:sz w:val="28"/>
          <w:szCs w:val="28"/>
        </w:rPr>
        <w:t xml:space="preserve"> 2020 г</w:t>
      </w:r>
      <w:r w:rsidR="00A0378F" w:rsidRPr="00BC67A7">
        <w:rPr>
          <w:sz w:val="28"/>
          <w:szCs w:val="28"/>
        </w:rPr>
        <w:t>ода</w:t>
      </w:r>
      <w:r w:rsidR="00C00F58" w:rsidRPr="00BC67A7">
        <w:rPr>
          <w:sz w:val="28"/>
          <w:szCs w:val="28"/>
        </w:rPr>
        <w:t>.</w:t>
      </w:r>
      <w:r w:rsidR="00EA7ED1" w:rsidRPr="00BC67A7">
        <w:rPr>
          <w:sz w:val="28"/>
          <w:szCs w:val="28"/>
        </w:rPr>
        <w:t xml:space="preserve"> </w:t>
      </w:r>
    </w:p>
    <w:p w:rsidR="00884EEE" w:rsidRDefault="00884EEE" w:rsidP="00884EEE">
      <w:pPr>
        <w:spacing w:after="120"/>
        <w:jc w:val="both"/>
        <w:rPr>
          <w:sz w:val="28"/>
          <w:szCs w:val="28"/>
        </w:rPr>
      </w:pPr>
    </w:p>
    <w:p w:rsidR="00303969" w:rsidRPr="00BC67A7" w:rsidRDefault="00FD6067" w:rsidP="00884EEE">
      <w:pPr>
        <w:spacing w:after="120"/>
        <w:jc w:val="both"/>
        <w:rPr>
          <w:spacing w:val="-2"/>
          <w:sz w:val="28"/>
          <w:szCs w:val="28"/>
        </w:rPr>
      </w:pPr>
      <w:r w:rsidRPr="00FD606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6359082A" wp14:editId="699B1470">
            <wp:simplePos x="0" y="0"/>
            <wp:positionH relativeFrom="column">
              <wp:posOffset>40640</wp:posOffset>
            </wp:positionH>
            <wp:positionV relativeFrom="paragraph">
              <wp:posOffset>3175</wp:posOffset>
            </wp:positionV>
            <wp:extent cx="622800" cy="540000"/>
            <wp:effectExtent l="0" t="0" r="635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F2C" w:rsidRPr="00BC67A7">
        <w:rPr>
          <w:b/>
          <w:sz w:val="28"/>
          <w:szCs w:val="28"/>
        </w:rPr>
        <w:t xml:space="preserve"> </w:t>
      </w:r>
      <w:r w:rsidR="000252F2" w:rsidRPr="00BC67A7">
        <w:rPr>
          <w:b/>
          <w:sz w:val="28"/>
          <w:szCs w:val="28"/>
        </w:rPr>
        <w:t xml:space="preserve">Рынок труда. </w:t>
      </w:r>
      <w:proofErr w:type="gramStart"/>
      <w:r w:rsidR="00C66EE0" w:rsidRPr="00BC67A7">
        <w:rPr>
          <w:sz w:val="28"/>
          <w:szCs w:val="28"/>
        </w:rPr>
        <w:t xml:space="preserve">Численность рабочей силы (экономически активного населения) в </w:t>
      </w:r>
      <w:r w:rsidR="00B654C4">
        <w:rPr>
          <w:sz w:val="28"/>
          <w:szCs w:val="28"/>
        </w:rPr>
        <w:t>марте-мае</w:t>
      </w:r>
      <w:r w:rsidR="00C66EE0" w:rsidRPr="00BC67A7">
        <w:rPr>
          <w:sz w:val="28"/>
          <w:szCs w:val="28"/>
        </w:rPr>
        <w:t xml:space="preserve"> 2021 года (в среднем за последние три месяца), по итогам обследования рабочей силы, </w:t>
      </w:r>
      <w:r w:rsidR="00C66EE0" w:rsidRPr="00BC67A7">
        <w:rPr>
          <w:spacing w:val="-4"/>
          <w:sz w:val="28"/>
          <w:szCs w:val="28"/>
        </w:rPr>
        <w:t xml:space="preserve">составила </w:t>
      </w:r>
      <w:r w:rsidR="00B654C4">
        <w:rPr>
          <w:spacing w:val="-4"/>
          <w:sz w:val="28"/>
          <w:szCs w:val="28"/>
        </w:rPr>
        <w:t>540</w:t>
      </w:r>
      <w:r w:rsidR="00C66EE0" w:rsidRPr="00BC67A7">
        <w:rPr>
          <w:spacing w:val="-4"/>
          <w:sz w:val="28"/>
          <w:szCs w:val="28"/>
        </w:rPr>
        <w:t xml:space="preserve"> тыс. человек, в том числе </w:t>
      </w:r>
      <w:r w:rsidR="00B654C4">
        <w:rPr>
          <w:spacing w:val="-4"/>
          <w:sz w:val="28"/>
          <w:szCs w:val="28"/>
        </w:rPr>
        <w:t>517,5</w:t>
      </w:r>
      <w:r w:rsidR="00C66EE0" w:rsidRPr="00BC67A7">
        <w:rPr>
          <w:spacing w:val="-4"/>
          <w:sz w:val="28"/>
          <w:szCs w:val="28"/>
        </w:rPr>
        <w:t xml:space="preserve"> тыс. человек или 95,</w:t>
      </w:r>
      <w:r w:rsidR="00B654C4">
        <w:rPr>
          <w:spacing w:val="-4"/>
          <w:sz w:val="28"/>
          <w:szCs w:val="28"/>
        </w:rPr>
        <w:t>8</w:t>
      </w:r>
      <w:r w:rsidR="00C66EE0" w:rsidRPr="00BC67A7">
        <w:rPr>
          <w:spacing w:val="-4"/>
          <w:sz w:val="28"/>
          <w:szCs w:val="28"/>
        </w:rPr>
        <w:t>%</w:t>
      </w:r>
      <w:r w:rsidR="00C66EE0" w:rsidRPr="00BC67A7">
        <w:rPr>
          <w:sz w:val="28"/>
          <w:szCs w:val="28"/>
        </w:rPr>
        <w:t xml:space="preserve"> от численности рабочей силы, были заняты в экономике и </w:t>
      </w:r>
      <w:r w:rsidR="00B654C4">
        <w:rPr>
          <w:sz w:val="28"/>
          <w:szCs w:val="28"/>
        </w:rPr>
        <w:t>22,5</w:t>
      </w:r>
      <w:r w:rsidR="00C66EE0" w:rsidRPr="00BC67A7">
        <w:rPr>
          <w:sz w:val="28"/>
          <w:szCs w:val="28"/>
        </w:rPr>
        <w:t xml:space="preserve"> тыс. человек (4,</w:t>
      </w:r>
      <w:r w:rsidR="00B654C4">
        <w:rPr>
          <w:sz w:val="28"/>
          <w:szCs w:val="28"/>
        </w:rPr>
        <w:t>2</w:t>
      </w:r>
      <w:r w:rsidR="00C66EE0" w:rsidRPr="00BC67A7">
        <w:rPr>
          <w:sz w:val="28"/>
          <w:szCs w:val="28"/>
        </w:rPr>
        <w:t>%) не имели занятия, но активно его искали (в соответствии с</w:t>
      </w:r>
      <w:r w:rsidR="00F03795">
        <w:rPr>
          <w:sz w:val="28"/>
          <w:szCs w:val="28"/>
        </w:rPr>
        <w:t> </w:t>
      </w:r>
      <w:r w:rsidR="00C66EE0" w:rsidRPr="00BC67A7">
        <w:rPr>
          <w:sz w:val="28"/>
          <w:szCs w:val="28"/>
        </w:rPr>
        <w:t>методологией Международной Организации</w:t>
      </w:r>
      <w:r w:rsidR="00C66EE0" w:rsidRPr="00BC67A7">
        <w:rPr>
          <w:spacing w:val="-2"/>
          <w:sz w:val="28"/>
          <w:szCs w:val="28"/>
        </w:rPr>
        <w:t xml:space="preserve"> Труда</w:t>
      </w:r>
      <w:proofErr w:type="gramEnd"/>
      <w:r w:rsidR="00C66EE0" w:rsidRPr="00BC67A7">
        <w:rPr>
          <w:spacing w:val="-2"/>
          <w:sz w:val="28"/>
          <w:szCs w:val="28"/>
        </w:rPr>
        <w:t xml:space="preserve"> они классифицируются как безработные).</w:t>
      </w:r>
    </w:p>
    <w:p w:rsidR="00FD6067" w:rsidRDefault="00FD6067" w:rsidP="00FD6067">
      <w:pPr>
        <w:spacing w:after="240"/>
        <w:jc w:val="both"/>
        <w:rPr>
          <w:sz w:val="28"/>
          <w:szCs w:val="28"/>
        </w:rPr>
      </w:pPr>
      <w:r w:rsidRPr="00FD6067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4B3110" wp14:editId="38A5FB6B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43600" cy="547200"/>
            <wp:effectExtent l="0" t="0" r="889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C5A" w:rsidRPr="00BC67A7">
        <w:rPr>
          <w:b/>
          <w:sz w:val="28"/>
          <w:szCs w:val="28"/>
        </w:rPr>
        <w:t xml:space="preserve"> </w:t>
      </w:r>
      <w:r w:rsidR="00092760" w:rsidRPr="00BC67A7">
        <w:rPr>
          <w:b/>
          <w:sz w:val="28"/>
          <w:szCs w:val="28"/>
        </w:rPr>
        <w:t xml:space="preserve">Население. </w:t>
      </w:r>
      <w:r w:rsidR="000252F2" w:rsidRPr="00BC67A7">
        <w:rPr>
          <w:sz w:val="28"/>
          <w:szCs w:val="28"/>
        </w:rPr>
        <w:t xml:space="preserve">Показатели естественного движения населения </w:t>
      </w:r>
      <w:r w:rsidR="00385F39" w:rsidRPr="00BC67A7">
        <w:rPr>
          <w:sz w:val="28"/>
          <w:szCs w:val="28"/>
        </w:rPr>
        <w:t>в</w:t>
      </w:r>
      <w:r w:rsidR="00F03795">
        <w:rPr>
          <w:sz w:val="28"/>
          <w:szCs w:val="28"/>
        </w:rPr>
        <w:t> </w:t>
      </w:r>
      <w:bookmarkStart w:id="0" w:name="_GoBack"/>
      <w:bookmarkEnd w:id="0"/>
      <w:r w:rsidR="00C66EE0" w:rsidRPr="00BC67A7">
        <w:rPr>
          <w:spacing w:val="-6"/>
          <w:kern w:val="22"/>
          <w:sz w:val="28"/>
          <w:szCs w:val="28"/>
        </w:rPr>
        <w:t>январе-</w:t>
      </w:r>
      <w:r w:rsidR="00B654C4">
        <w:rPr>
          <w:spacing w:val="-6"/>
          <w:kern w:val="22"/>
          <w:sz w:val="28"/>
          <w:szCs w:val="28"/>
        </w:rPr>
        <w:t>ма</w:t>
      </w:r>
      <w:r w:rsidR="00C66EE0" w:rsidRPr="00BC67A7">
        <w:rPr>
          <w:spacing w:val="-6"/>
          <w:kern w:val="22"/>
          <w:sz w:val="28"/>
          <w:szCs w:val="28"/>
        </w:rPr>
        <w:t>е</w:t>
      </w:r>
      <w:r w:rsidR="006B7A75" w:rsidRPr="00BC67A7">
        <w:rPr>
          <w:sz w:val="28"/>
          <w:szCs w:val="28"/>
        </w:rPr>
        <w:t xml:space="preserve"> 2021 года</w:t>
      </w:r>
      <w:r w:rsidR="006B7A75" w:rsidRPr="00BC67A7">
        <w:rPr>
          <w:i/>
          <w:sz w:val="28"/>
          <w:szCs w:val="28"/>
        </w:rPr>
        <w:t xml:space="preserve"> </w:t>
      </w:r>
      <w:r w:rsidR="006B7A75" w:rsidRPr="00BC67A7">
        <w:rPr>
          <w:sz w:val="28"/>
          <w:szCs w:val="28"/>
        </w:rPr>
        <w:t xml:space="preserve">сложились следующим образом: родилось </w:t>
      </w:r>
      <w:r w:rsidR="00B654C4">
        <w:rPr>
          <w:sz w:val="28"/>
          <w:szCs w:val="28"/>
        </w:rPr>
        <w:t>3374</w:t>
      </w:r>
      <w:r w:rsidR="00C66EE0" w:rsidRPr="00BC67A7">
        <w:rPr>
          <w:sz w:val="28"/>
          <w:szCs w:val="28"/>
        </w:rPr>
        <w:t xml:space="preserve"> </w:t>
      </w:r>
      <w:r w:rsidR="006B7A75" w:rsidRPr="00BC67A7">
        <w:rPr>
          <w:sz w:val="28"/>
          <w:szCs w:val="28"/>
        </w:rPr>
        <w:t>человека, умерло</w:t>
      </w:r>
      <w:r w:rsidR="00C66EE0" w:rsidRPr="00BC67A7">
        <w:rPr>
          <w:sz w:val="28"/>
          <w:szCs w:val="28"/>
        </w:rPr>
        <w:t xml:space="preserve"> </w:t>
      </w:r>
      <w:r w:rsidR="00B654C4">
        <w:rPr>
          <w:sz w:val="28"/>
          <w:szCs w:val="28"/>
        </w:rPr>
        <w:t>7408</w:t>
      </w:r>
      <w:r w:rsidR="00974312">
        <w:rPr>
          <w:sz w:val="28"/>
          <w:szCs w:val="28"/>
        </w:rPr>
        <w:t xml:space="preserve"> </w:t>
      </w:r>
      <w:r w:rsidR="006B7A75" w:rsidRPr="00BC67A7">
        <w:rPr>
          <w:sz w:val="28"/>
          <w:szCs w:val="28"/>
        </w:rPr>
        <w:t xml:space="preserve">человек, естественная убыль составила </w:t>
      </w:r>
      <w:r w:rsidR="00B654C4">
        <w:rPr>
          <w:sz w:val="28"/>
          <w:szCs w:val="28"/>
        </w:rPr>
        <w:t>4034</w:t>
      </w:r>
      <w:r w:rsidR="006B7A75" w:rsidRPr="00BC67A7">
        <w:rPr>
          <w:sz w:val="28"/>
          <w:szCs w:val="28"/>
        </w:rPr>
        <w:t xml:space="preserve"> человек</w:t>
      </w:r>
      <w:r w:rsidR="0007695A" w:rsidRPr="00BC67A7">
        <w:rPr>
          <w:sz w:val="28"/>
          <w:szCs w:val="28"/>
        </w:rPr>
        <w:t>а</w:t>
      </w:r>
      <w:r w:rsidR="006B7A75" w:rsidRPr="00BC67A7">
        <w:rPr>
          <w:sz w:val="28"/>
          <w:szCs w:val="28"/>
        </w:rPr>
        <w:t xml:space="preserve">. </w:t>
      </w:r>
    </w:p>
    <w:p w:rsidR="00640B16" w:rsidRPr="002623FB" w:rsidRDefault="00E529FA" w:rsidP="00FD6067">
      <w:pPr>
        <w:spacing w:before="480" w:after="24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C66EE0" w:rsidRDefault="001444C8" w:rsidP="00640B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640B16" w:rsidRPr="00C66EE0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 xml:space="preserve">8(4842) </w:t>
      </w:r>
      <w:r w:rsidR="002F05C1" w:rsidRPr="00C66EE0">
        <w:rPr>
          <w:color w:val="000000"/>
          <w:sz w:val="16"/>
          <w:szCs w:val="16"/>
        </w:rPr>
        <w:t>59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1</w:t>
      </w:r>
      <w:r w:rsidR="00C16D4A" w:rsidRPr="00C66EE0">
        <w:rPr>
          <w:color w:val="000000"/>
          <w:sz w:val="16"/>
          <w:szCs w:val="16"/>
        </w:rPr>
        <w:t>3</w:t>
      </w:r>
      <w:r w:rsidRPr="00C66EE0">
        <w:rPr>
          <w:color w:val="000000"/>
          <w:sz w:val="16"/>
          <w:szCs w:val="16"/>
        </w:rPr>
        <w:t xml:space="preserve"> </w:t>
      </w:r>
      <w:r w:rsidR="002F05C1" w:rsidRPr="00C66EE0">
        <w:rPr>
          <w:color w:val="000000"/>
          <w:sz w:val="16"/>
          <w:szCs w:val="16"/>
        </w:rPr>
        <w:t>31</w:t>
      </w:r>
    </w:p>
    <w:p w:rsidR="00640B16" w:rsidRDefault="00640B16" w:rsidP="00640B16">
      <w:pPr>
        <w:rPr>
          <w:color w:val="000000"/>
          <w:sz w:val="16"/>
          <w:szCs w:val="16"/>
        </w:rPr>
      </w:pPr>
      <w:r w:rsidRPr="00C66EE0">
        <w:rPr>
          <w:color w:val="000000"/>
          <w:sz w:val="16"/>
          <w:szCs w:val="16"/>
        </w:rPr>
        <w:t>Отдел сводных статистических работ</w:t>
      </w:r>
    </w:p>
    <w:p w:rsidR="00FD6067" w:rsidRDefault="00C66EE0" w:rsidP="00FD606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185E"/>
    <w:rsid w:val="00085B78"/>
    <w:rsid w:val="00092760"/>
    <w:rsid w:val="0009374B"/>
    <w:rsid w:val="000B6BF1"/>
    <w:rsid w:val="000B7FAD"/>
    <w:rsid w:val="000C0911"/>
    <w:rsid w:val="000C65ED"/>
    <w:rsid w:val="000D0435"/>
    <w:rsid w:val="000D7A4A"/>
    <w:rsid w:val="000E0CFF"/>
    <w:rsid w:val="000E49A0"/>
    <w:rsid w:val="000E7C70"/>
    <w:rsid w:val="000F7377"/>
    <w:rsid w:val="00121108"/>
    <w:rsid w:val="001241DE"/>
    <w:rsid w:val="001351E4"/>
    <w:rsid w:val="00141FBB"/>
    <w:rsid w:val="001444C8"/>
    <w:rsid w:val="001609FC"/>
    <w:rsid w:val="00160B44"/>
    <w:rsid w:val="00175C5A"/>
    <w:rsid w:val="00181CC1"/>
    <w:rsid w:val="00190074"/>
    <w:rsid w:val="00191593"/>
    <w:rsid w:val="00196883"/>
    <w:rsid w:val="001A3B3E"/>
    <w:rsid w:val="001A6A13"/>
    <w:rsid w:val="001B4110"/>
    <w:rsid w:val="001B5922"/>
    <w:rsid w:val="001C5070"/>
    <w:rsid w:val="001E234C"/>
    <w:rsid w:val="001E3C1B"/>
    <w:rsid w:val="001F1F49"/>
    <w:rsid w:val="00215975"/>
    <w:rsid w:val="002319E8"/>
    <w:rsid w:val="00243C9E"/>
    <w:rsid w:val="00250774"/>
    <w:rsid w:val="00253570"/>
    <w:rsid w:val="00253E1D"/>
    <w:rsid w:val="002623FB"/>
    <w:rsid w:val="002A095D"/>
    <w:rsid w:val="002B758C"/>
    <w:rsid w:val="002C471A"/>
    <w:rsid w:val="002E2CE1"/>
    <w:rsid w:val="002E4266"/>
    <w:rsid w:val="002F05C1"/>
    <w:rsid w:val="002F566B"/>
    <w:rsid w:val="00303969"/>
    <w:rsid w:val="00304D87"/>
    <w:rsid w:val="00374C37"/>
    <w:rsid w:val="003756BC"/>
    <w:rsid w:val="00376210"/>
    <w:rsid w:val="00382129"/>
    <w:rsid w:val="00385F39"/>
    <w:rsid w:val="003A2DF4"/>
    <w:rsid w:val="003A4014"/>
    <w:rsid w:val="003D3F9C"/>
    <w:rsid w:val="003D5B55"/>
    <w:rsid w:val="003E443E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D2128"/>
    <w:rsid w:val="004E27D6"/>
    <w:rsid w:val="004F006D"/>
    <w:rsid w:val="004F5300"/>
    <w:rsid w:val="005138A4"/>
    <w:rsid w:val="0052164D"/>
    <w:rsid w:val="005432C1"/>
    <w:rsid w:val="00547D9F"/>
    <w:rsid w:val="00566E67"/>
    <w:rsid w:val="00573E89"/>
    <w:rsid w:val="005817E8"/>
    <w:rsid w:val="005A7D75"/>
    <w:rsid w:val="005E4009"/>
    <w:rsid w:val="005E4728"/>
    <w:rsid w:val="0064079A"/>
    <w:rsid w:val="00640B16"/>
    <w:rsid w:val="00651457"/>
    <w:rsid w:val="00667804"/>
    <w:rsid w:val="00670B9E"/>
    <w:rsid w:val="006751F4"/>
    <w:rsid w:val="00683BD9"/>
    <w:rsid w:val="006A317F"/>
    <w:rsid w:val="006B0C50"/>
    <w:rsid w:val="006B52BA"/>
    <w:rsid w:val="006B7A75"/>
    <w:rsid w:val="006C4694"/>
    <w:rsid w:val="006D25A6"/>
    <w:rsid w:val="006D400F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510C0"/>
    <w:rsid w:val="00761216"/>
    <w:rsid w:val="00767858"/>
    <w:rsid w:val="00771940"/>
    <w:rsid w:val="00783EFB"/>
    <w:rsid w:val="00784D76"/>
    <w:rsid w:val="00787083"/>
    <w:rsid w:val="00791171"/>
    <w:rsid w:val="007915EF"/>
    <w:rsid w:val="007B1878"/>
    <w:rsid w:val="007D6296"/>
    <w:rsid w:val="007D6F85"/>
    <w:rsid w:val="007E0D9C"/>
    <w:rsid w:val="007F1989"/>
    <w:rsid w:val="008067A0"/>
    <w:rsid w:val="00807FB1"/>
    <w:rsid w:val="008106A5"/>
    <w:rsid w:val="00816C14"/>
    <w:rsid w:val="00834919"/>
    <w:rsid w:val="00843628"/>
    <w:rsid w:val="00884EEE"/>
    <w:rsid w:val="008B0E51"/>
    <w:rsid w:val="008C005A"/>
    <w:rsid w:val="008D3EEB"/>
    <w:rsid w:val="008F06D7"/>
    <w:rsid w:val="008F1C07"/>
    <w:rsid w:val="008F3B29"/>
    <w:rsid w:val="009008B3"/>
    <w:rsid w:val="009017A2"/>
    <w:rsid w:val="00916DAD"/>
    <w:rsid w:val="009267ED"/>
    <w:rsid w:val="009374F3"/>
    <w:rsid w:val="009423F3"/>
    <w:rsid w:val="00974312"/>
    <w:rsid w:val="00985D1B"/>
    <w:rsid w:val="00986A4C"/>
    <w:rsid w:val="009A23E6"/>
    <w:rsid w:val="009B7CBC"/>
    <w:rsid w:val="009E5391"/>
    <w:rsid w:val="009F2CA9"/>
    <w:rsid w:val="009F6534"/>
    <w:rsid w:val="00A0378F"/>
    <w:rsid w:val="00A078B7"/>
    <w:rsid w:val="00A2035E"/>
    <w:rsid w:val="00A3229A"/>
    <w:rsid w:val="00A72A8B"/>
    <w:rsid w:val="00A753F7"/>
    <w:rsid w:val="00A7728A"/>
    <w:rsid w:val="00A82E2E"/>
    <w:rsid w:val="00A96796"/>
    <w:rsid w:val="00A96CF2"/>
    <w:rsid w:val="00A97EC9"/>
    <w:rsid w:val="00AB6E72"/>
    <w:rsid w:val="00AC1F2C"/>
    <w:rsid w:val="00AC48DF"/>
    <w:rsid w:val="00AD4F71"/>
    <w:rsid w:val="00AE5507"/>
    <w:rsid w:val="00AE701A"/>
    <w:rsid w:val="00B24E60"/>
    <w:rsid w:val="00B4736E"/>
    <w:rsid w:val="00B654C4"/>
    <w:rsid w:val="00B74FFD"/>
    <w:rsid w:val="00B8126C"/>
    <w:rsid w:val="00B828D9"/>
    <w:rsid w:val="00B936D4"/>
    <w:rsid w:val="00BB48C8"/>
    <w:rsid w:val="00BC67A7"/>
    <w:rsid w:val="00BE3CED"/>
    <w:rsid w:val="00BF0904"/>
    <w:rsid w:val="00BF30F3"/>
    <w:rsid w:val="00C00F58"/>
    <w:rsid w:val="00C01843"/>
    <w:rsid w:val="00C146A3"/>
    <w:rsid w:val="00C16D4A"/>
    <w:rsid w:val="00C32F2B"/>
    <w:rsid w:val="00C33A94"/>
    <w:rsid w:val="00C454C2"/>
    <w:rsid w:val="00C46940"/>
    <w:rsid w:val="00C66EE0"/>
    <w:rsid w:val="00C86D03"/>
    <w:rsid w:val="00C935B7"/>
    <w:rsid w:val="00CA043C"/>
    <w:rsid w:val="00CA3FC6"/>
    <w:rsid w:val="00CC68F9"/>
    <w:rsid w:val="00CD3416"/>
    <w:rsid w:val="00CE712A"/>
    <w:rsid w:val="00D03184"/>
    <w:rsid w:val="00D07989"/>
    <w:rsid w:val="00D07CF4"/>
    <w:rsid w:val="00D118E5"/>
    <w:rsid w:val="00D20363"/>
    <w:rsid w:val="00D23E2D"/>
    <w:rsid w:val="00D601E5"/>
    <w:rsid w:val="00D63005"/>
    <w:rsid w:val="00D72E48"/>
    <w:rsid w:val="00D850A6"/>
    <w:rsid w:val="00D90DF3"/>
    <w:rsid w:val="00D9368C"/>
    <w:rsid w:val="00D94EDA"/>
    <w:rsid w:val="00D96E51"/>
    <w:rsid w:val="00DA06FC"/>
    <w:rsid w:val="00DD02B0"/>
    <w:rsid w:val="00DE5253"/>
    <w:rsid w:val="00DE5C97"/>
    <w:rsid w:val="00DF3D8F"/>
    <w:rsid w:val="00E016B2"/>
    <w:rsid w:val="00E23B92"/>
    <w:rsid w:val="00E306B3"/>
    <w:rsid w:val="00E33F7B"/>
    <w:rsid w:val="00E44E42"/>
    <w:rsid w:val="00E46935"/>
    <w:rsid w:val="00E4728F"/>
    <w:rsid w:val="00E529FA"/>
    <w:rsid w:val="00E546F0"/>
    <w:rsid w:val="00E5704A"/>
    <w:rsid w:val="00E80BD5"/>
    <w:rsid w:val="00E91EB8"/>
    <w:rsid w:val="00E969DF"/>
    <w:rsid w:val="00EA7ED1"/>
    <w:rsid w:val="00EB1901"/>
    <w:rsid w:val="00EB19DE"/>
    <w:rsid w:val="00EB24F1"/>
    <w:rsid w:val="00EC3CA1"/>
    <w:rsid w:val="00ED0F56"/>
    <w:rsid w:val="00ED536C"/>
    <w:rsid w:val="00EE65B7"/>
    <w:rsid w:val="00EF566C"/>
    <w:rsid w:val="00F03795"/>
    <w:rsid w:val="00F168B0"/>
    <w:rsid w:val="00F552D2"/>
    <w:rsid w:val="00F71802"/>
    <w:rsid w:val="00F93573"/>
    <w:rsid w:val="00FC760D"/>
    <w:rsid w:val="00FD5778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../ppt/media/image262.svg"/><Relationship Id="rId7" Type="http://schemas.openxmlformats.org/officeDocument/2006/relationships/image" Target="media/image1.png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../ppt/media/image184.svg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../ppt/media/image28.svg"/><Relationship Id="rId4" Type="http://schemas.openxmlformats.org/officeDocument/2006/relationships/settings" Target="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5185-DFE3-4437-BF26-45C2A25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5</cp:revision>
  <cp:lastPrinted>2021-08-05T05:40:00Z</cp:lastPrinted>
  <dcterms:created xsi:type="dcterms:W3CDTF">2021-08-05T09:05:00Z</dcterms:created>
  <dcterms:modified xsi:type="dcterms:W3CDTF">2021-08-05T11:33:00Z</dcterms:modified>
</cp:coreProperties>
</file>