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2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drawings/drawing3.xml" ContentType="application/vnd.openxmlformats-officedocument.drawingml.chartshapes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drawings/drawing4.xml" ContentType="application/vnd.openxmlformats-officedocument.drawingml.chartshapes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drawings/drawing5.xml" ContentType="application/vnd.openxmlformats-officedocument.drawingml.chartshapes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drawings/drawing6.xml" ContentType="application/vnd.openxmlformats-officedocument.drawingml.chartshapes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drawings/drawing7.xml" ContentType="application/vnd.openxmlformats-officedocument.drawingml.chartshapes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drawings/drawing8.xml" ContentType="application/vnd.openxmlformats-officedocument.drawingml.chartshapes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drawings/drawing9.xml" ContentType="application/vnd.openxmlformats-officedocument.drawingml.chartshapes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drawings/drawing10.xml" ContentType="application/vnd.openxmlformats-officedocument.drawingml.chartshapes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9D" w:rsidRDefault="0058439D" w:rsidP="0058439D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РОССТАТ</w:t>
      </w:r>
    </w:p>
    <w:p w:rsidR="00E2409E" w:rsidRPr="00E2409E" w:rsidRDefault="00E2409E" w:rsidP="00E2409E">
      <w:pPr>
        <w:jc w:val="center"/>
        <w:rPr>
          <w:b/>
          <w:sz w:val="36"/>
          <w:szCs w:val="36"/>
        </w:rPr>
      </w:pPr>
      <w:r w:rsidRPr="00E2409E">
        <w:rPr>
          <w:b/>
          <w:sz w:val="36"/>
          <w:szCs w:val="36"/>
        </w:rPr>
        <w:t xml:space="preserve">ТЕРРИТОРИАЛЬНЫЙ ОРГАН ФЕДЕРАЛЬНОЙ СЛУЖБЫ ГОСУДАРСТВЕННОЙ СТАТИСТИКИ </w:t>
      </w:r>
      <w:r>
        <w:rPr>
          <w:b/>
          <w:sz w:val="36"/>
          <w:szCs w:val="36"/>
        </w:rPr>
        <w:br/>
      </w:r>
      <w:r w:rsidRPr="00E2409E">
        <w:rPr>
          <w:b/>
          <w:sz w:val="36"/>
          <w:szCs w:val="36"/>
        </w:rPr>
        <w:t>ПО КАЛУЖСКОЙ ОБЛАСТИ</w:t>
      </w: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double" w:sz="12" w:space="0" w:color="auto"/>
          <w:bottom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E2409E" w:rsidRPr="003A11AD" w:rsidTr="003A11AD">
        <w:tc>
          <w:tcPr>
            <w:tcW w:w="9513" w:type="dxa"/>
            <w:shd w:val="clear" w:color="auto" w:fill="auto"/>
          </w:tcPr>
          <w:p w:rsidR="00E2409E" w:rsidRPr="003A11AD" w:rsidRDefault="00E2409E" w:rsidP="003A11AD">
            <w:pPr>
              <w:jc w:val="center"/>
              <w:rPr>
                <w:b/>
                <w:sz w:val="44"/>
                <w:szCs w:val="44"/>
              </w:rPr>
            </w:pPr>
            <w:r w:rsidRPr="003A11AD">
              <w:rPr>
                <w:b/>
                <w:sz w:val="44"/>
                <w:szCs w:val="44"/>
              </w:rPr>
              <w:t>СОЦИАЛЬНО-ЭКОНОМИЧЕСКОЕ ПОЛОЖЕНИЕ КАЛУЖСКОЙ ОБЛАСТИ</w:t>
            </w:r>
          </w:p>
        </w:tc>
      </w:tr>
    </w:tbl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Pr="00520F18" w:rsidRDefault="00636C6B" w:rsidP="00E240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Январь-</w:t>
      </w:r>
      <w:r w:rsidR="00EF7A32">
        <w:rPr>
          <w:b/>
          <w:sz w:val="32"/>
          <w:szCs w:val="32"/>
        </w:rPr>
        <w:t>сентябрь</w:t>
      </w:r>
      <w:r w:rsidR="00D2633B">
        <w:rPr>
          <w:b/>
          <w:sz w:val="32"/>
          <w:szCs w:val="32"/>
        </w:rPr>
        <w:t xml:space="preserve"> </w:t>
      </w:r>
      <w:r w:rsidR="00520F18">
        <w:rPr>
          <w:b/>
          <w:sz w:val="32"/>
          <w:szCs w:val="32"/>
        </w:rPr>
        <w:t>20</w:t>
      </w:r>
      <w:r w:rsidR="003A42D8">
        <w:rPr>
          <w:b/>
          <w:sz w:val="32"/>
          <w:szCs w:val="32"/>
        </w:rPr>
        <w:t>2</w:t>
      </w:r>
      <w:r w:rsidR="00EB54EB">
        <w:rPr>
          <w:b/>
          <w:sz w:val="32"/>
          <w:szCs w:val="32"/>
        </w:rPr>
        <w:t>3</w:t>
      </w:r>
      <w:r w:rsidR="00520F18">
        <w:rPr>
          <w:b/>
          <w:sz w:val="32"/>
          <w:szCs w:val="32"/>
        </w:rPr>
        <w:t xml:space="preserve"> года</w:t>
      </w: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491424" w:rsidRDefault="00491424" w:rsidP="00E2409E">
      <w:pPr>
        <w:jc w:val="center"/>
        <w:rPr>
          <w:b/>
          <w:sz w:val="28"/>
          <w:szCs w:val="28"/>
        </w:rPr>
      </w:pPr>
    </w:p>
    <w:p w:rsidR="00491424" w:rsidRDefault="00491424" w:rsidP="00E2409E">
      <w:pPr>
        <w:jc w:val="center"/>
        <w:rPr>
          <w:b/>
          <w:sz w:val="28"/>
          <w:szCs w:val="28"/>
        </w:rPr>
      </w:pPr>
    </w:p>
    <w:p w:rsidR="00E2409E" w:rsidRPr="00E2409E" w:rsidRDefault="00E2409E" w:rsidP="00E2409E">
      <w:pPr>
        <w:jc w:val="center"/>
        <w:rPr>
          <w:b/>
          <w:sz w:val="32"/>
          <w:szCs w:val="32"/>
        </w:rPr>
      </w:pPr>
      <w:r w:rsidRPr="00E2409E">
        <w:rPr>
          <w:b/>
          <w:sz w:val="32"/>
          <w:szCs w:val="32"/>
        </w:rPr>
        <w:t>Калуга</w:t>
      </w:r>
    </w:p>
    <w:p w:rsidR="00E2409E" w:rsidRDefault="00E2409E" w:rsidP="00E2409E">
      <w:pPr>
        <w:jc w:val="center"/>
        <w:rPr>
          <w:b/>
          <w:sz w:val="28"/>
          <w:szCs w:val="28"/>
        </w:rPr>
      </w:pPr>
    </w:p>
    <w:p w:rsidR="00491424" w:rsidRDefault="00491424" w:rsidP="00E2409E">
      <w:pPr>
        <w:jc w:val="center"/>
        <w:rPr>
          <w:b/>
          <w:sz w:val="28"/>
          <w:szCs w:val="28"/>
        </w:rPr>
      </w:pPr>
    </w:p>
    <w:p w:rsidR="00491424" w:rsidRDefault="00491424" w:rsidP="00E2409E">
      <w:pPr>
        <w:jc w:val="center"/>
        <w:rPr>
          <w:b/>
          <w:sz w:val="28"/>
          <w:szCs w:val="28"/>
        </w:rPr>
      </w:pPr>
    </w:p>
    <w:p w:rsidR="00491424" w:rsidRDefault="00491424" w:rsidP="00E2409E">
      <w:pPr>
        <w:jc w:val="center"/>
        <w:rPr>
          <w:b/>
          <w:sz w:val="28"/>
          <w:szCs w:val="28"/>
        </w:rPr>
      </w:pPr>
    </w:p>
    <w:p w:rsidR="00491424" w:rsidRDefault="00491424" w:rsidP="00E2409E">
      <w:pPr>
        <w:jc w:val="center"/>
        <w:rPr>
          <w:b/>
          <w:sz w:val="28"/>
          <w:szCs w:val="28"/>
        </w:rPr>
      </w:pPr>
    </w:p>
    <w:p w:rsidR="00491424" w:rsidRDefault="00491424" w:rsidP="00E2409E">
      <w:pPr>
        <w:jc w:val="center"/>
        <w:rPr>
          <w:b/>
          <w:sz w:val="28"/>
          <w:szCs w:val="28"/>
        </w:rPr>
      </w:pPr>
    </w:p>
    <w:p w:rsidR="00491424" w:rsidRDefault="00491424" w:rsidP="00E2409E">
      <w:pPr>
        <w:jc w:val="center"/>
        <w:rPr>
          <w:b/>
          <w:sz w:val="28"/>
          <w:szCs w:val="28"/>
        </w:rPr>
      </w:pPr>
    </w:p>
    <w:p w:rsidR="00491424" w:rsidRDefault="00491424" w:rsidP="00E2409E">
      <w:pPr>
        <w:jc w:val="center"/>
        <w:rPr>
          <w:b/>
          <w:sz w:val="28"/>
          <w:szCs w:val="28"/>
        </w:rPr>
      </w:pPr>
    </w:p>
    <w:p w:rsidR="0053550D" w:rsidRDefault="0053550D" w:rsidP="00E2409E">
      <w:pPr>
        <w:jc w:val="center"/>
        <w:rPr>
          <w:b/>
          <w:sz w:val="28"/>
          <w:szCs w:val="28"/>
        </w:rPr>
      </w:pPr>
    </w:p>
    <w:p w:rsidR="00897077" w:rsidRPr="000B7054" w:rsidRDefault="00E2409E" w:rsidP="008862B2">
      <w:pPr>
        <w:spacing w:line="21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97077" w:rsidRPr="000B7054">
        <w:rPr>
          <w:b/>
          <w:sz w:val="28"/>
          <w:szCs w:val="28"/>
        </w:rPr>
        <w:lastRenderedPageBreak/>
        <w:t>СОДЕРЖАНИЕ</w:t>
      </w:r>
    </w:p>
    <w:tbl>
      <w:tblPr>
        <w:tblW w:w="907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4"/>
        <w:gridCol w:w="7475"/>
        <w:gridCol w:w="793"/>
      </w:tblGrid>
      <w:tr w:rsidR="00F31FA5" w:rsidRPr="000D552A" w:rsidTr="00676B44">
        <w:trPr>
          <w:tblHeader/>
        </w:trPr>
        <w:tc>
          <w:tcPr>
            <w:tcW w:w="804" w:type="dxa"/>
            <w:tcMar>
              <w:left w:w="57" w:type="dxa"/>
              <w:right w:w="57" w:type="dxa"/>
            </w:tcMar>
          </w:tcPr>
          <w:p w:rsidR="00F31FA5" w:rsidRPr="000D552A" w:rsidRDefault="00F31FA5" w:rsidP="007533EC">
            <w:pPr>
              <w:spacing w:before="80" w:line="216" w:lineRule="auto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75" w:type="dxa"/>
          </w:tcPr>
          <w:p w:rsidR="00F31FA5" w:rsidRPr="000D552A" w:rsidRDefault="00F31FA5" w:rsidP="007533EC">
            <w:pPr>
              <w:spacing w:before="80" w:line="216" w:lineRule="auto"/>
              <w:ind w:right="-57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3" w:type="dxa"/>
            <w:vAlign w:val="bottom"/>
          </w:tcPr>
          <w:p w:rsidR="00F31FA5" w:rsidRPr="000D552A" w:rsidRDefault="00F31FA5" w:rsidP="007533EC">
            <w:pPr>
              <w:spacing w:before="120" w:after="120" w:line="216" w:lineRule="auto"/>
              <w:jc w:val="right"/>
              <w:rPr>
                <w:b/>
                <w:i/>
                <w:sz w:val="28"/>
                <w:szCs w:val="28"/>
              </w:rPr>
            </w:pPr>
            <w:r w:rsidRPr="000D552A">
              <w:rPr>
                <w:b/>
                <w:i/>
                <w:sz w:val="28"/>
                <w:szCs w:val="28"/>
              </w:rPr>
              <w:t>Стр.</w:t>
            </w:r>
          </w:p>
        </w:tc>
      </w:tr>
      <w:tr w:rsidR="00F31FA5" w:rsidRPr="003651B6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F31FA5" w:rsidRPr="003651B6" w:rsidRDefault="00F31FA5" w:rsidP="007533EC">
            <w:pPr>
              <w:spacing w:before="80" w:line="216" w:lineRule="auto"/>
              <w:jc w:val="right"/>
              <w:rPr>
                <w:b/>
                <w:sz w:val="28"/>
                <w:szCs w:val="28"/>
              </w:rPr>
            </w:pPr>
            <w:r w:rsidRPr="003651B6">
              <w:rPr>
                <w:b/>
                <w:sz w:val="28"/>
                <w:szCs w:val="28"/>
                <w:lang w:val="en-US"/>
              </w:rPr>
              <w:t>I</w:t>
            </w:r>
            <w:r w:rsidRPr="003651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75" w:type="dxa"/>
          </w:tcPr>
          <w:p w:rsidR="00F31FA5" w:rsidRPr="003651B6" w:rsidRDefault="00F31FA5" w:rsidP="007533EC">
            <w:pPr>
              <w:spacing w:before="80" w:line="216" w:lineRule="auto"/>
              <w:ind w:right="-57"/>
              <w:rPr>
                <w:b/>
                <w:sz w:val="28"/>
                <w:szCs w:val="28"/>
              </w:rPr>
            </w:pPr>
            <w:r w:rsidRPr="003651B6">
              <w:rPr>
                <w:b/>
                <w:sz w:val="28"/>
                <w:szCs w:val="28"/>
              </w:rPr>
              <w:t xml:space="preserve">ОСНОВНЫЕ </w:t>
            </w:r>
            <w:r w:rsidR="001F3342">
              <w:rPr>
                <w:b/>
                <w:sz w:val="28"/>
                <w:szCs w:val="28"/>
              </w:rPr>
              <w:t>ЭКОНОМИЧЕСКИЕ</w:t>
            </w:r>
            <w:r w:rsidRPr="003651B6">
              <w:rPr>
                <w:b/>
                <w:sz w:val="28"/>
                <w:szCs w:val="28"/>
              </w:rPr>
              <w:t xml:space="preserve"> И СОЦИАЛЬНЫЕ ПОКАЗАТЕЛИ</w:t>
            </w:r>
            <w:r>
              <w:rPr>
                <w:b/>
                <w:sz w:val="28"/>
                <w:szCs w:val="28"/>
              </w:rPr>
              <w:t xml:space="preserve"> ............................................................................</w:t>
            </w:r>
          </w:p>
        </w:tc>
        <w:tc>
          <w:tcPr>
            <w:tcW w:w="793" w:type="dxa"/>
            <w:vAlign w:val="bottom"/>
          </w:tcPr>
          <w:p w:rsidR="00F31FA5" w:rsidRPr="003651B6" w:rsidRDefault="00F31FA5" w:rsidP="007533EC">
            <w:pPr>
              <w:spacing w:before="120" w:line="216" w:lineRule="auto"/>
              <w:ind w:right="113"/>
              <w:jc w:val="right"/>
              <w:rPr>
                <w:b/>
                <w:sz w:val="28"/>
                <w:szCs w:val="28"/>
              </w:rPr>
            </w:pPr>
            <w:r w:rsidRPr="003651B6">
              <w:rPr>
                <w:b/>
                <w:sz w:val="28"/>
                <w:szCs w:val="28"/>
              </w:rPr>
              <w:t>5</w:t>
            </w:r>
          </w:p>
        </w:tc>
      </w:tr>
      <w:tr w:rsidR="00D43A6A" w:rsidRPr="003651B6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D43A6A" w:rsidRPr="00C515DD" w:rsidRDefault="00D43A6A" w:rsidP="007533EC">
            <w:pPr>
              <w:spacing w:before="80" w:line="21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="00C515D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75" w:type="dxa"/>
          </w:tcPr>
          <w:p w:rsidR="00D43A6A" w:rsidRPr="003651B6" w:rsidRDefault="00D43A6A" w:rsidP="007533EC">
            <w:pPr>
              <w:spacing w:before="80" w:line="216" w:lineRule="auto"/>
              <w:ind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ЭКОНОМИЧЕСКАЯ СИТУАЦИЯ В КАЛУЖСКОЙ ОБЛАСТИ</w:t>
            </w:r>
          </w:p>
        </w:tc>
        <w:tc>
          <w:tcPr>
            <w:tcW w:w="793" w:type="dxa"/>
            <w:vAlign w:val="bottom"/>
          </w:tcPr>
          <w:p w:rsidR="00D43A6A" w:rsidRPr="003651B6" w:rsidRDefault="00D43A6A" w:rsidP="007533EC">
            <w:pPr>
              <w:spacing w:before="120" w:line="216" w:lineRule="auto"/>
              <w:ind w:right="113"/>
              <w:jc w:val="right"/>
              <w:rPr>
                <w:b/>
                <w:sz w:val="28"/>
                <w:szCs w:val="28"/>
              </w:rPr>
            </w:pPr>
          </w:p>
        </w:tc>
      </w:tr>
      <w:tr w:rsidR="00F31FA5" w:rsidRPr="003651B6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F31FA5" w:rsidRPr="003651B6" w:rsidRDefault="00D43A6A" w:rsidP="007533EC">
            <w:pPr>
              <w:spacing w:before="80" w:line="21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31FA5" w:rsidRPr="003651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75" w:type="dxa"/>
          </w:tcPr>
          <w:p w:rsidR="00F31FA5" w:rsidRPr="003651B6" w:rsidRDefault="00F31FA5" w:rsidP="007533EC">
            <w:pPr>
              <w:spacing w:before="80" w:line="216" w:lineRule="auto"/>
              <w:ind w:right="-57"/>
              <w:rPr>
                <w:b/>
                <w:sz w:val="28"/>
                <w:szCs w:val="28"/>
              </w:rPr>
            </w:pPr>
            <w:r w:rsidRPr="003651B6">
              <w:rPr>
                <w:b/>
                <w:sz w:val="28"/>
                <w:szCs w:val="28"/>
              </w:rPr>
              <w:t>П</w:t>
            </w:r>
            <w:r w:rsidR="000C7B9E">
              <w:rPr>
                <w:b/>
                <w:sz w:val="28"/>
                <w:szCs w:val="28"/>
              </w:rPr>
              <w:t>роизводство товаров и услуг</w:t>
            </w:r>
          </w:p>
        </w:tc>
        <w:tc>
          <w:tcPr>
            <w:tcW w:w="793" w:type="dxa"/>
            <w:vAlign w:val="bottom"/>
          </w:tcPr>
          <w:p w:rsidR="00F31FA5" w:rsidRPr="003651B6" w:rsidRDefault="00F31FA5" w:rsidP="007533EC">
            <w:pPr>
              <w:spacing w:before="120" w:line="216" w:lineRule="auto"/>
              <w:ind w:right="113"/>
              <w:jc w:val="right"/>
              <w:rPr>
                <w:b/>
                <w:sz w:val="28"/>
                <w:szCs w:val="28"/>
              </w:rPr>
            </w:pPr>
          </w:p>
        </w:tc>
      </w:tr>
      <w:tr w:rsidR="00F31FA5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F31FA5" w:rsidRPr="00D719DC" w:rsidRDefault="00F31FA5" w:rsidP="007533EC">
            <w:pPr>
              <w:spacing w:before="8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F31FA5" w:rsidRPr="00D719DC" w:rsidRDefault="00D43A6A" w:rsidP="007533EC">
            <w:pPr>
              <w:spacing w:before="80" w:line="21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31FA5">
              <w:rPr>
                <w:sz w:val="28"/>
                <w:szCs w:val="28"/>
              </w:rPr>
              <w:t>1.Оборот организаций.............</w:t>
            </w:r>
            <w:r>
              <w:rPr>
                <w:sz w:val="28"/>
                <w:szCs w:val="28"/>
              </w:rPr>
              <w:t>.</w:t>
            </w:r>
            <w:r w:rsidR="00F31FA5">
              <w:rPr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793" w:type="dxa"/>
            <w:vAlign w:val="bottom"/>
          </w:tcPr>
          <w:p w:rsidR="00F31FA5" w:rsidRPr="00D719DC" w:rsidRDefault="00F31FA5" w:rsidP="007533EC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31FA5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F31FA5" w:rsidRPr="00D719DC" w:rsidRDefault="00F31FA5" w:rsidP="007533EC">
            <w:pPr>
              <w:spacing w:before="8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F31FA5" w:rsidRPr="00D719DC" w:rsidRDefault="00D43A6A" w:rsidP="007533EC">
            <w:pPr>
              <w:spacing w:before="80" w:line="21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31FA5">
              <w:rPr>
                <w:sz w:val="28"/>
                <w:szCs w:val="28"/>
              </w:rPr>
              <w:t>2. Промышленное производство...............................................</w:t>
            </w:r>
          </w:p>
        </w:tc>
        <w:tc>
          <w:tcPr>
            <w:tcW w:w="793" w:type="dxa"/>
            <w:vAlign w:val="bottom"/>
          </w:tcPr>
          <w:p w:rsidR="00F31FA5" w:rsidRPr="00D719DC" w:rsidRDefault="00903151" w:rsidP="007533EC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70B1" w:rsidRPr="00D719DC" w:rsidTr="006F5800">
        <w:tc>
          <w:tcPr>
            <w:tcW w:w="804" w:type="dxa"/>
            <w:tcMar>
              <w:left w:w="57" w:type="dxa"/>
              <w:right w:w="57" w:type="dxa"/>
            </w:tcMar>
          </w:tcPr>
          <w:p w:rsidR="002070B1" w:rsidRPr="00D719DC" w:rsidRDefault="002070B1" w:rsidP="007533EC">
            <w:pPr>
              <w:spacing w:before="8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2070B1" w:rsidRPr="00D719DC" w:rsidRDefault="00D43A6A" w:rsidP="007533EC">
            <w:pPr>
              <w:spacing w:before="80" w:line="21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070B1">
              <w:rPr>
                <w:sz w:val="28"/>
                <w:szCs w:val="28"/>
              </w:rPr>
              <w:t>3</w:t>
            </w:r>
            <w:r w:rsidR="002070B1" w:rsidRPr="00D719DC">
              <w:rPr>
                <w:sz w:val="28"/>
                <w:szCs w:val="28"/>
              </w:rPr>
              <w:t>. Сельское  хозяйство</w:t>
            </w:r>
            <w:r w:rsidR="002070B1">
              <w:rPr>
                <w:sz w:val="28"/>
                <w:szCs w:val="28"/>
              </w:rPr>
              <w:t xml:space="preserve"> ...............................................................</w:t>
            </w:r>
          </w:p>
        </w:tc>
        <w:tc>
          <w:tcPr>
            <w:tcW w:w="793" w:type="dxa"/>
            <w:vAlign w:val="bottom"/>
          </w:tcPr>
          <w:p w:rsidR="002070B1" w:rsidRPr="00D719DC" w:rsidRDefault="005669A1" w:rsidP="007533EC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1BAB">
              <w:rPr>
                <w:sz w:val="28"/>
                <w:szCs w:val="28"/>
              </w:rPr>
              <w:t>5</w:t>
            </w:r>
          </w:p>
        </w:tc>
      </w:tr>
      <w:tr w:rsidR="00F31FA5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F31FA5" w:rsidRPr="00D719DC" w:rsidRDefault="00F31FA5" w:rsidP="007533EC">
            <w:pPr>
              <w:spacing w:before="8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F31FA5" w:rsidRPr="00D719DC" w:rsidRDefault="00D43A6A" w:rsidP="007533EC">
            <w:pPr>
              <w:spacing w:before="80" w:line="21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070B1">
              <w:rPr>
                <w:sz w:val="28"/>
                <w:szCs w:val="28"/>
              </w:rPr>
              <w:t>4</w:t>
            </w:r>
            <w:r w:rsidR="00F31FA5" w:rsidRPr="00D719DC">
              <w:rPr>
                <w:sz w:val="28"/>
                <w:szCs w:val="28"/>
              </w:rPr>
              <w:t>. Строительство</w:t>
            </w:r>
            <w:r w:rsidR="00F31FA5">
              <w:rPr>
                <w:sz w:val="28"/>
                <w:szCs w:val="28"/>
              </w:rPr>
              <w:t xml:space="preserve"> ........................................................................</w:t>
            </w:r>
          </w:p>
        </w:tc>
        <w:tc>
          <w:tcPr>
            <w:tcW w:w="793" w:type="dxa"/>
            <w:vAlign w:val="bottom"/>
          </w:tcPr>
          <w:p w:rsidR="00F31FA5" w:rsidRPr="00D719DC" w:rsidRDefault="00EB0C5D" w:rsidP="001330FC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30FC">
              <w:rPr>
                <w:sz w:val="28"/>
                <w:szCs w:val="28"/>
              </w:rPr>
              <w:t>2</w:t>
            </w:r>
          </w:p>
        </w:tc>
      </w:tr>
      <w:tr w:rsidR="00F31FA5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F31FA5" w:rsidRPr="00D719DC" w:rsidRDefault="00F31FA5" w:rsidP="007533EC">
            <w:pPr>
              <w:spacing w:before="8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F31FA5" w:rsidRPr="00D719DC" w:rsidRDefault="00D43A6A" w:rsidP="007533EC">
            <w:pPr>
              <w:spacing w:before="80" w:line="21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31FA5">
              <w:rPr>
                <w:sz w:val="28"/>
                <w:szCs w:val="28"/>
              </w:rPr>
              <w:t>5</w:t>
            </w:r>
            <w:r w:rsidR="00F31FA5" w:rsidRPr="00D719DC">
              <w:rPr>
                <w:sz w:val="28"/>
                <w:szCs w:val="28"/>
              </w:rPr>
              <w:t xml:space="preserve">. </w:t>
            </w:r>
            <w:r w:rsidR="00C83A86">
              <w:rPr>
                <w:sz w:val="28"/>
                <w:szCs w:val="28"/>
              </w:rPr>
              <w:t>Автомобильный тран</w:t>
            </w:r>
            <w:r w:rsidR="00F31FA5" w:rsidRPr="00D719DC">
              <w:rPr>
                <w:sz w:val="28"/>
                <w:szCs w:val="28"/>
              </w:rPr>
              <w:t xml:space="preserve">спорт </w:t>
            </w:r>
            <w:r w:rsidR="00F31FA5">
              <w:rPr>
                <w:sz w:val="28"/>
                <w:szCs w:val="28"/>
              </w:rPr>
              <w:t>.................</w:t>
            </w:r>
            <w:r w:rsidR="00C83A86">
              <w:rPr>
                <w:sz w:val="28"/>
                <w:szCs w:val="28"/>
              </w:rPr>
              <w:t>..</w:t>
            </w:r>
            <w:r w:rsidR="00F31FA5">
              <w:rPr>
                <w:sz w:val="28"/>
                <w:szCs w:val="28"/>
              </w:rPr>
              <w:t>................................</w:t>
            </w:r>
          </w:p>
        </w:tc>
        <w:tc>
          <w:tcPr>
            <w:tcW w:w="793" w:type="dxa"/>
            <w:vAlign w:val="bottom"/>
          </w:tcPr>
          <w:p w:rsidR="00F31FA5" w:rsidRPr="00D719DC" w:rsidRDefault="00EB0C5D" w:rsidP="00F51B2E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1B2E">
              <w:rPr>
                <w:sz w:val="28"/>
                <w:szCs w:val="28"/>
              </w:rPr>
              <w:t>0</w:t>
            </w:r>
          </w:p>
        </w:tc>
      </w:tr>
      <w:tr w:rsidR="00F31FA5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F31FA5" w:rsidRPr="002070B1" w:rsidRDefault="00D43A6A" w:rsidP="007533EC">
            <w:pPr>
              <w:spacing w:before="80" w:line="216" w:lineRule="auto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75" w:type="dxa"/>
          </w:tcPr>
          <w:p w:rsidR="00F31FA5" w:rsidRPr="00D719DC" w:rsidRDefault="00F31FA5" w:rsidP="007533EC">
            <w:pPr>
              <w:spacing w:before="80" w:line="216" w:lineRule="auto"/>
              <w:ind w:right="-57"/>
              <w:rPr>
                <w:sz w:val="28"/>
                <w:szCs w:val="28"/>
              </w:rPr>
            </w:pPr>
            <w:r w:rsidRPr="00D719DC">
              <w:rPr>
                <w:sz w:val="28"/>
                <w:szCs w:val="28"/>
              </w:rPr>
              <w:t xml:space="preserve"> </w:t>
            </w:r>
            <w:r w:rsidRPr="001F3342">
              <w:rPr>
                <w:b/>
                <w:sz w:val="28"/>
                <w:szCs w:val="28"/>
              </w:rPr>
              <w:t>Р</w:t>
            </w:r>
            <w:r w:rsidR="000C7B9E">
              <w:rPr>
                <w:b/>
                <w:sz w:val="28"/>
                <w:szCs w:val="28"/>
              </w:rPr>
              <w:t>ынок товаров и услуг</w:t>
            </w:r>
          </w:p>
        </w:tc>
        <w:tc>
          <w:tcPr>
            <w:tcW w:w="793" w:type="dxa"/>
            <w:vAlign w:val="bottom"/>
          </w:tcPr>
          <w:p w:rsidR="00F31FA5" w:rsidRPr="00D719DC" w:rsidRDefault="00F31FA5" w:rsidP="007533EC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</w:p>
        </w:tc>
      </w:tr>
      <w:tr w:rsidR="00F31FA5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F31FA5" w:rsidRPr="00D719DC" w:rsidRDefault="00F31FA5" w:rsidP="007533EC">
            <w:pPr>
              <w:spacing w:before="8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F31FA5" w:rsidRPr="00D719DC" w:rsidRDefault="00D43A6A" w:rsidP="007533EC">
            <w:pPr>
              <w:spacing w:before="80" w:line="21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31FA5" w:rsidRPr="00D719DC">
              <w:rPr>
                <w:sz w:val="28"/>
                <w:szCs w:val="28"/>
              </w:rPr>
              <w:t>1. Розничная  торговля</w:t>
            </w:r>
            <w:r w:rsidR="00F31FA5">
              <w:rPr>
                <w:sz w:val="28"/>
                <w:szCs w:val="28"/>
              </w:rPr>
              <w:t xml:space="preserve"> ..................</w:t>
            </w:r>
            <w:r w:rsidR="002070B1">
              <w:rPr>
                <w:sz w:val="28"/>
                <w:szCs w:val="28"/>
                <w:lang w:val="en-US"/>
              </w:rPr>
              <w:t>......</w:t>
            </w:r>
            <w:r w:rsidR="00F31FA5">
              <w:rPr>
                <w:sz w:val="28"/>
                <w:szCs w:val="28"/>
              </w:rPr>
              <w:t>.......</w:t>
            </w:r>
            <w:r w:rsidR="002070B1">
              <w:rPr>
                <w:sz w:val="28"/>
                <w:szCs w:val="28"/>
                <w:lang w:val="en-US"/>
              </w:rPr>
              <w:t>....</w:t>
            </w:r>
            <w:r w:rsidR="00F31FA5">
              <w:rPr>
                <w:sz w:val="28"/>
                <w:szCs w:val="28"/>
              </w:rPr>
              <w:t>............................</w:t>
            </w:r>
          </w:p>
        </w:tc>
        <w:tc>
          <w:tcPr>
            <w:tcW w:w="793" w:type="dxa"/>
            <w:vAlign w:val="bottom"/>
          </w:tcPr>
          <w:p w:rsidR="00F31FA5" w:rsidRPr="00D719DC" w:rsidRDefault="00EB0C5D" w:rsidP="001330FC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1B2E">
              <w:rPr>
                <w:sz w:val="28"/>
                <w:szCs w:val="28"/>
              </w:rPr>
              <w:t>3</w:t>
            </w:r>
          </w:p>
        </w:tc>
      </w:tr>
      <w:tr w:rsidR="00F31FA5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F31FA5" w:rsidRPr="00D719DC" w:rsidRDefault="00F31FA5" w:rsidP="007533EC">
            <w:pPr>
              <w:spacing w:before="8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F31FA5" w:rsidRPr="00D719DC" w:rsidRDefault="00D43A6A" w:rsidP="007533EC">
            <w:pPr>
              <w:spacing w:before="80" w:line="21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31FA5" w:rsidRPr="00D719DC">
              <w:rPr>
                <w:sz w:val="28"/>
                <w:szCs w:val="28"/>
              </w:rPr>
              <w:t>2. Общественное  питание</w:t>
            </w:r>
            <w:r w:rsidR="00F31FA5">
              <w:rPr>
                <w:sz w:val="28"/>
                <w:szCs w:val="28"/>
              </w:rPr>
              <w:t xml:space="preserve"> ......</w:t>
            </w:r>
            <w:r w:rsidR="002070B1">
              <w:rPr>
                <w:sz w:val="28"/>
                <w:szCs w:val="28"/>
                <w:lang w:val="en-US"/>
              </w:rPr>
              <w:t>......</w:t>
            </w:r>
            <w:r w:rsidR="00F31FA5">
              <w:rPr>
                <w:sz w:val="28"/>
                <w:szCs w:val="28"/>
              </w:rPr>
              <w:t>.........</w:t>
            </w:r>
            <w:r w:rsidR="002070B1">
              <w:rPr>
                <w:sz w:val="28"/>
                <w:szCs w:val="28"/>
                <w:lang w:val="en-US"/>
              </w:rPr>
              <w:t>....</w:t>
            </w:r>
            <w:r w:rsidR="00F31FA5">
              <w:rPr>
                <w:sz w:val="28"/>
                <w:szCs w:val="28"/>
              </w:rPr>
              <w:t>................................</w:t>
            </w:r>
          </w:p>
        </w:tc>
        <w:tc>
          <w:tcPr>
            <w:tcW w:w="793" w:type="dxa"/>
            <w:vAlign w:val="bottom"/>
          </w:tcPr>
          <w:p w:rsidR="00F31FA5" w:rsidRPr="00D719DC" w:rsidRDefault="001330FC" w:rsidP="007F6CE6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1B2E">
              <w:rPr>
                <w:sz w:val="28"/>
                <w:szCs w:val="28"/>
              </w:rPr>
              <w:t>8</w:t>
            </w:r>
          </w:p>
        </w:tc>
      </w:tr>
      <w:tr w:rsidR="00F31FA5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F31FA5" w:rsidRPr="00D719DC" w:rsidRDefault="00F31FA5" w:rsidP="007533EC">
            <w:pPr>
              <w:spacing w:before="8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F31FA5" w:rsidRPr="00D719DC" w:rsidRDefault="00D43A6A" w:rsidP="007533EC">
            <w:pPr>
              <w:spacing w:before="80" w:line="21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31FA5" w:rsidRPr="00D719DC">
              <w:rPr>
                <w:sz w:val="28"/>
                <w:szCs w:val="28"/>
              </w:rPr>
              <w:t>3. Платные услуги населению</w:t>
            </w:r>
            <w:r w:rsidR="00F31FA5">
              <w:rPr>
                <w:sz w:val="28"/>
                <w:szCs w:val="28"/>
              </w:rPr>
              <w:t xml:space="preserve"> ........</w:t>
            </w:r>
            <w:r w:rsidR="002070B1">
              <w:rPr>
                <w:sz w:val="28"/>
                <w:szCs w:val="28"/>
                <w:lang w:val="en-US"/>
              </w:rPr>
              <w:t>....</w:t>
            </w:r>
            <w:r w:rsidR="00F31FA5">
              <w:rPr>
                <w:sz w:val="28"/>
                <w:szCs w:val="28"/>
              </w:rPr>
              <w:t>..</w:t>
            </w:r>
            <w:r w:rsidR="002070B1">
              <w:rPr>
                <w:sz w:val="28"/>
                <w:szCs w:val="28"/>
                <w:lang w:val="en-US"/>
              </w:rPr>
              <w:t>....</w:t>
            </w:r>
            <w:r w:rsidR="00F31FA5">
              <w:rPr>
                <w:sz w:val="28"/>
                <w:szCs w:val="28"/>
              </w:rPr>
              <w:t>................................</w:t>
            </w:r>
          </w:p>
        </w:tc>
        <w:tc>
          <w:tcPr>
            <w:tcW w:w="793" w:type="dxa"/>
            <w:vAlign w:val="bottom"/>
          </w:tcPr>
          <w:p w:rsidR="00F31FA5" w:rsidRPr="00D719DC" w:rsidRDefault="007F6CE6" w:rsidP="001330FC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1B2E">
              <w:rPr>
                <w:sz w:val="28"/>
                <w:szCs w:val="28"/>
              </w:rPr>
              <w:t>0</w:t>
            </w:r>
          </w:p>
        </w:tc>
      </w:tr>
      <w:tr w:rsidR="00F31FA5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F31FA5" w:rsidRPr="00D719DC" w:rsidRDefault="00F31FA5" w:rsidP="007533EC">
            <w:pPr>
              <w:spacing w:before="8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F31FA5" w:rsidRPr="00D719DC" w:rsidRDefault="000C7B9E" w:rsidP="007533EC">
            <w:pPr>
              <w:spacing w:before="80" w:line="21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31FA5">
              <w:rPr>
                <w:sz w:val="28"/>
                <w:szCs w:val="28"/>
              </w:rPr>
              <w:t xml:space="preserve">4. </w:t>
            </w:r>
            <w:r w:rsidR="00F31FA5" w:rsidRPr="00D719DC">
              <w:rPr>
                <w:sz w:val="28"/>
                <w:szCs w:val="28"/>
              </w:rPr>
              <w:t>Оптов</w:t>
            </w:r>
            <w:r w:rsidR="006D51E3">
              <w:rPr>
                <w:sz w:val="28"/>
                <w:szCs w:val="28"/>
              </w:rPr>
              <w:t xml:space="preserve">ая торговля </w:t>
            </w:r>
            <w:r w:rsidR="00F31FA5">
              <w:rPr>
                <w:sz w:val="28"/>
                <w:szCs w:val="28"/>
              </w:rPr>
              <w:t>.............</w:t>
            </w:r>
            <w:r w:rsidR="002070B1">
              <w:rPr>
                <w:sz w:val="28"/>
                <w:szCs w:val="28"/>
                <w:lang w:val="en-US"/>
              </w:rPr>
              <w:t>.</w:t>
            </w:r>
            <w:r w:rsidR="00F31FA5">
              <w:rPr>
                <w:sz w:val="28"/>
                <w:szCs w:val="28"/>
              </w:rPr>
              <w:t>.......</w:t>
            </w:r>
            <w:r w:rsidR="002070B1">
              <w:rPr>
                <w:sz w:val="28"/>
                <w:szCs w:val="28"/>
                <w:lang w:val="en-US"/>
              </w:rPr>
              <w:t>.......</w:t>
            </w:r>
            <w:r w:rsidR="00F31FA5">
              <w:rPr>
                <w:sz w:val="28"/>
                <w:szCs w:val="28"/>
              </w:rPr>
              <w:t>.......................................</w:t>
            </w:r>
          </w:p>
        </w:tc>
        <w:tc>
          <w:tcPr>
            <w:tcW w:w="793" w:type="dxa"/>
            <w:vAlign w:val="bottom"/>
          </w:tcPr>
          <w:p w:rsidR="00F31FA5" w:rsidRPr="00D719DC" w:rsidRDefault="001330FC" w:rsidP="007533EC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1B2E">
              <w:rPr>
                <w:sz w:val="28"/>
                <w:szCs w:val="28"/>
              </w:rPr>
              <w:t>4</w:t>
            </w:r>
          </w:p>
        </w:tc>
      </w:tr>
      <w:tr w:rsidR="00F31FA5" w:rsidRPr="003651B6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F31FA5" w:rsidRPr="001330FC" w:rsidRDefault="00D2633B" w:rsidP="007533EC">
            <w:pPr>
              <w:spacing w:before="80" w:line="216" w:lineRule="auto"/>
              <w:jc w:val="right"/>
              <w:rPr>
                <w:b/>
                <w:sz w:val="28"/>
                <w:szCs w:val="28"/>
              </w:rPr>
            </w:pPr>
            <w:r w:rsidRPr="001330FC">
              <w:rPr>
                <w:b/>
                <w:sz w:val="28"/>
                <w:szCs w:val="28"/>
              </w:rPr>
              <w:t>3</w:t>
            </w:r>
            <w:r w:rsidR="000C7B9E" w:rsidRPr="001330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75" w:type="dxa"/>
          </w:tcPr>
          <w:p w:rsidR="00F31FA5" w:rsidRPr="001330FC" w:rsidRDefault="00F31FA5" w:rsidP="007533EC">
            <w:pPr>
              <w:spacing w:before="80" w:line="216" w:lineRule="auto"/>
              <w:ind w:right="-57"/>
              <w:rPr>
                <w:b/>
                <w:sz w:val="28"/>
                <w:szCs w:val="28"/>
              </w:rPr>
            </w:pPr>
            <w:r w:rsidRPr="001330FC">
              <w:rPr>
                <w:b/>
                <w:sz w:val="28"/>
                <w:szCs w:val="28"/>
              </w:rPr>
              <w:t>Ц</w:t>
            </w:r>
            <w:r w:rsidR="000C7B9E" w:rsidRPr="001330FC">
              <w:rPr>
                <w:b/>
                <w:sz w:val="28"/>
                <w:szCs w:val="28"/>
              </w:rPr>
              <w:t>ены</w:t>
            </w:r>
          </w:p>
        </w:tc>
        <w:tc>
          <w:tcPr>
            <w:tcW w:w="793" w:type="dxa"/>
            <w:vAlign w:val="bottom"/>
          </w:tcPr>
          <w:p w:rsidR="00F31FA5" w:rsidRPr="001330FC" w:rsidRDefault="00F31FA5" w:rsidP="007533EC">
            <w:pPr>
              <w:spacing w:before="120" w:line="216" w:lineRule="auto"/>
              <w:ind w:right="113"/>
              <w:jc w:val="right"/>
              <w:rPr>
                <w:b/>
                <w:sz w:val="28"/>
                <w:szCs w:val="28"/>
              </w:rPr>
            </w:pPr>
          </w:p>
        </w:tc>
      </w:tr>
      <w:tr w:rsidR="00F31FA5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F31FA5" w:rsidRPr="001330FC" w:rsidRDefault="00F31FA5" w:rsidP="007533EC">
            <w:pPr>
              <w:spacing w:before="8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F31FA5" w:rsidRPr="001330FC" w:rsidRDefault="00D2633B" w:rsidP="007533EC">
            <w:pPr>
              <w:spacing w:before="80" w:line="216" w:lineRule="auto"/>
              <w:ind w:right="-57"/>
              <w:rPr>
                <w:sz w:val="28"/>
                <w:szCs w:val="28"/>
              </w:rPr>
            </w:pPr>
            <w:r w:rsidRPr="001330FC">
              <w:rPr>
                <w:sz w:val="28"/>
                <w:szCs w:val="28"/>
              </w:rPr>
              <w:t>3</w:t>
            </w:r>
            <w:r w:rsidR="000C7B9E" w:rsidRPr="001330FC">
              <w:rPr>
                <w:sz w:val="28"/>
                <w:szCs w:val="28"/>
              </w:rPr>
              <w:t>.</w:t>
            </w:r>
            <w:r w:rsidR="00F31FA5" w:rsidRPr="001330FC">
              <w:rPr>
                <w:sz w:val="28"/>
                <w:szCs w:val="28"/>
              </w:rPr>
              <w:t>1. Индексы  цен  и  тарифов ......................................................</w:t>
            </w:r>
          </w:p>
        </w:tc>
        <w:tc>
          <w:tcPr>
            <w:tcW w:w="793" w:type="dxa"/>
            <w:vAlign w:val="bottom"/>
          </w:tcPr>
          <w:p w:rsidR="00F31FA5" w:rsidRPr="001330FC" w:rsidRDefault="001330FC" w:rsidP="007533EC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1B2E">
              <w:rPr>
                <w:sz w:val="28"/>
                <w:szCs w:val="28"/>
              </w:rPr>
              <w:t>7</w:t>
            </w:r>
          </w:p>
        </w:tc>
      </w:tr>
      <w:tr w:rsidR="00F31FA5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F31FA5" w:rsidRPr="001330FC" w:rsidRDefault="00F31FA5" w:rsidP="007533EC">
            <w:pPr>
              <w:spacing w:before="8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F31FA5" w:rsidRPr="001330FC" w:rsidRDefault="00D2633B" w:rsidP="007533EC">
            <w:pPr>
              <w:spacing w:before="80" w:line="216" w:lineRule="auto"/>
              <w:ind w:right="-57"/>
              <w:rPr>
                <w:sz w:val="28"/>
                <w:szCs w:val="28"/>
              </w:rPr>
            </w:pPr>
            <w:r w:rsidRPr="001330FC">
              <w:rPr>
                <w:sz w:val="28"/>
                <w:szCs w:val="28"/>
              </w:rPr>
              <w:t>3</w:t>
            </w:r>
            <w:r w:rsidR="000C7B9E" w:rsidRPr="001330FC">
              <w:rPr>
                <w:sz w:val="28"/>
                <w:szCs w:val="28"/>
              </w:rPr>
              <w:t>.</w:t>
            </w:r>
            <w:r w:rsidR="00F31FA5" w:rsidRPr="001330FC">
              <w:rPr>
                <w:sz w:val="28"/>
                <w:szCs w:val="28"/>
              </w:rPr>
              <w:t>2. Потребительские  цены .........................................................</w:t>
            </w:r>
          </w:p>
        </w:tc>
        <w:tc>
          <w:tcPr>
            <w:tcW w:w="793" w:type="dxa"/>
            <w:vAlign w:val="bottom"/>
          </w:tcPr>
          <w:p w:rsidR="00F31FA5" w:rsidRPr="001330FC" w:rsidRDefault="001330FC" w:rsidP="007F6CE6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1B2E">
              <w:rPr>
                <w:sz w:val="28"/>
                <w:szCs w:val="28"/>
              </w:rPr>
              <w:t>8</w:t>
            </w:r>
          </w:p>
        </w:tc>
      </w:tr>
      <w:tr w:rsidR="00F31FA5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F31FA5" w:rsidRPr="001330FC" w:rsidRDefault="00F31FA5" w:rsidP="007533EC">
            <w:pPr>
              <w:spacing w:before="8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F31FA5" w:rsidRPr="001330FC" w:rsidRDefault="00D2633B" w:rsidP="007533EC">
            <w:pPr>
              <w:spacing w:before="80" w:line="216" w:lineRule="auto"/>
              <w:ind w:right="-57"/>
              <w:rPr>
                <w:sz w:val="28"/>
                <w:szCs w:val="28"/>
              </w:rPr>
            </w:pPr>
            <w:r w:rsidRPr="001330FC">
              <w:rPr>
                <w:sz w:val="28"/>
                <w:szCs w:val="28"/>
              </w:rPr>
              <w:t>3</w:t>
            </w:r>
            <w:r w:rsidR="000C7B9E" w:rsidRPr="001330FC">
              <w:rPr>
                <w:sz w:val="28"/>
                <w:szCs w:val="28"/>
              </w:rPr>
              <w:t>.</w:t>
            </w:r>
            <w:r w:rsidR="00F31FA5" w:rsidRPr="001330FC">
              <w:rPr>
                <w:sz w:val="28"/>
                <w:szCs w:val="28"/>
              </w:rPr>
              <w:t xml:space="preserve">3. Цены  </w:t>
            </w:r>
            <w:r w:rsidR="00903151" w:rsidRPr="001330FC">
              <w:rPr>
                <w:sz w:val="28"/>
                <w:szCs w:val="28"/>
              </w:rPr>
              <w:t>производителей</w:t>
            </w:r>
            <w:r w:rsidR="00F31FA5" w:rsidRPr="001330FC">
              <w:rPr>
                <w:sz w:val="28"/>
                <w:szCs w:val="28"/>
              </w:rPr>
              <w:t xml:space="preserve"> ............</w:t>
            </w:r>
            <w:r w:rsidR="00903151" w:rsidRPr="001330FC">
              <w:rPr>
                <w:sz w:val="28"/>
                <w:szCs w:val="28"/>
              </w:rPr>
              <w:t>..........................................</w:t>
            </w:r>
            <w:r w:rsidR="00F31FA5" w:rsidRPr="001330FC">
              <w:rPr>
                <w:sz w:val="28"/>
                <w:szCs w:val="28"/>
              </w:rPr>
              <w:t>.....</w:t>
            </w:r>
          </w:p>
        </w:tc>
        <w:tc>
          <w:tcPr>
            <w:tcW w:w="793" w:type="dxa"/>
            <w:vAlign w:val="bottom"/>
          </w:tcPr>
          <w:p w:rsidR="00F31FA5" w:rsidRPr="001330FC" w:rsidRDefault="001330FC" w:rsidP="003C2F0D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1B2E">
              <w:rPr>
                <w:sz w:val="28"/>
                <w:szCs w:val="28"/>
              </w:rPr>
              <w:t>2</w:t>
            </w:r>
          </w:p>
        </w:tc>
      </w:tr>
      <w:tr w:rsidR="001330FC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1330FC" w:rsidRDefault="001330FC" w:rsidP="007533EC">
            <w:pPr>
              <w:spacing w:before="8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1330FC" w:rsidRPr="001330FC" w:rsidRDefault="001330FC" w:rsidP="001330FC">
            <w:pPr>
              <w:spacing w:before="80" w:line="216" w:lineRule="auto"/>
              <w:ind w:right="-57"/>
              <w:rPr>
                <w:sz w:val="28"/>
                <w:szCs w:val="28"/>
              </w:rPr>
            </w:pPr>
            <w:r w:rsidRPr="001330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4. Цены на рынке жилья</w:t>
            </w:r>
            <w:r w:rsidRPr="001330FC">
              <w:rPr>
                <w:sz w:val="28"/>
                <w:szCs w:val="28"/>
              </w:rPr>
              <w:t xml:space="preserve"> ...........................................................</w:t>
            </w:r>
          </w:p>
        </w:tc>
        <w:tc>
          <w:tcPr>
            <w:tcW w:w="793" w:type="dxa"/>
            <w:vAlign w:val="bottom"/>
          </w:tcPr>
          <w:p w:rsidR="001330FC" w:rsidRPr="001330FC" w:rsidRDefault="00A71151" w:rsidP="00A71151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51B2E">
              <w:rPr>
                <w:sz w:val="28"/>
                <w:szCs w:val="28"/>
              </w:rPr>
              <w:t>0</w:t>
            </w:r>
          </w:p>
        </w:tc>
      </w:tr>
      <w:tr w:rsidR="001330FC" w:rsidRPr="003651B6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1330FC" w:rsidRDefault="001330FC" w:rsidP="007533EC">
            <w:pPr>
              <w:spacing w:before="80" w:line="216" w:lineRule="auto"/>
              <w:jc w:val="right"/>
              <w:rPr>
                <w:b/>
                <w:sz w:val="28"/>
                <w:szCs w:val="28"/>
              </w:rPr>
            </w:pPr>
            <w:r w:rsidRPr="001330F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75" w:type="dxa"/>
          </w:tcPr>
          <w:p w:rsidR="001330FC" w:rsidRPr="001330FC" w:rsidRDefault="001330FC" w:rsidP="007533EC">
            <w:pPr>
              <w:spacing w:before="80" w:line="216" w:lineRule="auto"/>
              <w:ind w:right="-57"/>
              <w:rPr>
                <w:b/>
                <w:sz w:val="28"/>
                <w:szCs w:val="28"/>
              </w:rPr>
            </w:pPr>
            <w:r w:rsidRPr="001330FC">
              <w:rPr>
                <w:b/>
                <w:sz w:val="28"/>
                <w:szCs w:val="28"/>
              </w:rPr>
              <w:t xml:space="preserve">Финансы </w:t>
            </w:r>
          </w:p>
        </w:tc>
        <w:tc>
          <w:tcPr>
            <w:tcW w:w="793" w:type="dxa"/>
            <w:vAlign w:val="bottom"/>
          </w:tcPr>
          <w:p w:rsidR="001330FC" w:rsidRPr="001330FC" w:rsidRDefault="001330FC" w:rsidP="007533EC">
            <w:pPr>
              <w:spacing w:before="120" w:line="216" w:lineRule="auto"/>
              <w:ind w:right="113"/>
              <w:jc w:val="right"/>
              <w:rPr>
                <w:b/>
                <w:sz w:val="28"/>
                <w:szCs w:val="28"/>
              </w:rPr>
            </w:pPr>
          </w:p>
        </w:tc>
      </w:tr>
      <w:tr w:rsidR="001330FC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1330FC" w:rsidRDefault="001330FC" w:rsidP="007533EC">
            <w:pPr>
              <w:spacing w:before="8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1330FC" w:rsidRPr="001330FC" w:rsidRDefault="001330FC" w:rsidP="007533EC">
            <w:pPr>
              <w:spacing w:before="80" w:line="216" w:lineRule="auto"/>
              <w:ind w:right="-57"/>
              <w:rPr>
                <w:sz w:val="28"/>
                <w:szCs w:val="28"/>
              </w:rPr>
            </w:pPr>
            <w:r w:rsidRPr="001330FC">
              <w:rPr>
                <w:sz w:val="28"/>
                <w:szCs w:val="28"/>
              </w:rPr>
              <w:t>4.1. Государственные  финансы ..................................................</w:t>
            </w:r>
          </w:p>
        </w:tc>
        <w:tc>
          <w:tcPr>
            <w:tcW w:w="793" w:type="dxa"/>
            <w:vAlign w:val="bottom"/>
          </w:tcPr>
          <w:p w:rsidR="001330FC" w:rsidRPr="001330FC" w:rsidRDefault="00D314F3" w:rsidP="00A71151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51B2E">
              <w:rPr>
                <w:sz w:val="28"/>
                <w:szCs w:val="28"/>
              </w:rPr>
              <w:t>1</w:t>
            </w:r>
          </w:p>
        </w:tc>
      </w:tr>
      <w:tr w:rsidR="001330FC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D719DC" w:rsidRDefault="001330FC" w:rsidP="007533EC">
            <w:pPr>
              <w:spacing w:before="8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1330FC" w:rsidRPr="00D719DC" w:rsidRDefault="001330FC" w:rsidP="007533EC">
            <w:pPr>
              <w:spacing w:before="80" w:line="21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719DC">
              <w:rPr>
                <w:sz w:val="28"/>
                <w:szCs w:val="28"/>
              </w:rPr>
              <w:t>2. Финансовая  деятельность  организаций</w:t>
            </w:r>
            <w:r>
              <w:rPr>
                <w:sz w:val="28"/>
                <w:szCs w:val="28"/>
              </w:rPr>
              <w:t xml:space="preserve"> .............................</w:t>
            </w:r>
          </w:p>
        </w:tc>
        <w:tc>
          <w:tcPr>
            <w:tcW w:w="793" w:type="dxa"/>
            <w:vAlign w:val="bottom"/>
          </w:tcPr>
          <w:p w:rsidR="001330FC" w:rsidRPr="00D719DC" w:rsidRDefault="00D314F3" w:rsidP="00A71151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51B2E">
              <w:rPr>
                <w:sz w:val="28"/>
                <w:szCs w:val="28"/>
              </w:rPr>
              <w:t>4</w:t>
            </w:r>
          </w:p>
        </w:tc>
      </w:tr>
      <w:tr w:rsidR="001330FC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D719DC" w:rsidRDefault="001330FC" w:rsidP="007533EC">
            <w:pPr>
              <w:spacing w:before="8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1330FC" w:rsidRDefault="001330FC" w:rsidP="007533EC">
            <w:pPr>
              <w:spacing w:before="80" w:line="21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  <w:r w:rsidRPr="00D719DC">
              <w:rPr>
                <w:sz w:val="28"/>
                <w:szCs w:val="28"/>
              </w:rPr>
              <w:t xml:space="preserve"> Состояние платежей и  расчетов в организациях</w:t>
            </w:r>
            <w:r>
              <w:rPr>
                <w:sz w:val="28"/>
                <w:szCs w:val="28"/>
              </w:rPr>
              <w:t xml:space="preserve"> ...............</w:t>
            </w:r>
          </w:p>
        </w:tc>
        <w:tc>
          <w:tcPr>
            <w:tcW w:w="793" w:type="dxa"/>
            <w:vAlign w:val="bottom"/>
          </w:tcPr>
          <w:p w:rsidR="001330FC" w:rsidRDefault="00D314F3" w:rsidP="00A71151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51B2E">
              <w:rPr>
                <w:sz w:val="28"/>
                <w:szCs w:val="28"/>
              </w:rPr>
              <w:t>7</w:t>
            </w:r>
          </w:p>
        </w:tc>
      </w:tr>
      <w:tr w:rsidR="001330FC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3651B6" w:rsidRDefault="001330FC" w:rsidP="007533EC">
            <w:pPr>
              <w:spacing w:before="80" w:line="21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3651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75" w:type="dxa"/>
          </w:tcPr>
          <w:p w:rsidR="001330FC" w:rsidRPr="003651B6" w:rsidRDefault="001330FC" w:rsidP="007533EC">
            <w:pPr>
              <w:spacing w:before="80" w:line="216" w:lineRule="auto"/>
              <w:ind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793" w:type="dxa"/>
            <w:vAlign w:val="bottom"/>
          </w:tcPr>
          <w:p w:rsidR="001330FC" w:rsidRDefault="001330FC" w:rsidP="007533EC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</w:p>
        </w:tc>
      </w:tr>
      <w:tr w:rsidR="001330FC" w:rsidRPr="003651B6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3651B6" w:rsidRDefault="001330FC" w:rsidP="007533EC">
            <w:pPr>
              <w:spacing w:before="80" w:line="21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651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75" w:type="dxa"/>
          </w:tcPr>
          <w:p w:rsidR="001330FC" w:rsidRPr="003651B6" w:rsidRDefault="001330FC" w:rsidP="007533EC">
            <w:pPr>
              <w:spacing w:before="80" w:line="216" w:lineRule="auto"/>
              <w:ind w:right="-57"/>
              <w:rPr>
                <w:b/>
                <w:sz w:val="28"/>
                <w:szCs w:val="28"/>
              </w:rPr>
            </w:pPr>
            <w:r w:rsidRPr="003651B6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ровень жизни населения</w:t>
            </w:r>
          </w:p>
        </w:tc>
        <w:tc>
          <w:tcPr>
            <w:tcW w:w="793" w:type="dxa"/>
            <w:vAlign w:val="bottom"/>
          </w:tcPr>
          <w:p w:rsidR="001330FC" w:rsidRPr="003651B6" w:rsidRDefault="001330FC" w:rsidP="007533EC">
            <w:pPr>
              <w:spacing w:before="120" w:line="216" w:lineRule="auto"/>
              <w:ind w:right="113"/>
              <w:jc w:val="right"/>
              <w:rPr>
                <w:b/>
                <w:sz w:val="28"/>
                <w:szCs w:val="28"/>
              </w:rPr>
            </w:pPr>
          </w:p>
        </w:tc>
      </w:tr>
      <w:tr w:rsidR="001330FC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D719DC" w:rsidRDefault="001330FC" w:rsidP="007533EC">
            <w:pPr>
              <w:spacing w:before="8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1330FC" w:rsidRPr="00D719DC" w:rsidRDefault="001330FC" w:rsidP="007533EC">
            <w:pPr>
              <w:spacing w:before="80" w:line="21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719DC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Заработная плата …................................................................</w:t>
            </w:r>
          </w:p>
        </w:tc>
        <w:tc>
          <w:tcPr>
            <w:tcW w:w="793" w:type="dxa"/>
            <w:vAlign w:val="bottom"/>
          </w:tcPr>
          <w:p w:rsidR="001330FC" w:rsidRPr="00D719DC" w:rsidRDefault="00D314F3" w:rsidP="00A71151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51B2E">
              <w:rPr>
                <w:sz w:val="28"/>
                <w:szCs w:val="28"/>
              </w:rPr>
              <w:t>0</w:t>
            </w:r>
          </w:p>
        </w:tc>
      </w:tr>
      <w:tr w:rsidR="001330FC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D719DC" w:rsidRDefault="001330FC" w:rsidP="007533EC">
            <w:pPr>
              <w:spacing w:before="8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1330FC" w:rsidRDefault="001330FC" w:rsidP="007533EC">
            <w:pPr>
              <w:spacing w:before="80" w:line="21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Задолженность организаций по заработной плате ………</w:t>
            </w:r>
          </w:p>
        </w:tc>
        <w:tc>
          <w:tcPr>
            <w:tcW w:w="793" w:type="dxa"/>
            <w:vAlign w:val="bottom"/>
          </w:tcPr>
          <w:p w:rsidR="001330FC" w:rsidRPr="00D719DC" w:rsidRDefault="00D314F3" w:rsidP="00A71151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51B2E">
              <w:rPr>
                <w:sz w:val="28"/>
                <w:szCs w:val="28"/>
              </w:rPr>
              <w:t>3</w:t>
            </w:r>
          </w:p>
        </w:tc>
      </w:tr>
      <w:tr w:rsidR="001330FC" w:rsidRPr="003651B6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3651B6" w:rsidRDefault="001330FC" w:rsidP="007533EC">
            <w:pPr>
              <w:spacing w:before="80" w:line="21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75" w:type="dxa"/>
          </w:tcPr>
          <w:p w:rsidR="001330FC" w:rsidRPr="003651B6" w:rsidRDefault="001330FC" w:rsidP="007533EC">
            <w:pPr>
              <w:spacing w:before="80" w:line="216" w:lineRule="auto"/>
              <w:ind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Занятость и безработица</w:t>
            </w:r>
            <w:r w:rsidRPr="00EB54EB">
              <w:rPr>
                <w:sz w:val="28"/>
                <w:szCs w:val="28"/>
              </w:rPr>
              <w:t>…………………...............................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" w:type="dxa"/>
            <w:vAlign w:val="bottom"/>
          </w:tcPr>
          <w:p w:rsidR="001330FC" w:rsidRPr="00EB54EB" w:rsidRDefault="00D314F3" w:rsidP="00A71151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 w:rsidRPr="00EB54EB">
              <w:rPr>
                <w:sz w:val="28"/>
                <w:szCs w:val="28"/>
              </w:rPr>
              <w:t>8</w:t>
            </w:r>
            <w:r w:rsidR="00F51B2E">
              <w:rPr>
                <w:sz w:val="28"/>
                <w:szCs w:val="28"/>
              </w:rPr>
              <w:t>4</w:t>
            </w:r>
          </w:p>
        </w:tc>
      </w:tr>
      <w:tr w:rsidR="001330FC" w:rsidRPr="00016B0B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072543" w:rsidRDefault="001330FC" w:rsidP="007533EC">
            <w:pPr>
              <w:spacing w:before="80" w:line="216" w:lineRule="auto"/>
              <w:jc w:val="right"/>
              <w:rPr>
                <w:b/>
                <w:sz w:val="28"/>
                <w:szCs w:val="28"/>
              </w:rPr>
            </w:pPr>
            <w:r w:rsidRPr="0007254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75" w:type="dxa"/>
          </w:tcPr>
          <w:p w:rsidR="001330FC" w:rsidRPr="00A44950" w:rsidRDefault="001330FC" w:rsidP="007533EC">
            <w:pPr>
              <w:spacing w:before="80" w:line="216" w:lineRule="auto"/>
              <w:ind w:right="-57"/>
              <w:rPr>
                <w:b/>
                <w:sz w:val="28"/>
                <w:szCs w:val="28"/>
              </w:rPr>
            </w:pPr>
            <w:r w:rsidRPr="00A44950">
              <w:rPr>
                <w:b/>
                <w:sz w:val="28"/>
                <w:szCs w:val="28"/>
              </w:rPr>
              <w:t>Заболеваемость  населения .</w:t>
            </w:r>
            <w:r w:rsidRPr="00EB54EB">
              <w:rPr>
                <w:sz w:val="28"/>
                <w:szCs w:val="28"/>
              </w:rPr>
              <w:t>.....................................................</w:t>
            </w:r>
          </w:p>
        </w:tc>
        <w:tc>
          <w:tcPr>
            <w:tcW w:w="793" w:type="dxa"/>
            <w:vAlign w:val="bottom"/>
          </w:tcPr>
          <w:p w:rsidR="001330FC" w:rsidRPr="00EB54EB" w:rsidRDefault="00D314F3" w:rsidP="00A71151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 w:rsidRPr="00EB54EB">
              <w:rPr>
                <w:sz w:val="28"/>
                <w:szCs w:val="28"/>
              </w:rPr>
              <w:t>9</w:t>
            </w:r>
            <w:r w:rsidR="00F51B2E">
              <w:rPr>
                <w:sz w:val="28"/>
                <w:szCs w:val="28"/>
              </w:rPr>
              <w:t>1</w:t>
            </w:r>
          </w:p>
        </w:tc>
      </w:tr>
      <w:tr w:rsidR="001330FC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1555DF" w:rsidRDefault="001330FC" w:rsidP="007533EC">
            <w:pPr>
              <w:spacing w:before="80" w:line="216" w:lineRule="auto"/>
              <w:jc w:val="right"/>
              <w:rPr>
                <w:b/>
                <w:sz w:val="28"/>
                <w:szCs w:val="28"/>
              </w:rPr>
            </w:pPr>
            <w:r w:rsidRPr="001555DF">
              <w:rPr>
                <w:b/>
                <w:sz w:val="28"/>
                <w:szCs w:val="28"/>
              </w:rPr>
              <w:t>IV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75" w:type="dxa"/>
          </w:tcPr>
          <w:p w:rsidR="001330FC" w:rsidRPr="001555DF" w:rsidRDefault="001330FC" w:rsidP="007533EC">
            <w:pPr>
              <w:spacing w:before="80" w:line="216" w:lineRule="auto"/>
              <w:ind w:right="-57"/>
              <w:rPr>
                <w:b/>
                <w:sz w:val="28"/>
                <w:szCs w:val="28"/>
              </w:rPr>
            </w:pPr>
            <w:r w:rsidRPr="001555DF">
              <w:rPr>
                <w:b/>
                <w:sz w:val="28"/>
                <w:szCs w:val="28"/>
              </w:rPr>
              <w:t>ДЕМОГРАФИЯ</w:t>
            </w:r>
            <w:r>
              <w:rPr>
                <w:b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793" w:type="dxa"/>
            <w:vAlign w:val="bottom"/>
          </w:tcPr>
          <w:p w:rsidR="001330FC" w:rsidRPr="00EB54EB" w:rsidRDefault="00D314F3" w:rsidP="00A71151">
            <w:pPr>
              <w:spacing w:before="120" w:line="216" w:lineRule="auto"/>
              <w:ind w:right="113"/>
              <w:jc w:val="right"/>
              <w:rPr>
                <w:sz w:val="28"/>
                <w:szCs w:val="28"/>
              </w:rPr>
            </w:pPr>
            <w:r w:rsidRPr="00EB54EB">
              <w:rPr>
                <w:sz w:val="28"/>
                <w:szCs w:val="28"/>
              </w:rPr>
              <w:t>9</w:t>
            </w:r>
            <w:r w:rsidR="00F51B2E">
              <w:rPr>
                <w:sz w:val="28"/>
                <w:szCs w:val="28"/>
              </w:rPr>
              <w:t>2</w:t>
            </w:r>
          </w:p>
        </w:tc>
      </w:tr>
      <w:tr w:rsidR="001330FC" w:rsidRPr="003651B6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3651B6" w:rsidRDefault="001330FC" w:rsidP="00D12779">
            <w:pPr>
              <w:spacing w:before="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475" w:type="dxa"/>
          </w:tcPr>
          <w:p w:rsidR="001330FC" w:rsidRPr="003651B6" w:rsidRDefault="001330FC" w:rsidP="00D12779">
            <w:pPr>
              <w:spacing w:before="80"/>
              <w:ind w:right="-57"/>
              <w:rPr>
                <w:b/>
                <w:sz w:val="28"/>
                <w:szCs w:val="28"/>
              </w:rPr>
            </w:pPr>
            <w:r w:rsidRPr="003651B6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риложения</w:t>
            </w:r>
            <w:r w:rsidRPr="003651B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93" w:type="dxa"/>
            <w:vAlign w:val="bottom"/>
          </w:tcPr>
          <w:p w:rsidR="001330FC" w:rsidRPr="003651B6" w:rsidRDefault="001330FC" w:rsidP="00D12779">
            <w:pPr>
              <w:spacing w:before="80"/>
              <w:ind w:right="113"/>
              <w:jc w:val="right"/>
              <w:rPr>
                <w:b/>
                <w:sz w:val="28"/>
                <w:szCs w:val="28"/>
              </w:rPr>
            </w:pPr>
          </w:p>
        </w:tc>
      </w:tr>
      <w:tr w:rsidR="001330FC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D719DC" w:rsidRDefault="001330FC" w:rsidP="00D12779">
            <w:pPr>
              <w:spacing w:before="80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1330FC" w:rsidRPr="001555DF" w:rsidRDefault="001330FC" w:rsidP="00D12779">
            <w:pPr>
              <w:spacing w:before="80"/>
              <w:ind w:right="-57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bottom w:val="nil"/>
            </w:tcBorders>
            <w:vAlign w:val="bottom"/>
          </w:tcPr>
          <w:p w:rsidR="001330FC" w:rsidRPr="00D719DC" w:rsidRDefault="001330FC" w:rsidP="00D12779">
            <w:pPr>
              <w:spacing w:before="80"/>
              <w:ind w:right="113"/>
              <w:jc w:val="right"/>
              <w:rPr>
                <w:sz w:val="28"/>
                <w:szCs w:val="28"/>
              </w:rPr>
            </w:pPr>
          </w:p>
        </w:tc>
      </w:tr>
      <w:tr w:rsidR="001330FC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D719DC" w:rsidRDefault="001330FC" w:rsidP="00D12779">
            <w:pPr>
              <w:spacing w:before="80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1330FC" w:rsidRPr="00F4213F" w:rsidRDefault="001330FC" w:rsidP="00D12779">
            <w:pPr>
              <w:spacing w:before="80"/>
              <w:ind w:right="-57"/>
              <w:rPr>
                <w:spacing w:val="-4"/>
                <w:sz w:val="28"/>
                <w:szCs w:val="28"/>
              </w:rPr>
            </w:pPr>
            <w:r w:rsidRPr="001555D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ТДЕЛЬНЫЕ ПОКАЗАТЕЛИ СОЦИАЛЬНО-ЭКОНОМИЧЕСКОГО ПОЛОЖЕНИЯ КАЛУЖСКОЙ ОБЛАСТИ</w:t>
            </w:r>
          </w:p>
        </w:tc>
        <w:tc>
          <w:tcPr>
            <w:tcW w:w="793" w:type="dxa"/>
            <w:tcBorders>
              <w:bottom w:val="nil"/>
            </w:tcBorders>
            <w:vAlign w:val="bottom"/>
          </w:tcPr>
          <w:p w:rsidR="001330FC" w:rsidRPr="00D719DC" w:rsidRDefault="001330FC" w:rsidP="00D12779">
            <w:pPr>
              <w:spacing w:before="80"/>
              <w:ind w:right="113"/>
              <w:jc w:val="right"/>
              <w:rPr>
                <w:sz w:val="28"/>
                <w:szCs w:val="28"/>
              </w:rPr>
            </w:pPr>
          </w:p>
        </w:tc>
      </w:tr>
      <w:tr w:rsidR="001330FC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D719DC" w:rsidRDefault="001330FC" w:rsidP="00D12779">
            <w:pPr>
              <w:spacing w:before="80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1330FC" w:rsidRPr="00D719DC" w:rsidRDefault="001330FC" w:rsidP="00D12779">
            <w:pPr>
              <w:spacing w:before="80"/>
              <w:ind w:right="-57"/>
              <w:rPr>
                <w:sz w:val="28"/>
                <w:szCs w:val="28"/>
              </w:rPr>
            </w:pPr>
            <w:r w:rsidRPr="00D719DC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мышленное произво</w:t>
            </w:r>
            <w:r w:rsidRPr="00D719DC">
              <w:rPr>
                <w:sz w:val="28"/>
                <w:szCs w:val="28"/>
              </w:rPr>
              <w:t xml:space="preserve">дство </w:t>
            </w:r>
            <w:r>
              <w:rPr>
                <w:sz w:val="28"/>
                <w:szCs w:val="28"/>
              </w:rPr>
              <w:t>....................................................</w:t>
            </w:r>
          </w:p>
        </w:tc>
        <w:tc>
          <w:tcPr>
            <w:tcW w:w="793" w:type="dxa"/>
            <w:vAlign w:val="bottom"/>
          </w:tcPr>
          <w:p w:rsidR="001330FC" w:rsidRPr="00D719DC" w:rsidRDefault="003C2F0D" w:rsidP="00F51B2E">
            <w:pPr>
              <w:spacing w:before="80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51B2E">
              <w:rPr>
                <w:sz w:val="28"/>
                <w:szCs w:val="28"/>
              </w:rPr>
              <w:t>8</w:t>
            </w:r>
          </w:p>
        </w:tc>
      </w:tr>
      <w:tr w:rsidR="001330FC" w:rsidRPr="00D719DC" w:rsidTr="006F5800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D719DC" w:rsidRDefault="001330FC" w:rsidP="00D12779">
            <w:pPr>
              <w:spacing w:before="80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1330FC" w:rsidRPr="00D719DC" w:rsidRDefault="001330FC" w:rsidP="00D12779">
            <w:pPr>
              <w:spacing w:before="80"/>
              <w:ind w:right="-57"/>
              <w:rPr>
                <w:sz w:val="28"/>
                <w:szCs w:val="28"/>
              </w:rPr>
            </w:pPr>
            <w:r w:rsidRPr="00D719DC">
              <w:rPr>
                <w:sz w:val="28"/>
                <w:szCs w:val="28"/>
              </w:rPr>
              <w:t>Сельское хозяйство</w:t>
            </w:r>
            <w:r>
              <w:rPr>
                <w:sz w:val="28"/>
                <w:szCs w:val="28"/>
              </w:rPr>
              <w:t xml:space="preserve"> .......................................................................</w:t>
            </w:r>
          </w:p>
        </w:tc>
        <w:tc>
          <w:tcPr>
            <w:tcW w:w="793" w:type="dxa"/>
            <w:vAlign w:val="bottom"/>
          </w:tcPr>
          <w:p w:rsidR="001330FC" w:rsidRPr="00D719DC" w:rsidRDefault="00D314F3" w:rsidP="007F6CE6">
            <w:pPr>
              <w:spacing w:before="80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1B2E">
              <w:rPr>
                <w:sz w:val="28"/>
                <w:szCs w:val="28"/>
              </w:rPr>
              <w:t>1</w:t>
            </w:r>
          </w:p>
        </w:tc>
      </w:tr>
      <w:tr w:rsidR="001330FC" w:rsidRPr="00D719DC" w:rsidTr="006F5800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D719DC" w:rsidRDefault="001330FC" w:rsidP="00D12779">
            <w:pPr>
              <w:spacing w:before="80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1330FC" w:rsidRPr="00D719DC" w:rsidRDefault="001330FC" w:rsidP="00D12779">
            <w:pPr>
              <w:spacing w:before="80"/>
              <w:ind w:right="-57"/>
              <w:rPr>
                <w:sz w:val="28"/>
                <w:szCs w:val="28"/>
              </w:rPr>
            </w:pPr>
            <w:r w:rsidRPr="00D719D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троительство ...............................................................................</w:t>
            </w:r>
          </w:p>
        </w:tc>
        <w:tc>
          <w:tcPr>
            <w:tcW w:w="793" w:type="dxa"/>
            <w:vAlign w:val="bottom"/>
          </w:tcPr>
          <w:p w:rsidR="001330FC" w:rsidRDefault="001330FC" w:rsidP="00D314F3">
            <w:pPr>
              <w:spacing w:before="80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151">
              <w:rPr>
                <w:sz w:val="28"/>
                <w:szCs w:val="28"/>
              </w:rPr>
              <w:t>0</w:t>
            </w:r>
            <w:r w:rsidR="00F51B2E">
              <w:rPr>
                <w:sz w:val="28"/>
                <w:szCs w:val="28"/>
              </w:rPr>
              <w:t>4</w:t>
            </w:r>
          </w:p>
        </w:tc>
      </w:tr>
      <w:tr w:rsidR="001330FC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D719DC" w:rsidRDefault="001330FC" w:rsidP="00D12779">
            <w:pPr>
              <w:spacing w:before="80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1330FC" w:rsidRPr="00D719DC" w:rsidRDefault="001330FC" w:rsidP="00D12779">
            <w:pPr>
              <w:spacing w:before="80"/>
              <w:ind w:right="-57"/>
              <w:rPr>
                <w:sz w:val="28"/>
                <w:szCs w:val="28"/>
              </w:rPr>
            </w:pPr>
            <w:r w:rsidRPr="00F4213F">
              <w:rPr>
                <w:spacing w:val="-4"/>
                <w:sz w:val="28"/>
                <w:szCs w:val="28"/>
              </w:rPr>
              <w:t>Цены</w:t>
            </w:r>
            <w:r>
              <w:rPr>
                <w:sz w:val="28"/>
                <w:szCs w:val="28"/>
              </w:rPr>
              <w:t xml:space="preserve"> ...............................................................................................</w:t>
            </w:r>
          </w:p>
        </w:tc>
        <w:tc>
          <w:tcPr>
            <w:tcW w:w="793" w:type="dxa"/>
            <w:vAlign w:val="bottom"/>
          </w:tcPr>
          <w:p w:rsidR="001330FC" w:rsidRPr="00D719DC" w:rsidRDefault="001330FC" w:rsidP="00D314F3">
            <w:pPr>
              <w:spacing w:before="80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151">
              <w:rPr>
                <w:sz w:val="28"/>
                <w:szCs w:val="28"/>
              </w:rPr>
              <w:t>0</w:t>
            </w:r>
            <w:r w:rsidR="00F51B2E">
              <w:rPr>
                <w:sz w:val="28"/>
                <w:szCs w:val="28"/>
              </w:rPr>
              <w:t>5</w:t>
            </w:r>
          </w:p>
        </w:tc>
      </w:tr>
      <w:tr w:rsidR="001330FC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D719DC" w:rsidRDefault="001330FC" w:rsidP="00D12779">
            <w:pPr>
              <w:spacing w:before="80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1330FC" w:rsidRPr="00D719DC" w:rsidRDefault="001330FC" w:rsidP="00D12779">
            <w:pPr>
              <w:spacing w:before="80"/>
              <w:ind w:right="-57"/>
              <w:rPr>
                <w:sz w:val="28"/>
                <w:szCs w:val="28"/>
              </w:rPr>
            </w:pPr>
            <w:r w:rsidRPr="00D719DC">
              <w:rPr>
                <w:sz w:val="28"/>
                <w:szCs w:val="28"/>
              </w:rPr>
              <w:t>Финансы</w:t>
            </w:r>
            <w:r>
              <w:rPr>
                <w:sz w:val="28"/>
                <w:szCs w:val="28"/>
              </w:rPr>
              <w:t xml:space="preserve"> .........................................................................................</w:t>
            </w:r>
          </w:p>
        </w:tc>
        <w:tc>
          <w:tcPr>
            <w:tcW w:w="793" w:type="dxa"/>
            <w:vAlign w:val="bottom"/>
          </w:tcPr>
          <w:p w:rsidR="001330FC" w:rsidRPr="00D719DC" w:rsidRDefault="001330FC" w:rsidP="00D314F3">
            <w:pPr>
              <w:spacing w:before="80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151">
              <w:rPr>
                <w:sz w:val="28"/>
                <w:szCs w:val="28"/>
              </w:rPr>
              <w:t>0</w:t>
            </w:r>
            <w:r w:rsidR="00F51B2E">
              <w:rPr>
                <w:sz w:val="28"/>
                <w:szCs w:val="28"/>
              </w:rPr>
              <w:t>6</w:t>
            </w:r>
          </w:p>
        </w:tc>
      </w:tr>
      <w:tr w:rsidR="001330FC" w:rsidRPr="00D719DC" w:rsidTr="00676B44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D719DC" w:rsidRDefault="001330FC" w:rsidP="00D12779">
            <w:pPr>
              <w:spacing w:before="80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1330FC" w:rsidRPr="00D719DC" w:rsidRDefault="001330FC" w:rsidP="00D12779">
            <w:pPr>
              <w:spacing w:before="80"/>
              <w:ind w:right="-57"/>
              <w:rPr>
                <w:sz w:val="28"/>
                <w:szCs w:val="28"/>
              </w:rPr>
            </w:pPr>
            <w:r w:rsidRPr="00D719DC">
              <w:rPr>
                <w:sz w:val="28"/>
                <w:szCs w:val="28"/>
              </w:rPr>
              <w:t>Уровень жизни населения</w:t>
            </w:r>
            <w:r>
              <w:rPr>
                <w:sz w:val="28"/>
                <w:szCs w:val="28"/>
              </w:rPr>
              <w:t xml:space="preserve"> ...........................................................</w:t>
            </w:r>
          </w:p>
        </w:tc>
        <w:tc>
          <w:tcPr>
            <w:tcW w:w="793" w:type="dxa"/>
            <w:vAlign w:val="bottom"/>
          </w:tcPr>
          <w:p w:rsidR="001330FC" w:rsidRPr="00D719DC" w:rsidRDefault="001330FC" w:rsidP="00D314F3">
            <w:pPr>
              <w:spacing w:before="80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2F0D">
              <w:rPr>
                <w:sz w:val="28"/>
                <w:szCs w:val="28"/>
              </w:rPr>
              <w:t>0</w:t>
            </w:r>
            <w:r w:rsidR="00F51B2E">
              <w:rPr>
                <w:sz w:val="28"/>
                <w:szCs w:val="28"/>
              </w:rPr>
              <w:t>8</w:t>
            </w:r>
          </w:p>
        </w:tc>
      </w:tr>
      <w:tr w:rsidR="001330FC" w:rsidRPr="00D719DC" w:rsidTr="00603BC8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D719DC" w:rsidRDefault="001330FC" w:rsidP="00D12779">
            <w:pPr>
              <w:spacing w:before="80"/>
              <w:jc w:val="right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:rsidR="001330FC" w:rsidRPr="00665968" w:rsidRDefault="001330FC" w:rsidP="00D12779">
            <w:pPr>
              <w:spacing w:before="80"/>
              <w:ind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МЕТОДОЛОГИЧЕСКИЕ  ПОЯСНЕНИЯ</w:t>
            </w:r>
            <w:r w:rsidRPr="00EB54EB">
              <w:rPr>
                <w:sz w:val="28"/>
                <w:szCs w:val="28"/>
              </w:rPr>
              <w:t>…………………</w:t>
            </w:r>
          </w:p>
        </w:tc>
        <w:tc>
          <w:tcPr>
            <w:tcW w:w="793" w:type="dxa"/>
            <w:vAlign w:val="bottom"/>
          </w:tcPr>
          <w:p w:rsidR="001330FC" w:rsidRPr="00EB54EB" w:rsidRDefault="001330FC" w:rsidP="00D314F3">
            <w:pPr>
              <w:spacing w:before="80"/>
              <w:ind w:right="113"/>
              <w:jc w:val="right"/>
              <w:rPr>
                <w:sz w:val="28"/>
                <w:szCs w:val="28"/>
              </w:rPr>
            </w:pPr>
            <w:r w:rsidRPr="00EB54EB">
              <w:rPr>
                <w:sz w:val="28"/>
                <w:szCs w:val="28"/>
              </w:rPr>
              <w:t>1</w:t>
            </w:r>
            <w:r w:rsidR="00F51B2E">
              <w:rPr>
                <w:sz w:val="28"/>
                <w:szCs w:val="28"/>
              </w:rPr>
              <w:t>11</w:t>
            </w:r>
          </w:p>
        </w:tc>
      </w:tr>
      <w:tr w:rsidR="001330FC" w:rsidRPr="00D719DC" w:rsidTr="007455CE">
        <w:tc>
          <w:tcPr>
            <w:tcW w:w="804" w:type="dxa"/>
            <w:tcMar>
              <w:left w:w="57" w:type="dxa"/>
              <w:right w:w="57" w:type="dxa"/>
            </w:tcMar>
          </w:tcPr>
          <w:p w:rsidR="001330FC" w:rsidRPr="00D719DC" w:rsidRDefault="001330FC" w:rsidP="00D12779">
            <w:pPr>
              <w:spacing w:before="80"/>
              <w:jc w:val="right"/>
              <w:rPr>
                <w:sz w:val="28"/>
                <w:szCs w:val="28"/>
              </w:rPr>
            </w:pPr>
          </w:p>
        </w:tc>
        <w:tc>
          <w:tcPr>
            <w:tcW w:w="8268" w:type="dxa"/>
            <w:gridSpan w:val="2"/>
          </w:tcPr>
          <w:p w:rsidR="00F83F50" w:rsidRPr="00295A4D" w:rsidRDefault="00F83F50" w:rsidP="00F83F50">
            <w:pPr>
              <w:spacing w:before="240"/>
              <w:ind w:left="471" w:hanging="17"/>
              <w:rPr>
                <w:b/>
                <w:i/>
                <w:sz w:val="28"/>
                <w:szCs w:val="28"/>
              </w:rPr>
            </w:pPr>
          </w:p>
          <w:p w:rsidR="00F83F50" w:rsidRPr="00295A4D" w:rsidRDefault="00F83F50" w:rsidP="00F83F50">
            <w:pPr>
              <w:spacing w:before="240"/>
              <w:ind w:left="471" w:hanging="17"/>
              <w:rPr>
                <w:b/>
                <w:i/>
                <w:sz w:val="28"/>
                <w:szCs w:val="28"/>
              </w:rPr>
            </w:pPr>
          </w:p>
          <w:p w:rsidR="00F83F50" w:rsidRPr="00295A4D" w:rsidRDefault="00F83F50" w:rsidP="00F83F50">
            <w:pPr>
              <w:spacing w:before="240"/>
              <w:ind w:left="471" w:hanging="17"/>
              <w:rPr>
                <w:b/>
                <w:i/>
                <w:sz w:val="28"/>
                <w:szCs w:val="28"/>
              </w:rPr>
            </w:pPr>
          </w:p>
          <w:p w:rsidR="00F83F50" w:rsidRPr="00295A4D" w:rsidRDefault="00F83F50" w:rsidP="00F83F50">
            <w:pPr>
              <w:spacing w:before="240"/>
              <w:ind w:left="471" w:hanging="17"/>
              <w:rPr>
                <w:b/>
                <w:i/>
                <w:sz w:val="28"/>
                <w:szCs w:val="28"/>
              </w:rPr>
            </w:pPr>
          </w:p>
          <w:p w:rsidR="00F83F50" w:rsidRPr="00295A4D" w:rsidRDefault="00F83F50" w:rsidP="00F83F50">
            <w:pPr>
              <w:spacing w:before="240"/>
              <w:ind w:left="471" w:hanging="17"/>
              <w:rPr>
                <w:b/>
                <w:i/>
                <w:sz w:val="28"/>
                <w:szCs w:val="28"/>
              </w:rPr>
            </w:pPr>
          </w:p>
          <w:p w:rsidR="00F83F50" w:rsidRPr="00295A4D" w:rsidRDefault="00F83F50" w:rsidP="00F83F50">
            <w:pPr>
              <w:spacing w:before="240"/>
              <w:ind w:left="454"/>
              <w:contextualSpacing/>
              <w:rPr>
                <w:b/>
                <w:i/>
                <w:sz w:val="28"/>
                <w:szCs w:val="28"/>
              </w:rPr>
            </w:pPr>
            <w:r w:rsidRPr="00295A4D">
              <w:rPr>
                <w:b/>
                <w:i/>
                <w:sz w:val="28"/>
                <w:szCs w:val="28"/>
              </w:rPr>
              <w:t>Условные обозначения:</w:t>
            </w:r>
          </w:p>
          <w:tbl>
            <w:tblPr>
              <w:tblStyle w:val="afb"/>
              <w:tblW w:w="7667" w:type="dxa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7087"/>
            </w:tblGrid>
            <w:tr w:rsidR="00D906F1" w:rsidRPr="00295A4D" w:rsidTr="0065600D">
              <w:tc>
                <w:tcPr>
                  <w:tcW w:w="580" w:type="dxa"/>
                </w:tcPr>
                <w:p w:rsidR="00D906F1" w:rsidRPr="00295A4D" w:rsidRDefault="00D906F1" w:rsidP="00D906F1">
                  <w:pPr>
                    <w:spacing w:before="240"/>
                    <w:contextualSpacing/>
                    <w:jc w:val="left"/>
                    <w:rPr>
                      <w:b/>
                      <w:i/>
                      <w:sz w:val="28"/>
                      <w:szCs w:val="28"/>
                    </w:rPr>
                  </w:pPr>
                  <w:r w:rsidRPr="00295A4D">
                    <w:rPr>
                      <w:b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7" w:type="dxa"/>
                </w:tcPr>
                <w:p w:rsidR="00D906F1" w:rsidRPr="00295A4D" w:rsidRDefault="00D906F1" w:rsidP="0065600D">
                  <w:pPr>
                    <w:spacing w:before="240"/>
                    <w:contextualSpacing/>
                    <w:rPr>
                      <w:b/>
                      <w:i/>
                      <w:sz w:val="28"/>
                      <w:szCs w:val="28"/>
                    </w:rPr>
                  </w:pPr>
                  <w:r w:rsidRPr="00295A4D">
                    <w:rPr>
                      <w:sz w:val="28"/>
                      <w:szCs w:val="28"/>
                    </w:rPr>
                    <w:t>явление отсутствует;</w:t>
                  </w:r>
                </w:p>
              </w:tc>
            </w:tr>
            <w:tr w:rsidR="00D906F1" w:rsidRPr="00295A4D" w:rsidTr="0065600D">
              <w:tc>
                <w:tcPr>
                  <w:tcW w:w="580" w:type="dxa"/>
                </w:tcPr>
                <w:p w:rsidR="00D906F1" w:rsidRPr="00295A4D" w:rsidRDefault="00D906F1" w:rsidP="00D906F1">
                  <w:pPr>
                    <w:spacing w:before="240"/>
                    <w:contextualSpacing/>
                    <w:jc w:val="left"/>
                    <w:rPr>
                      <w:b/>
                      <w:i/>
                      <w:sz w:val="28"/>
                      <w:szCs w:val="28"/>
                    </w:rPr>
                  </w:pPr>
                  <w:r w:rsidRPr="00295A4D">
                    <w:rPr>
                      <w:sz w:val="28"/>
                      <w:szCs w:val="28"/>
                    </w:rPr>
                    <w:t>...</w:t>
                  </w:r>
                </w:p>
              </w:tc>
              <w:tc>
                <w:tcPr>
                  <w:tcW w:w="7087" w:type="dxa"/>
                </w:tcPr>
                <w:p w:rsidR="00D906F1" w:rsidRPr="00295A4D" w:rsidRDefault="00D906F1" w:rsidP="0065600D">
                  <w:pPr>
                    <w:spacing w:before="240"/>
                    <w:contextualSpacing/>
                    <w:rPr>
                      <w:b/>
                      <w:i/>
                      <w:sz w:val="28"/>
                      <w:szCs w:val="28"/>
                    </w:rPr>
                  </w:pPr>
                  <w:r w:rsidRPr="00295A4D">
                    <w:rPr>
                      <w:sz w:val="28"/>
                      <w:szCs w:val="28"/>
                    </w:rPr>
                    <w:t xml:space="preserve">данные не публикуются в целях обеспечения </w:t>
                  </w:r>
                  <w:r w:rsidRPr="00295A4D">
                    <w:rPr>
                      <w:sz w:val="28"/>
                      <w:szCs w:val="28"/>
                    </w:rPr>
                    <w:br/>
                    <w:t xml:space="preserve">конфиденциальности первичных статистических </w:t>
                  </w:r>
                  <w:r w:rsidRPr="00295A4D">
                    <w:rPr>
                      <w:sz w:val="28"/>
                      <w:szCs w:val="28"/>
                    </w:rPr>
                    <w:br/>
                    <w:t xml:space="preserve">данных, полученных от организаций, в соответствии с Федеральным законом от 29.11.07 №282-ФЗ </w:t>
                  </w:r>
                  <w:r w:rsidRPr="00295A4D">
                    <w:rPr>
                      <w:sz w:val="28"/>
                      <w:szCs w:val="28"/>
                    </w:rPr>
                    <w:br/>
                    <w:t xml:space="preserve">«Об официальном статистическом учете и системе </w:t>
                  </w:r>
                  <w:r w:rsidRPr="00295A4D">
                    <w:rPr>
                      <w:sz w:val="28"/>
                      <w:szCs w:val="28"/>
                    </w:rPr>
                    <w:br/>
                    <w:t>государственной статистики в Российской Федерации» (ст.4, п.5; ст.9, п.1);</w:t>
                  </w:r>
                </w:p>
              </w:tc>
            </w:tr>
            <w:tr w:rsidR="00D906F1" w:rsidRPr="00295A4D" w:rsidTr="0065600D">
              <w:tc>
                <w:tcPr>
                  <w:tcW w:w="580" w:type="dxa"/>
                </w:tcPr>
                <w:p w:rsidR="00D906F1" w:rsidRPr="00295A4D" w:rsidRDefault="00D906F1" w:rsidP="00D906F1">
                  <w:pPr>
                    <w:spacing w:before="240"/>
                    <w:contextualSpacing/>
                    <w:jc w:val="left"/>
                    <w:rPr>
                      <w:b/>
                      <w:i/>
                      <w:sz w:val="28"/>
                      <w:szCs w:val="28"/>
                    </w:rPr>
                  </w:pPr>
                  <w:r w:rsidRPr="00295A4D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7087" w:type="dxa"/>
                </w:tcPr>
                <w:p w:rsidR="00D906F1" w:rsidRPr="00295A4D" w:rsidRDefault="00D906F1" w:rsidP="0065600D">
                  <w:pPr>
                    <w:spacing w:before="240"/>
                    <w:contextualSpacing/>
                    <w:rPr>
                      <w:b/>
                      <w:i/>
                      <w:sz w:val="28"/>
                      <w:szCs w:val="28"/>
                    </w:rPr>
                  </w:pPr>
                  <w:r w:rsidRPr="00295A4D">
                    <w:rPr>
                      <w:sz w:val="28"/>
                      <w:szCs w:val="28"/>
                    </w:rPr>
                    <w:t>небольшая величина;</w:t>
                  </w:r>
                </w:p>
              </w:tc>
            </w:tr>
            <w:tr w:rsidR="00D906F1" w:rsidTr="0065600D">
              <w:tc>
                <w:tcPr>
                  <w:tcW w:w="580" w:type="dxa"/>
                </w:tcPr>
                <w:p w:rsidR="00D906F1" w:rsidRPr="00295A4D" w:rsidRDefault="00D906F1" w:rsidP="00D906F1">
                  <w:pPr>
                    <w:spacing w:before="240"/>
                    <w:contextualSpacing/>
                    <w:jc w:val="left"/>
                    <w:rPr>
                      <w:b/>
                      <w:i/>
                      <w:sz w:val="28"/>
                      <w:szCs w:val="28"/>
                    </w:rPr>
                  </w:pPr>
                  <w:r w:rsidRPr="00295A4D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7087" w:type="dxa"/>
                </w:tcPr>
                <w:p w:rsidR="00D906F1" w:rsidRDefault="00D906F1" w:rsidP="0065600D">
                  <w:pPr>
                    <w:spacing w:before="240"/>
                    <w:contextualSpacing/>
                    <w:rPr>
                      <w:b/>
                      <w:i/>
                      <w:sz w:val="28"/>
                      <w:szCs w:val="28"/>
                    </w:rPr>
                  </w:pPr>
                  <w:r w:rsidRPr="00295A4D">
                    <w:rPr>
                      <w:sz w:val="28"/>
                      <w:szCs w:val="28"/>
                    </w:rPr>
                    <w:t>данная позиция не подлежит заполнению.</w:t>
                  </w:r>
                </w:p>
              </w:tc>
            </w:tr>
          </w:tbl>
          <w:p w:rsidR="001330FC" w:rsidRPr="00D719DC" w:rsidRDefault="001330FC" w:rsidP="00D12779">
            <w:pPr>
              <w:spacing w:before="80"/>
              <w:ind w:right="113"/>
              <w:jc w:val="right"/>
              <w:rPr>
                <w:sz w:val="28"/>
                <w:szCs w:val="28"/>
              </w:rPr>
            </w:pPr>
          </w:p>
        </w:tc>
      </w:tr>
    </w:tbl>
    <w:p w:rsidR="00897077" w:rsidRDefault="00897077" w:rsidP="00897077"/>
    <w:p w:rsidR="00F83F50" w:rsidRPr="00F83F50" w:rsidRDefault="00F83F50" w:rsidP="00F83F50">
      <w:pPr>
        <w:ind w:firstLine="709"/>
        <w:rPr>
          <w:sz w:val="28"/>
          <w:szCs w:val="28"/>
        </w:rPr>
      </w:pPr>
      <w:r w:rsidRPr="00F83F50">
        <w:rPr>
          <w:sz w:val="28"/>
          <w:szCs w:val="28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:rsidR="00F83F50" w:rsidRDefault="00F83F50" w:rsidP="00897077"/>
    <w:p w:rsidR="00F83F50" w:rsidRPr="00D719DC" w:rsidRDefault="00F83F50" w:rsidP="00897077"/>
    <w:p w:rsidR="00897077" w:rsidRDefault="00897077" w:rsidP="0059383E">
      <w:pPr>
        <w:spacing w:after="240"/>
        <w:jc w:val="center"/>
        <w:rPr>
          <w:b/>
          <w:sz w:val="36"/>
          <w:szCs w:val="36"/>
        </w:rPr>
        <w:sectPr w:rsidR="00897077" w:rsidSect="00035848">
          <w:footnotePr>
            <w:numRestart w:val="eachPage"/>
          </w:footnotePr>
          <w:pgSz w:w="11906" w:h="16838" w:code="9"/>
          <w:pgMar w:top="1418" w:right="1021" w:bottom="1418" w:left="1588" w:header="720" w:footer="567" w:gutter="0"/>
          <w:pgNumType w:start="3"/>
          <w:cols w:space="708"/>
          <w:docGrid w:linePitch="360"/>
        </w:sectPr>
      </w:pPr>
    </w:p>
    <w:p w:rsidR="0063432B" w:rsidRPr="0016627C" w:rsidRDefault="0063432B" w:rsidP="0063432B">
      <w:pPr>
        <w:spacing w:after="120"/>
        <w:jc w:val="center"/>
        <w:rPr>
          <w:b/>
          <w:sz w:val="36"/>
          <w:szCs w:val="36"/>
        </w:rPr>
      </w:pPr>
      <w:r w:rsidRPr="0016627C">
        <w:rPr>
          <w:b/>
          <w:sz w:val="36"/>
          <w:szCs w:val="36"/>
        </w:rPr>
        <w:lastRenderedPageBreak/>
        <w:t xml:space="preserve">I. ОСНОВНЫЕ ЭКОНОМИЧЕСКИЕ </w:t>
      </w:r>
      <w:r>
        <w:rPr>
          <w:b/>
          <w:sz w:val="36"/>
          <w:szCs w:val="36"/>
        </w:rPr>
        <w:br/>
      </w:r>
      <w:r w:rsidRPr="0016627C">
        <w:rPr>
          <w:b/>
          <w:sz w:val="36"/>
          <w:szCs w:val="36"/>
        </w:rPr>
        <w:t>И СОЦИАЛЬНЫЕ ПОКАЗАТЕЛИ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84"/>
        <w:gridCol w:w="1312"/>
        <w:gridCol w:w="1134"/>
        <w:gridCol w:w="1134"/>
        <w:gridCol w:w="1134"/>
        <w:gridCol w:w="1215"/>
        <w:gridCol w:w="1219"/>
      </w:tblGrid>
      <w:tr w:rsidR="0063432B" w:rsidRPr="003B7A08" w:rsidTr="004D4F21">
        <w:trPr>
          <w:tblHeader/>
          <w:jc w:val="center"/>
        </w:trPr>
        <w:tc>
          <w:tcPr>
            <w:tcW w:w="28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32B" w:rsidRPr="003B7A08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spacing w:val="-10"/>
                <w:kern w:val="20"/>
                <w:sz w:val="28"/>
                <w:szCs w:val="28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3432B" w:rsidRPr="00354AEF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Сентябрь</w:t>
            </w:r>
            <w:r w:rsidRPr="00354AEF">
              <w:rPr>
                <w:kern w:val="20"/>
                <w:sz w:val="28"/>
                <w:szCs w:val="28"/>
              </w:rPr>
              <w:br/>
            </w:r>
            <w:r>
              <w:rPr>
                <w:kern w:val="20"/>
                <w:sz w:val="28"/>
                <w:szCs w:val="28"/>
              </w:rPr>
              <w:t>2023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32B" w:rsidRPr="00354AEF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Сентябрь</w:t>
            </w:r>
            <w:r w:rsidRPr="00354AEF">
              <w:rPr>
                <w:kern w:val="20"/>
                <w:sz w:val="28"/>
                <w:szCs w:val="28"/>
              </w:rPr>
              <w:t xml:space="preserve"> </w:t>
            </w:r>
            <w:r>
              <w:rPr>
                <w:kern w:val="20"/>
                <w:sz w:val="28"/>
                <w:szCs w:val="28"/>
              </w:rPr>
              <w:t>2023 г.</w:t>
            </w:r>
            <w:r w:rsidRPr="00354AEF">
              <w:rPr>
                <w:kern w:val="20"/>
                <w:sz w:val="28"/>
                <w:szCs w:val="28"/>
              </w:rPr>
              <w:br/>
              <w:t xml:space="preserve"> </w:t>
            </w:r>
            <w:proofErr w:type="gramStart"/>
            <w:r w:rsidRPr="00354AEF">
              <w:rPr>
                <w:kern w:val="20"/>
                <w:sz w:val="28"/>
                <w:szCs w:val="28"/>
              </w:rPr>
              <w:t>в</w:t>
            </w:r>
            <w:proofErr w:type="gramEnd"/>
            <w:r w:rsidRPr="00354AEF">
              <w:rPr>
                <w:kern w:val="20"/>
                <w:sz w:val="28"/>
                <w:szCs w:val="28"/>
              </w:rPr>
              <w:t xml:space="preserve"> % 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3432B" w:rsidRPr="00354AEF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Январь-сентябрь</w:t>
            </w:r>
            <w:r>
              <w:rPr>
                <w:kern w:val="20"/>
                <w:sz w:val="28"/>
                <w:szCs w:val="28"/>
              </w:rPr>
              <w:t xml:space="preserve"> </w:t>
            </w:r>
            <w:r>
              <w:rPr>
                <w:kern w:val="20"/>
                <w:sz w:val="28"/>
                <w:szCs w:val="28"/>
              </w:rPr>
              <w:br/>
              <w:t>2023 г.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</w:tcPr>
          <w:p w:rsidR="0063432B" w:rsidRPr="00354AEF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Январь-сентябрь</w:t>
            </w:r>
            <w:r w:rsidRPr="00354AEF">
              <w:rPr>
                <w:kern w:val="20"/>
                <w:sz w:val="28"/>
                <w:szCs w:val="28"/>
              </w:rPr>
              <w:br/>
            </w:r>
            <w:r>
              <w:rPr>
                <w:kern w:val="20"/>
                <w:sz w:val="28"/>
                <w:szCs w:val="28"/>
              </w:rPr>
              <w:t>2023 г.</w:t>
            </w:r>
            <w:r w:rsidRPr="00354AEF">
              <w:rPr>
                <w:kern w:val="20"/>
                <w:sz w:val="28"/>
                <w:szCs w:val="28"/>
              </w:rPr>
              <w:t xml:space="preserve"> </w:t>
            </w:r>
            <w:r w:rsidRPr="00354AEF">
              <w:rPr>
                <w:kern w:val="20"/>
                <w:sz w:val="28"/>
                <w:szCs w:val="28"/>
              </w:rPr>
              <w:br/>
            </w:r>
            <w:proofErr w:type="gramStart"/>
            <w:r w:rsidRPr="00354AEF">
              <w:rPr>
                <w:kern w:val="20"/>
                <w:sz w:val="28"/>
                <w:szCs w:val="28"/>
              </w:rPr>
              <w:t>в</w:t>
            </w:r>
            <w:proofErr w:type="gramEnd"/>
            <w:r w:rsidRPr="00354AEF">
              <w:rPr>
                <w:kern w:val="20"/>
                <w:sz w:val="28"/>
                <w:szCs w:val="28"/>
              </w:rPr>
              <w:t xml:space="preserve"> % </w:t>
            </w:r>
            <w:proofErr w:type="gramStart"/>
            <w:r w:rsidRPr="00354AEF">
              <w:rPr>
                <w:kern w:val="20"/>
                <w:sz w:val="28"/>
                <w:szCs w:val="28"/>
              </w:rPr>
              <w:t>к</w:t>
            </w:r>
            <w:proofErr w:type="gramEnd"/>
            <w:r w:rsidRPr="00354AEF">
              <w:rPr>
                <w:kern w:val="20"/>
                <w:sz w:val="28"/>
                <w:szCs w:val="28"/>
              </w:rPr>
              <w:t xml:space="preserve"> </w:t>
            </w:r>
            <w:r w:rsidRPr="00354AEF">
              <w:rPr>
                <w:kern w:val="2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январю-сентябрю</w:t>
            </w:r>
            <w:r w:rsidRPr="00354AEF">
              <w:rPr>
                <w:kern w:val="20"/>
                <w:sz w:val="28"/>
                <w:szCs w:val="28"/>
              </w:rPr>
              <w:br/>
            </w:r>
            <w:r>
              <w:rPr>
                <w:kern w:val="20"/>
                <w:sz w:val="28"/>
                <w:szCs w:val="28"/>
              </w:rPr>
              <w:t>2022 г.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3432B" w:rsidRPr="003B7A08" w:rsidRDefault="0063432B" w:rsidP="004D4F21">
            <w:pPr>
              <w:pStyle w:val="af3"/>
              <w:spacing w:before="20" w:after="20"/>
              <w:ind w:left="-57"/>
              <w:jc w:val="center"/>
              <w:rPr>
                <w:spacing w:val="-10"/>
                <w:kern w:val="20"/>
                <w:sz w:val="28"/>
                <w:szCs w:val="28"/>
                <w:u w:val="single"/>
              </w:rPr>
            </w:pPr>
            <w:r w:rsidRPr="00C62BDD">
              <w:rPr>
                <w:spacing w:val="-22"/>
                <w:kern w:val="20"/>
                <w:sz w:val="28"/>
                <w:szCs w:val="28"/>
              </w:rPr>
              <w:t>Справочно</w:t>
            </w:r>
            <w:r w:rsidRPr="003B7A08">
              <w:rPr>
                <w:spacing w:val="-10"/>
                <w:kern w:val="20"/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>январь-сентябрь</w:t>
            </w:r>
            <w:r w:rsidRPr="00354AEF">
              <w:rPr>
                <w:kern w:val="20"/>
                <w:sz w:val="28"/>
                <w:szCs w:val="28"/>
              </w:rPr>
              <w:br/>
            </w:r>
            <w:r>
              <w:rPr>
                <w:kern w:val="20"/>
                <w:sz w:val="28"/>
                <w:szCs w:val="28"/>
              </w:rPr>
              <w:t>2022 г.</w:t>
            </w:r>
            <w:r w:rsidRPr="00354AEF">
              <w:rPr>
                <w:kern w:val="20"/>
                <w:sz w:val="28"/>
                <w:szCs w:val="28"/>
              </w:rPr>
              <w:t xml:space="preserve"> </w:t>
            </w:r>
            <w:r w:rsidRPr="00354AEF">
              <w:rPr>
                <w:kern w:val="20"/>
                <w:sz w:val="28"/>
                <w:szCs w:val="28"/>
              </w:rPr>
              <w:br/>
            </w:r>
            <w:proofErr w:type="gramStart"/>
            <w:r w:rsidRPr="00354AEF">
              <w:rPr>
                <w:kern w:val="20"/>
                <w:sz w:val="28"/>
                <w:szCs w:val="28"/>
              </w:rPr>
              <w:t>в</w:t>
            </w:r>
            <w:proofErr w:type="gramEnd"/>
            <w:r w:rsidRPr="00354AEF">
              <w:rPr>
                <w:kern w:val="20"/>
                <w:sz w:val="28"/>
                <w:szCs w:val="28"/>
              </w:rPr>
              <w:t xml:space="preserve"> % </w:t>
            </w:r>
            <w:proofErr w:type="gramStart"/>
            <w:r w:rsidRPr="00354AEF">
              <w:rPr>
                <w:kern w:val="20"/>
                <w:sz w:val="28"/>
                <w:szCs w:val="28"/>
              </w:rPr>
              <w:t>к</w:t>
            </w:r>
            <w:proofErr w:type="gramEnd"/>
            <w:r w:rsidRPr="00354AEF">
              <w:rPr>
                <w:kern w:val="20"/>
                <w:sz w:val="28"/>
                <w:szCs w:val="28"/>
              </w:rPr>
              <w:t xml:space="preserve"> </w:t>
            </w:r>
            <w:r w:rsidRPr="00354AEF">
              <w:rPr>
                <w:kern w:val="2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январю-сентябрю  </w:t>
            </w:r>
            <w:r>
              <w:rPr>
                <w:sz w:val="28"/>
                <w:szCs w:val="28"/>
              </w:rPr>
              <w:br/>
            </w:r>
            <w:r>
              <w:rPr>
                <w:kern w:val="20"/>
                <w:sz w:val="28"/>
                <w:szCs w:val="28"/>
              </w:rPr>
              <w:t>2021 г.</w:t>
            </w:r>
          </w:p>
        </w:tc>
      </w:tr>
      <w:tr w:rsidR="0063432B" w:rsidRPr="003B7A08" w:rsidTr="004D4F21">
        <w:trPr>
          <w:tblHeader/>
          <w:jc w:val="center"/>
        </w:trPr>
        <w:tc>
          <w:tcPr>
            <w:tcW w:w="28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32B" w:rsidRPr="003B7A08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spacing w:val="-10"/>
                <w:kern w:val="20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3432B" w:rsidRPr="003B7A08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spacing w:val="-10"/>
                <w:kern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432B" w:rsidRPr="00354AEF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сентя</w:t>
            </w:r>
            <w:r>
              <w:rPr>
                <w:kern w:val="20"/>
                <w:sz w:val="28"/>
                <w:szCs w:val="28"/>
              </w:rPr>
              <w:t>б</w:t>
            </w:r>
            <w:r>
              <w:rPr>
                <w:kern w:val="20"/>
                <w:sz w:val="28"/>
                <w:szCs w:val="28"/>
              </w:rPr>
              <w:t>рю</w:t>
            </w:r>
            <w:r w:rsidRPr="00354AEF">
              <w:rPr>
                <w:kern w:val="20"/>
                <w:sz w:val="28"/>
                <w:szCs w:val="28"/>
              </w:rPr>
              <w:br/>
            </w:r>
            <w:r>
              <w:rPr>
                <w:kern w:val="2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432B" w:rsidRPr="00354AEF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августу</w:t>
            </w:r>
            <w:r w:rsidRPr="00354AEF">
              <w:rPr>
                <w:kern w:val="20"/>
                <w:sz w:val="28"/>
                <w:szCs w:val="28"/>
              </w:rPr>
              <w:br/>
            </w:r>
            <w:r>
              <w:rPr>
                <w:kern w:val="20"/>
                <w:sz w:val="28"/>
                <w:szCs w:val="28"/>
              </w:rPr>
              <w:t>2023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3432B" w:rsidRPr="003B7A08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spacing w:val="-10"/>
                <w:kern w:val="20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63432B" w:rsidRPr="003B7A08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spacing w:val="-10"/>
                <w:kern w:val="20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3432B" w:rsidRPr="003B7A08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spacing w:val="-10"/>
                <w:kern w:val="20"/>
                <w:sz w:val="28"/>
                <w:szCs w:val="28"/>
                <w:u w:val="single"/>
              </w:rPr>
            </w:pPr>
          </w:p>
        </w:tc>
      </w:tr>
      <w:tr w:rsidR="0063432B" w:rsidRPr="002D4722" w:rsidTr="004D4F21">
        <w:trPr>
          <w:jc w:val="center"/>
        </w:trPr>
        <w:tc>
          <w:tcPr>
            <w:tcW w:w="288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432B" w:rsidRPr="00E634FF" w:rsidRDefault="0063432B" w:rsidP="004D4F21">
            <w:pPr>
              <w:pStyle w:val="af3"/>
              <w:spacing w:before="60" w:line="216" w:lineRule="auto"/>
              <w:ind w:right="-57"/>
              <w:jc w:val="left"/>
              <w:rPr>
                <w:spacing w:val="-4"/>
                <w:kern w:val="20"/>
                <w:sz w:val="28"/>
                <w:szCs w:val="28"/>
              </w:rPr>
            </w:pPr>
            <w:r w:rsidRPr="00E634FF">
              <w:rPr>
                <w:spacing w:val="-8"/>
                <w:kern w:val="20"/>
                <w:sz w:val="28"/>
                <w:szCs w:val="28"/>
              </w:rPr>
              <w:t>Индекс промышленного</w:t>
            </w:r>
            <w:r w:rsidRPr="00E634FF">
              <w:rPr>
                <w:spacing w:val="-4"/>
                <w:kern w:val="20"/>
                <w:sz w:val="28"/>
                <w:szCs w:val="28"/>
              </w:rPr>
              <w:t xml:space="preserve"> производства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E634FF" w:rsidRDefault="0063432B" w:rsidP="004D4F21">
            <w:pPr>
              <w:pStyle w:val="af3"/>
              <w:spacing w:before="60" w:line="216" w:lineRule="auto"/>
              <w:ind w:left="-57" w:right="57"/>
              <w:rPr>
                <w:spacing w:val="-4"/>
                <w:kern w:val="20"/>
                <w:sz w:val="28"/>
                <w:szCs w:val="28"/>
              </w:rPr>
            </w:pPr>
            <w:r w:rsidRPr="00E634FF">
              <w:rPr>
                <w:spacing w:val="-4"/>
                <w:kern w:val="2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E634FF" w:rsidRDefault="0063432B" w:rsidP="004D4F21">
            <w:pPr>
              <w:pStyle w:val="af3"/>
              <w:spacing w:before="60" w:line="216" w:lineRule="auto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E634FF">
              <w:rPr>
                <w:spacing w:val="-4"/>
                <w:kern w:val="20"/>
                <w:sz w:val="28"/>
                <w:szCs w:val="28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E634FF" w:rsidRDefault="0063432B" w:rsidP="004D4F21">
            <w:pPr>
              <w:pStyle w:val="af3"/>
              <w:spacing w:before="60" w:line="216" w:lineRule="auto"/>
              <w:ind w:left="-57" w:right="113"/>
              <w:rPr>
                <w:spacing w:val="-4"/>
                <w:kern w:val="20"/>
                <w:sz w:val="28"/>
                <w:szCs w:val="28"/>
              </w:rPr>
            </w:pPr>
            <w:r w:rsidRPr="00E634FF">
              <w:rPr>
                <w:spacing w:val="-4"/>
                <w:kern w:val="20"/>
                <w:sz w:val="28"/>
                <w:szCs w:val="28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E634FF" w:rsidRDefault="0063432B" w:rsidP="004D4F21">
            <w:pPr>
              <w:pStyle w:val="af3"/>
              <w:spacing w:before="60" w:line="216" w:lineRule="auto"/>
              <w:ind w:left="-57"/>
              <w:rPr>
                <w:spacing w:val="-4"/>
                <w:kern w:val="20"/>
                <w:sz w:val="28"/>
                <w:szCs w:val="28"/>
              </w:rPr>
            </w:pPr>
            <w:r w:rsidRPr="00E634FF">
              <w:rPr>
                <w:spacing w:val="-4"/>
                <w:kern w:val="20"/>
                <w:sz w:val="28"/>
                <w:szCs w:val="28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E634FF" w:rsidRDefault="0063432B" w:rsidP="004D4F21">
            <w:pPr>
              <w:pStyle w:val="af3"/>
              <w:spacing w:before="60" w:line="216" w:lineRule="auto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E634FF">
              <w:rPr>
                <w:spacing w:val="-4"/>
                <w:kern w:val="20"/>
                <w:sz w:val="28"/>
                <w:szCs w:val="28"/>
              </w:rPr>
              <w:t>96,2</w:t>
            </w:r>
          </w:p>
        </w:tc>
        <w:tc>
          <w:tcPr>
            <w:tcW w:w="12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3432B" w:rsidRPr="00E634FF" w:rsidRDefault="0063432B" w:rsidP="004D4F21">
            <w:pPr>
              <w:pStyle w:val="af3"/>
              <w:spacing w:before="60" w:line="216" w:lineRule="auto"/>
              <w:ind w:right="170"/>
              <w:rPr>
                <w:spacing w:val="-4"/>
                <w:kern w:val="20"/>
                <w:sz w:val="28"/>
                <w:szCs w:val="28"/>
                <w:vertAlign w:val="superscript"/>
              </w:rPr>
            </w:pPr>
            <w:r w:rsidRPr="00E634FF">
              <w:rPr>
                <w:spacing w:val="-4"/>
                <w:kern w:val="20"/>
                <w:sz w:val="28"/>
                <w:szCs w:val="28"/>
              </w:rPr>
              <w:t>88,4</w:t>
            </w:r>
            <w:r w:rsidRPr="00E634FF">
              <w:rPr>
                <w:spacing w:val="-4"/>
                <w:kern w:val="20"/>
                <w:sz w:val="28"/>
                <w:szCs w:val="28"/>
                <w:vertAlign w:val="superscript"/>
              </w:rPr>
              <w:t>1)</w:t>
            </w:r>
          </w:p>
        </w:tc>
      </w:tr>
      <w:tr w:rsidR="0063432B" w:rsidRPr="006347FE" w:rsidTr="004D4F21">
        <w:trPr>
          <w:jc w:val="center"/>
        </w:trPr>
        <w:tc>
          <w:tcPr>
            <w:tcW w:w="2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432B" w:rsidRPr="00DF26CD" w:rsidRDefault="0063432B" w:rsidP="004D4F21">
            <w:pPr>
              <w:pStyle w:val="af3"/>
              <w:spacing w:before="60" w:line="216" w:lineRule="auto"/>
              <w:jc w:val="left"/>
              <w:rPr>
                <w:spacing w:val="-4"/>
                <w:kern w:val="20"/>
                <w:sz w:val="28"/>
                <w:szCs w:val="28"/>
              </w:rPr>
            </w:pPr>
            <w:r w:rsidRPr="00DF26CD">
              <w:rPr>
                <w:spacing w:val="-4"/>
                <w:kern w:val="20"/>
                <w:sz w:val="28"/>
                <w:szCs w:val="28"/>
              </w:rPr>
              <w:t xml:space="preserve">Продукция сельского </w:t>
            </w:r>
            <w:r w:rsidRPr="00DF26CD">
              <w:rPr>
                <w:spacing w:val="-4"/>
                <w:kern w:val="20"/>
                <w:sz w:val="28"/>
                <w:szCs w:val="28"/>
              </w:rPr>
              <w:br/>
              <w:t xml:space="preserve">хозяйства, </w:t>
            </w:r>
            <w:proofErr w:type="gramStart"/>
            <w:r w:rsidRPr="00DF26CD">
              <w:rPr>
                <w:spacing w:val="-4"/>
                <w:kern w:val="20"/>
                <w:sz w:val="28"/>
                <w:szCs w:val="28"/>
              </w:rPr>
              <w:t>млн</w:t>
            </w:r>
            <w:proofErr w:type="gramEnd"/>
            <w:r w:rsidRPr="00DF26CD">
              <w:rPr>
                <w:spacing w:val="-4"/>
                <w:kern w:val="20"/>
                <w:sz w:val="28"/>
                <w:szCs w:val="28"/>
              </w:rPr>
              <w:t xml:space="preserve"> руб.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DF26CD" w:rsidRDefault="0063432B" w:rsidP="004D4F21">
            <w:pPr>
              <w:pStyle w:val="af3"/>
              <w:spacing w:before="10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DF26CD">
              <w:rPr>
                <w:spacing w:val="-4"/>
                <w:kern w:val="20"/>
                <w:sz w:val="28"/>
                <w:szCs w:val="28"/>
              </w:rPr>
              <w:t>19452,2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DF26CD" w:rsidRDefault="0063432B" w:rsidP="004D4F21">
            <w:pPr>
              <w:pStyle w:val="af3"/>
              <w:spacing w:before="10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DF26CD">
              <w:rPr>
                <w:spacing w:val="-4"/>
                <w:kern w:val="20"/>
                <w:sz w:val="28"/>
                <w:szCs w:val="28"/>
              </w:rPr>
              <w:t>110,1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DF26CD" w:rsidRDefault="0063432B" w:rsidP="004D4F21">
            <w:pPr>
              <w:pStyle w:val="af3"/>
              <w:spacing w:before="100"/>
              <w:ind w:right="113"/>
              <w:rPr>
                <w:spacing w:val="-4"/>
                <w:kern w:val="20"/>
                <w:sz w:val="28"/>
                <w:szCs w:val="28"/>
              </w:rPr>
            </w:pPr>
            <w:r w:rsidRPr="00DF26CD">
              <w:rPr>
                <w:spacing w:val="-4"/>
                <w:kern w:val="20"/>
                <w:sz w:val="28"/>
                <w:szCs w:val="28"/>
              </w:rPr>
              <w:t>126,6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DF26CD" w:rsidRDefault="0063432B" w:rsidP="004D4F21">
            <w:pPr>
              <w:pStyle w:val="af3"/>
              <w:spacing w:before="100"/>
              <w:rPr>
                <w:spacing w:val="-4"/>
                <w:kern w:val="20"/>
                <w:sz w:val="28"/>
                <w:szCs w:val="28"/>
              </w:rPr>
            </w:pPr>
            <w:r w:rsidRPr="00DF26CD">
              <w:rPr>
                <w:spacing w:val="-4"/>
                <w:kern w:val="20"/>
                <w:sz w:val="28"/>
                <w:szCs w:val="28"/>
              </w:rPr>
              <w:t>68596,3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DF26CD" w:rsidRDefault="0063432B" w:rsidP="004D4F21">
            <w:pPr>
              <w:pStyle w:val="af3"/>
              <w:spacing w:before="10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DF26CD">
              <w:rPr>
                <w:spacing w:val="-4"/>
                <w:kern w:val="20"/>
                <w:sz w:val="28"/>
                <w:szCs w:val="28"/>
              </w:rPr>
              <w:t>102,2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3432B" w:rsidRPr="00DF26CD" w:rsidRDefault="0063432B" w:rsidP="004D4F21">
            <w:pPr>
              <w:pStyle w:val="af3"/>
              <w:spacing w:before="100"/>
              <w:ind w:right="170"/>
              <w:rPr>
                <w:spacing w:val="-4"/>
                <w:kern w:val="20"/>
                <w:sz w:val="28"/>
                <w:szCs w:val="28"/>
              </w:rPr>
            </w:pPr>
            <w:r w:rsidRPr="00DF26CD">
              <w:rPr>
                <w:spacing w:val="-4"/>
                <w:kern w:val="20"/>
                <w:sz w:val="28"/>
                <w:szCs w:val="28"/>
              </w:rPr>
              <w:t>104,4</w:t>
            </w:r>
          </w:p>
        </w:tc>
      </w:tr>
      <w:tr w:rsidR="0063432B" w:rsidRPr="006347FE" w:rsidTr="004D4F21">
        <w:trPr>
          <w:jc w:val="center"/>
        </w:trPr>
        <w:tc>
          <w:tcPr>
            <w:tcW w:w="2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432B" w:rsidRPr="00045962" w:rsidRDefault="0063432B" w:rsidP="004D4F21">
            <w:pPr>
              <w:pStyle w:val="af3"/>
              <w:spacing w:before="60" w:line="216" w:lineRule="auto"/>
              <w:ind w:right="-57"/>
              <w:jc w:val="left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 xml:space="preserve">Объем работ, услуг </w:t>
            </w:r>
            <w:r w:rsidRPr="00045962">
              <w:rPr>
                <w:spacing w:val="-4"/>
                <w:kern w:val="20"/>
                <w:sz w:val="28"/>
                <w:szCs w:val="28"/>
              </w:rPr>
              <w:br/>
              <w:t xml:space="preserve">по виду деятельности «Строительство», </w:t>
            </w:r>
            <w:r w:rsidRPr="00045962">
              <w:rPr>
                <w:spacing w:val="-4"/>
                <w:kern w:val="20"/>
                <w:sz w:val="28"/>
                <w:szCs w:val="28"/>
              </w:rPr>
              <w:br/>
            </w:r>
            <w:proofErr w:type="gramStart"/>
            <w:r w:rsidRPr="00045962">
              <w:rPr>
                <w:spacing w:val="-4"/>
                <w:kern w:val="20"/>
                <w:sz w:val="28"/>
                <w:szCs w:val="28"/>
              </w:rPr>
              <w:t>млн</w:t>
            </w:r>
            <w:proofErr w:type="gramEnd"/>
            <w:r w:rsidRPr="00045962">
              <w:rPr>
                <w:spacing w:val="-4"/>
                <w:kern w:val="20"/>
                <w:sz w:val="28"/>
                <w:szCs w:val="28"/>
              </w:rPr>
              <w:t xml:space="preserve"> руб.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spacing w:before="80"/>
              <w:ind w:right="57"/>
              <w:jc w:val="right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14009,6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spacing w:before="80"/>
              <w:ind w:right="57"/>
              <w:jc w:val="right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в 2,4р.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spacing w:before="80"/>
              <w:ind w:right="113"/>
              <w:jc w:val="right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137,1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spacing w:before="80"/>
              <w:jc w:val="right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67130,8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spacing w:before="80"/>
              <w:ind w:right="57"/>
              <w:jc w:val="right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136,3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3432B" w:rsidRPr="00045962" w:rsidRDefault="0063432B" w:rsidP="004D4F21">
            <w:pPr>
              <w:spacing w:before="80"/>
              <w:ind w:right="170"/>
              <w:jc w:val="right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84,9</w:t>
            </w:r>
          </w:p>
        </w:tc>
      </w:tr>
      <w:tr w:rsidR="0063432B" w:rsidRPr="006347FE" w:rsidTr="004D4F21">
        <w:trPr>
          <w:jc w:val="center"/>
        </w:trPr>
        <w:tc>
          <w:tcPr>
            <w:tcW w:w="2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432B" w:rsidRPr="00045962" w:rsidRDefault="0063432B" w:rsidP="004D4F21">
            <w:pPr>
              <w:pStyle w:val="af3"/>
              <w:spacing w:before="60" w:line="216" w:lineRule="auto"/>
              <w:ind w:right="-57"/>
              <w:jc w:val="left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Грузооборот автом</w:t>
            </w:r>
            <w:r w:rsidRPr="00045962">
              <w:rPr>
                <w:spacing w:val="-4"/>
                <w:kern w:val="20"/>
                <w:sz w:val="28"/>
                <w:szCs w:val="28"/>
              </w:rPr>
              <w:t>о</w:t>
            </w:r>
            <w:r w:rsidRPr="00045962">
              <w:rPr>
                <w:spacing w:val="-4"/>
                <w:kern w:val="20"/>
                <w:sz w:val="28"/>
                <w:szCs w:val="28"/>
              </w:rPr>
              <w:t xml:space="preserve">бильного транспорта, </w:t>
            </w:r>
            <w:proofErr w:type="gramStart"/>
            <w:r w:rsidRPr="00045962">
              <w:rPr>
                <w:spacing w:val="-4"/>
                <w:kern w:val="20"/>
                <w:sz w:val="28"/>
                <w:szCs w:val="28"/>
              </w:rPr>
              <w:t>млн</w:t>
            </w:r>
            <w:proofErr w:type="gramEnd"/>
            <w:r w:rsidRPr="00045962">
              <w:rPr>
                <w:spacing w:val="-4"/>
                <w:kern w:val="20"/>
                <w:sz w:val="28"/>
                <w:szCs w:val="28"/>
              </w:rPr>
              <w:t xml:space="preserve"> т-км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pStyle w:val="af3"/>
              <w:spacing w:before="10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81,7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pStyle w:val="af3"/>
              <w:tabs>
                <w:tab w:val="left" w:pos="1304"/>
              </w:tabs>
              <w:spacing w:before="120" w:line="216" w:lineRule="auto"/>
              <w:ind w:right="57"/>
              <w:rPr>
                <w:sz w:val="28"/>
                <w:szCs w:val="28"/>
              </w:rPr>
            </w:pPr>
            <w:r w:rsidRPr="00045962">
              <w:rPr>
                <w:sz w:val="28"/>
                <w:szCs w:val="28"/>
              </w:rPr>
              <w:t>153,9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pStyle w:val="af3"/>
              <w:tabs>
                <w:tab w:val="left" w:pos="1304"/>
              </w:tabs>
              <w:spacing w:before="120" w:line="216" w:lineRule="auto"/>
              <w:ind w:right="113"/>
              <w:rPr>
                <w:sz w:val="28"/>
                <w:szCs w:val="28"/>
              </w:rPr>
            </w:pPr>
            <w:r w:rsidRPr="00045962">
              <w:rPr>
                <w:sz w:val="28"/>
                <w:szCs w:val="28"/>
              </w:rPr>
              <w:t>79,0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pStyle w:val="af3"/>
              <w:spacing w:before="100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808,2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pStyle w:val="af3"/>
              <w:spacing w:before="10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179,4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3432B" w:rsidRPr="00045962" w:rsidRDefault="0063432B" w:rsidP="004D4F21">
            <w:pPr>
              <w:pStyle w:val="af3"/>
              <w:spacing w:before="100"/>
              <w:ind w:right="170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122,5</w:t>
            </w:r>
          </w:p>
        </w:tc>
      </w:tr>
      <w:tr w:rsidR="0063432B" w:rsidRPr="006347FE" w:rsidTr="004D4F21">
        <w:trPr>
          <w:jc w:val="center"/>
        </w:trPr>
        <w:tc>
          <w:tcPr>
            <w:tcW w:w="2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432B" w:rsidRPr="00045962" w:rsidRDefault="0063432B" w:rsidP="004D4F21">
            <w:pPr>
              <w:pStyle w:val="af3"/>
              <w:spacing w:before="60" w:line="216" w:lineRule="auto"/>
              <w:ind w:right="-57"/>
              <w:jc w:val="left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 xml:space="preserve">Оборот розничной </w:t>
            </w:r>
            <w:r w:rsidRPr="00045962">
              <w:rPr>
                <w:spacing w:val="-4"/>
                <w:kern w:val="20"/>
                <w:sz w:val="28"/>
                <w:szCs w:val="28"/>
              </w:rPr>
              <w:br/>
              <w:t xml:space="preserve">торговли, </w:t>
            </w:r>
            <w:proofErr w:type="gramStart"/>
            <w:r w:rsidRPr="00045962">
              <w:rPr>
                <w:spacing w:val="-4"/>
                <w:kern w:val="20"/>
                <w:sz w:val="28"/>
                <w:szCs w:val="28"/>
              </w:rPr>
              <w:t>млн</w:t>
            </w:r>
            <w:proofErr w:type="gramEnd"/>
            <w:r w:rsidRPr="00045962">
              <w:rPr>
                <w:spacing w:val="-4"/>
                <w:kern w:val="20"/>
                <w:sz w:val="28"/>
                <w:szCs w:val="28"/>
              </w:rPr>
              <w:t xml:space="preserve"> руб.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pStyle w:val="af3"/>
              <w:spacing w:before="10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23971,5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pStyle w:val="af3"/>
              <w:spacing w:before="10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108</w:t>
            </w:r>
            <w:r w:rsidR="00AC5BF1">
              <w:rPr>
                <w:spacing w:val="-4"/>
                <w:kern w:val="2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pStyle w:val="af3"/>
              <w:spacing w:before="100"/>
              <w:ind w:right="113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94,2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pStyle w:val="af3"/>
              <w:spacing w:before="100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205247,3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pStyle w:val="af3"/>
              <w:spacing w:before="10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102,7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3432B" w:rsidRPr="00045962" w:rsidRDefault="0063432B" w:rsidP="004D4F21">
            <w:pPr>
              <w:pStyle w:val="af3"/>
              <w:spacing w:before="100"/>
              <w:ind w:right="170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93,3</w:t>
            </w:r>
          </w:p>
        </w:tc>
      </w:tr>
      <w:tr w:rsidR="0063432B" w:rsidRPr="006347FE" w:rsidTr="004D4F21">
        <w:trPr>
          <w:jc w:val="center"/>
        </w:trPr>
        <w:tc>
          <w:tcPr>
            <w:tcW w:w="2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432B" w:rsidRPr="00045962" w:rsidRDefault="0063432B" w:rsidP="004D4F21">
            <w:pPr>
              <w:pStyle w:val="af3"/>
              <w:spacing w:before="60" w:line="216" w:lineRule="auto"/>
              <w:ind w:right="-57"/>
              <w:jc w:val="left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 xml:space="preserve">Объем платных услуг, </w:t>
            </w:r>
            <w:proofErr w:type="gramStart"/>
            <w:r w:rsidRPr="00045962">
              <w:rPr>
                <w:spacing w:val="-4"/>
                <w:kern w:val="20"/>
                <w:sz w:val="28"/>
                <w:szCs w:val="28"/>
              </w:rPr>
              <w:t>млн</w:t>
            </w:r>
            <w:proofErr w:type="gramEnd"/>
            <w:r w:rsidRPr="00045962">
              <w:rPr>
                <w:spacing w:val="-4"/>
                <w:kern w:val="20"/>
                <w:sz w:val="28"/>
                <w:szCs w:val="28"/>
              </w:rPr>
              <w:t xml:space="preserve"> руб. 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pStyle w:val="af3"/>
              <w:spacing w:before="60" w:line="216" w:lineRule="auto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5782,5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pStyle w:val="af3"/>
              <w:spacing w:before="60" w:line="216" w:lineRule="auto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104,7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pStyle w:val="af3"/>
              <w:spacing w:before="60" w:line="216" w:lineRule="auto"/>
              <w:ind w:right="113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99,7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pStyle w:val="af3"/>
              <w:spacing w:before="60" w:line="216" w:lineRule="auto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55092,0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045962" w:rsidRDefault="0063432B" w:rsidP="004D4F21">
            <w:pPr>
              <w:pStyle w:val="af3"/>
              <w:spacing w:before="60" w:line="216" w:lineRule="auto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103,2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3432B" w:rsidRPr="00045962" w:rsidRDefault="0063432B" w:rsidP="004D4F21">
            <w:pPr>
              <w:pStyle w:val="af3"/>
              <w:spacing w:before="60" w:line="216" w:lineRule="auto"/>
              <w:ind w:right="170"/>
              <w:rPr>
                <w:spacing w:val="-4"/>
                <w:kern w:val="20"/>
                <w:sz w:val="28"/>
                <w:szCs w:val="28"/>
              </w:rPr>
            </w:pPr>
            <w:r w:rsidRPr="00045962">
              <w:rPr>
                <w:spacing w:val="-4"/>
                <w:kern w:val="20"/>
                <w:sz w:val="28"/>
                <w:szCs w:val="28"/>
              </w:rPr>
              <w:t>101,2</w:t>
            </w:r>
          </w:p>
        </w:tc>
      </w:tr>
      <w:tr w:rsidR="0063432B" w:rsidRPr="006347FE" w:rsidTr="004D4F21">
        <w:trPr>
          <w:jc w:val="center"/>
        </w:trPr>
        <w:tc>
          <w:tcPr>
            <w:tcW w:w="1003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3432B" w:rsidRPr="00782EAE" w:rsidRDefault="0063432B" w:rsidP="004D4F21">
            <w:pPr>
              <w:pStyle w:val="af3"/>
              <w:spacing w:before="100"/>
              <w:ind w:right="170"/>
              <w:jc w:val="both"/>
              <w:rPr>
                <w:spacing w:val="-4"/>
                <w:kern w:val="20"/>
                <w:sz w:val="28"/>
                <w:szCs w:val="28"/>
              </w:rPr>
            </w:pPr>
            <w:r w:rsidRPr="00782EAE">
              <w:rPr>
                <w:vertAlign w:val="superscript"/>
              </w:rPr>
              <w:t>1)</w:t>
            </w:r>
            <w:r w:rsidRPr="00782EAE">
              <w:t xml:space="preserve"> Данные уточнены в соответствии с регламентом разработки и публикации данных по </w:t>
            </w:r>
            <w:r w:rsidRPr="00782EAE">
              <w:br/>
              <w:t xml:space="preserve">производству и отгрузке продукции и динамике промышленного производства (приказ </w:t>
            </w:r>
            <w:r w:rsidRPr="00782EAE">
              <w:br/>
              <w:t>Росстата от 18.08.2020 г. № 470).</w:t>
            </w:r>
          </w:p>
        </w:tc>
      </w:tr>
    </w:tbl>
    <w:p w:rsidR="0063432B" w:rsidRDefault="0063432B" w:rsidP="0063432B">
      <w:pPr>
        <w:rPr>
          <w:sz w:val="20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0"/>
        <w:gridCol w:w="1298"/>
        <w:gridCol w:w="1298"/>
        <w:gridCol w:w="1459"/>
        <w:gridCol w:w="1229"/>
        <w:gridCol w:w="1395"/>
      </w:tblGrid>
      <w:tr w:rsidR="0063432B" w:rsidRPr="001F1516" w:rsidTr="004D4F21">
        <w:trPr>
          <w:jc w:val="center"/>
        </w:trPr>
        <w:tc>
          <w:tcPr>
            <w:tcW w:w="33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3432B" w:rsidRPr="001F1516" w:rsidRDefault="0063432B" w:rsidP="004D4F21">
            <w:pPr>
              <w:pStyle w:val="af3"/>
              <w:spacing w:before="20" w:after="20"/>
              <w:ind w:right="-57"/>
              <w:jc w:val="center"/>
              <w:rPr>
                <w:spacing w:val="-4"/>
                <w:kern w:val="20"/>
                <w:sz w:val="28"/>
                <w:szCs w:val="28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432B" w:rsidRPr="001F1516" w:rsidRDefault="0063432B" w:rsidP="004D4F21">
            <w:pPr>
              <w:pStyle w:val="af3"/>
              <w:spacing w:before="20" w:after="20"/>
              <w:ind w:left="-57" w:right="57"/>
              <w:jc w:val="center"/>
              <w:rPr>
                <w:sz w:val="28"/>
                <w:szCs w:val="28"/>
                <w:vertAlign w:val="superscript"/>
              </w:rPr>
            </w:pPr>
            <w:r w:rsidRPr="001F1516">
              <w:rPr>
                <w:kern w:val="20"/>
                <w:sz w:val="28"/>
                <w:szCs w:val="28"/>
              </w:rPr>
              <w:t>Сентябрь 2023 г.</w:t>
            </w:r>
            <w:r w:rsidRPr="001F1516">
              <w:rPr>
                <w:kern w:val="20"/>
                <w:sz w:val="28"/>
                <w:szCs w:val="28"/>
              </w:rPr>
              <w:br/>
            </w:r>
            <w:proofErr w:type="gramStart"/>
            <w:r w:rsidRPr="001F1516">
              <w:rPr>
                <w:kern w:val="20"/>
                <w:sz w:val="28"/>
                <w:szCs w:val="28"/>
              </w:rPr>
              <w:t>в</w:t>
            </w:r>
            <w:proofErr w:type="gramEnd"/>
            <w:r w:rsidRPr="001F1516">
              <w:rPr>
                <w:kern w:val="20"/>
                <w:sz w:val="28"/>
                <w:szCs w:val="28"/>
              </w:rPr>
              <w:t xml:space="preserve"> % к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3432B" w:rsidRPr="001F1516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 w:rsidRPr="001F1516">
              <w:rPr>
                <w:sz w:val="28"/>
                <w:szCs w:val="28"/>
              </w:rPr>
              <w:t>Январь-сентябрь</w:t>
            </w:r>
            <w:r w:rsidRPr="001F1516">
              <w:rPr>
                <w:kern w:val="20"/>
                <w:sz w:val="28"/>
                <w:szCs w:val="28"/>
              </w:rPr>
              <w:br/>
              <w:t xml:space="preserve">2023 г. </w:t>
            </w:r>
            <w:r w:rsidRPr="001F1516">
              <w:rPr>
                <w:kern w:val="20"/>
                <w:sz w:val="28"/>
                <w:szCs w:val="28"/>
              </w:rPr>
              <w:br/>
            </w:r>
            <w:proofErr w:type="gramStart"/>
            <w:r w:rsidRPr="001F1516">
              <w:rPr>
                <w:kern w:val="20"/>
                <w:sz w:val="28"/>
                <w:szCs w:val="28"/>
              </w:rPr>
              <w:t>в</w:t>
            </w:r>
            <w:proofErr w:type="gramEnd"/>
            <w:r w:rsidRPr="001F1516">
              <w:rPr>
                <w:kern w:val="20"/>
                <w:sz w:val="28"/>
                <w:szCs w:val="28"/>
              </w:rPr>
              <w:t xml:space="preserve"> % </w:t>
            </w:r>
            <w:proofErr w:type="gramStart"/>
            <w:r w:rsidRPr="001F1516">
              <w:rPr>
                <w:kern w:val="20"/>
                <w:sz w:val="28"/>
                <w:szCs w:val="28"/>
              </w:rPr>
              <w:t>к</w:t>
            </w:r>
            <w:proofErr w:type="gramEnd"/>
            <w:r w:rsidRPr="001F1516">
              <w:rPr>
                <w:kern w:val="20"/>
                <w:sz w:val="28"/>
                <w:szCs w:val="28"/>
              </w:rPr>
              <w:t xml:space="preserve"> </w:t>
            </w:r>
            <w:r w:rsidRPr="001F1516">
              <w:rPr>
                <w:kern w:val="20"/>
                <w:sz w:val="28"/>
                <w:szCs w:val="28"/>
              </w:rPr>
              <w:br/>
            </w:r>
            <w:r w:rsidRPr="001F1516">
              <w:rPr>
                <w:sz w:val="28"/>
                <w:szCs w:val="28"/>
              </w:rPr>
              <w:t>январю-сентябрю</w:t>
            </w:r>
            <w:r w:rsidRPr="001F1516">
              <w:rPr>
                <w:kern w:val="20"/>
                <w:sz w:val="28"/>
                <w:szCs w:val="28"/>
              </w:rPr>
              <w:br/>
              <w:t>2022 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3432B" w:rsidRPr="001F1516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spacing w:val="-10"/>
                <w:kern w:val="20"/>
                <w:sz w:val="28"/>
                <w:szCs w:val="28"/>
                <w:u w:val="single"/>
              </w:rPr>
            </w:pPr>
            <w:r w:rsidRPr="001F1516">
              <w:rPr>
                <w:spacing w:val="-10"/>
                <w:kern w:val="20"/>
                <w:sz w:val="28"/>
                <w:szCs w:val="28"/>
              </w:rPr>
              <w:t>Справочно</w:t>
            </w:r>
            <w:r w:rsidRPr="001F1516">
              <w:rPr>
                <w:spacing w:val="-10"/>
                <w:kern w:val="20"/>
                <w:sz w:val="28"/>
                <w:szCs w:val="28"/>
                <w:u w:val="single"/>
              </w:rPr>
              <w:br/>
            </w:r>
            <w:r w:rsidRPr="001F1516">
              <w:rPr>
                <w:sz w:val="28"/>
                <w:szCs w:val="28"/>
              </w:rPr>
              <w:t>сентябрь</w:t>
            </w:r>
            <w:r w:rsidRPr="001F1516">
              <w:rPr>
                <w:kern w:val="20"/>
                <w:sz w:val="28"/>
                <w:szCs w:val="28"/>
              </w:rPr>
              <w:br/>
              <w:t xml:space="preserve">2022 г. </w:t>
            </w:r>
            <w:r w:rsidRPr="001F1516">
              <w:rPr>
                <w:kern w:val="20"/>
                <w:sz w:val="28"/>
                <w:szCs w:val="28"/>
              </w:rPr>
              <w:br/>
            </w:r>
            <w:proofErr w:type="gramStart"/>
            <w:r w:rsidRPr="001F1516">
              <w:rPr>
                <w:kern w:val="20"/>
                <w:sz w:val="28"/>
                <w:szCs w:val="28"/>
              </w:rPr>
              <w:t>в</w:t>
            </w:r>
            <w:proofErr w:type="gramEnd"/>
            <w:r w:rsidRPr="001F1516">
              <w:rPr>
                <w:kern w:val="20"/>
                <w:sz w:val="28"/>
                <w:szCs w:val="28"/>
              </w:rPr>
              <w:t xml:space="preserve"> % </w:t>
            </w:r>
            <w:proofErr w:type="gramStart"/>
            <w:r w:rsidRPr="001F1516">
              <w:rPr>
                <w:kern w:val="20"/>
                <w:sz w:val="28"/>
                <w:szCs w:val="28"/>
              </w:rPr>
              <w:t>к</w:t>
            </w:r>
            <w:proofErr w:type="gramEnd"/>
            <w:r w:rsidRPr="001F1516">
              <w:rPr>
                <w:kern w:val="20"/>
                <w:sz w:val="28"/>
                <w:szCs w:val="28"/>
              </w:rPr>
              <w:t xml:space="preserve"> </w:t>
            </w:r>
            <w:r w:rsidRPr="001F1516">
              <w:rPr>
                <w:kern w:val="20"/>
                <w:sz w:val="28"/>
                <w:szCs w:val="28"/>
              </w:rPr>
              <w:br/>
            </w:r>
            <w:r w:rsidRPr="001F1516">
              <w:rPr>
                <w:sz w:val="28"/>
                <w:szCs w:val="28"/>
              </w:rPr>
              <w:t xml:space="preserve">декабрю </w:t>
            </w:r>
            <w:r w:rsidRPr="001F1516">
              <w:rPr>
                <w:sz w:val="28"/>
                <w:szCs w:val="28"/>
              </w:rPr>
              <w:br/>
            </w:r>
            <w:r w:rsidRPr="001F1516">
              <w:rPr>
                <w:kern w:val="20"/>
                <w:sz w:val="28"/>
                <w:szCs w:val="28"/>
              </w:rPr>
              <w:t>2021 г.</w:t>
            </w:r>
          </w:p>
        </w:tc>
      </w:tr>
      <w:tr w:rsidR="0063432B" w:rsidRPr="001F1516" w:rsidTr="004D4F21">
        <w:trPr>
          <w:jc w:val="center"/>
        </w:trPr>
        <w:tc>
          <w:tcPr>
            <w:tcW w:w="33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3432B" w:rsidRPr="001F1516" w:rsidRDefault="0063432B" w:rsidP="004D4F21">
            <w:pPr>
              <w:pStyle w:val="af3"/>
              <w:spacing w:before="20" w:after="20"/>
              <w:ind w:right="-57"/>
              <w:jc w:val="center"/>
              <w:rPr>
                <w:spacing w:val="-4"/>
                <w:kern w:val="2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63432B" w:rsidRPr="001F1516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 w:rsidRPr="001F1516">
              <w:rPr>
                <w:kern w:val="20"/>
                <w:sz w:val="28"/>
                <w:szCs w:val="28"/>
              </w:rPr>
              <w:t>сентябрю</w:t>
            </w:r>
            <w:r w:rsidRPr="001F1516">
              <w:rPr>
                <w:kern w:val="20"/>
                <w:sz w:val="28"/>
                <w:szCs w:val="28"/>
              </w:rPr>
              <w:br/>
              <w:t>2022 г.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63432B" w:rsidRPr="001F1516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 w:rsidRPr="001F1516">
              <w:rPr>
                <w:kern w:val="20"/>
                <w:sz w:val="28"/>
                <w:szCs w:val="28"/>
              </w:rPr>
              <w:t>августу</w:t>
            </w:r>
            <w:r w:rsidRPr="001F1516">
              <w:rPr>
                <w:kern w:val="20"/>
                <w:sz w:val="28"/>
                <w:szCs w:val="28"/>
              </w:rPr>
              <w:br/>
              <w:t>2023 г.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63432B" w:rsidRPr="001F1516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 w:rsidRPr="001F1516">
              <w:rPr>
                <w:kern w:val="20"/>
                <w:sz w:val="28"/>
                <w:szCs w:val="28"/>
              </w:rPr>
              <w:t>декабрю</w:t>
            </w:r>
            <w:r w:rsidRPr="001F1516">
              <w:rPr>
                <w:kern w:val="20"/>
                <w:sz w:val="28"/>
                <w:szCs w:val="28"/>
              </w:rPr>
              <w:br/>
              <w:t>2022 г.</w:t>
            </w:r>
          </w:p>
        </w:tc>
        <w:tc>
          <w:tcPr>
            <w:tcW w:w="12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3432B" w:rsidRPr="001F1516" w:rsidRDefault="0063432B" w:rsidP="004D4F21">
            <w:pPr>
              <w:spacing w:before="20" w:after="20"/>
              <w:ind w:left="-57" w:right="170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3432B" w:rsidRPr="001F1516" w:rsidRDefault="0063432B" w:rsidP="004D4F21">
            <w:pPr>
              <w:spacing w:before="20" w:after="20"/>
              <w:ind w:left="-57" w:right="57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63432B" w:rsidRPr="001F1516" w:rsidTr="004D4F21">
        <w:trPr>
          <w:jc w:val="center"/>
        </w:trPr>
        <w:tc>
          <w:tcPr>
            <w:tcW w:w="33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432B" w:rsidRPr="001F1516" w:rsidRDefault="0063432B" w:rsidP="004D4F21">
            <w:pPr>
              <w:pStyle w:val="af3"/>
              <w:spacing w:before="80"/>
              <w:ind w:right="-57"/>
              <w:jc w:val="left"/>
              <w:rPr>
                <w:spacing w:val="-4"/>
                <w:kern w:val="20"/>
                <w:sz w:val="28"/>
                <w:szCs w:val="28"/>
              </w:rPr>
            </w:pPr>
            <w:r w:rsidRPr="001F1516">
              <w:rPr>
                <w:spacing w:val="-4"/>
                <w:kern w:val="20"/>
                <w:sz w:val="28"/>
                <w:szCs w:val="28"/>
              </w:rPr>
              <w:t>Индекс потребительских цен на товары и услуги</w:t>
            </w:r>
          </w:p>
        </w:tc>
        <w:tc>
          <w:tcPr>
            <w:tcW w:w="12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F1516" w:rsidRDefault="0063432B" w:rsidP="004D4F21">
            <w:pPr>
              <w:pStyle w:val="a3"/>
              <w:spacing w:before="80"/>
              <w:ind w:right="170"/>
              <w:jc w:val="right"/>
              <w:rPr>
                <w:b w:val="0"/>
                <w:bCs w:val="0"/>
              </w:rPr>
            </w:pPr>
            <w:r w:rsidRPr="001F1516">
              <w:rPr>
                <w:b w:val="0"/>
                <w:bCs w:val="0"/>
              </w:rPr>
              <w:t>106,8</w:t>
            </w:r>
          </w:p>
        </w:tc>
        <w:tc>
          <w:tcPr>
            <w:tcW w:w="12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F1516" w:rsidRDefault="0063432B" w:rsidP="004D4F21">
            <w:pPr>
              <w:pStyle w:val="a3"/>
              <w:spacing w:before="80"/>
              <w:ind w:right="170"/>
              <w:jc w:val="right"/>
              <w:rPr>
                <w:b w:val="0"/>
                <w:bCs w:val="0"/>
              </w:rPr>
            </w:pPr>
            <w:r w:rsidRPr="001F1516">
              <w:rPr>
                <w:b w:val="0"/>
                <w:bCs w:val="0"/>
              </w:rPr>
              <w:t>100,9</w:t>
            </w:r>
          </w:p>
        </w:tc>
        <w:tc>
          <w:tcPr>
            <w:tcW w:w="1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F1516" w:rsidRDefault="0063432B" w:rsidP="004D4F21">
            <w:pPr>
              <w:pStyle w:val="af3"/>
              <w:spacing w:before="80"/>
              <w:ind w:right="170"/>
              <w:rPr>
                <w:sz w:val="28"/>
                <w:szCs w:val="28"/>
              </w:rPr>
            </w:pPr>
            <w:r w:rsidRPr="001F1516">
              <w:rPr>
                <w:sz w:val="28"/>
                <w:szCs w:val="28"/>
              </w:rPr>
              <w:t>104,8</w:t>
            </w:r>
          </w:p>
        </w:tc>
        <w:tc>
          <w:tcPr>
            <w:tcW w:w="1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F1516" w:rsidRDefault="0063432B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 w:rsidRPr="001F1516">
              <w:rPr>
                <w:sz w:val="28"/>
                <w:szCs w:val="28"/>
              </w:rPr>
              <w:t>106,5</w:t>
            </w:r>
          </w:p>
        </w:tc>
        <w:tc>
          <w:tcPr>
            <w:tcW w:w="13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3432B" w:rsidRPr="001F1516" w:rsidRDefault="0063432B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 w:rsidRPr="001F1516">
              <w:rPr>
                <w:sz w:val="28"/>
                <w:szCs w:val="28"/>
              </w:rPr>
              <w:t>113,5</w:t>
            </w:r>
          </w:p>
        </w:tc>
      </w:tr>
      <w:tr w:rsidR="0063432B" w:rsidRPr="001F1516" w:rsidTr="004D4F21">
        <w:trPr>
          <w:jc w:val="center"/>
        </w:trPr>
        <w:tc>
          <w:tcPr>
            <w:tcW w:w="33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432B" w:rsidRPr="001F1516" w:rsidRDefault="0063432B" w:rsidP="004D4F21">
            <w:pPr>
              <w:pStyle w:val="af3"/>
              <w:spacing w:before="80" w:after="120"/>
              <w:ind w:right="-57"/>
              <w:jc w:val="left"/>
              <w:rPr>
                <w:spacing w:val="-4"/>
                <w:kern w:val="20"/>
                <w:sz w:val="28"/>
                <w:szCs w:val="28"/>
              </w:rPr>
            </w:pPr>
            <w:r w:rsidRPr="001F1516">
              <w:rPr>
                <w:spacing w:val="-4"/>
                <w:kern w:val="20"/>
                <w:sz w:val="28"/>
                <w:szCs w:val="28"/>
              </w:rPr>
              <w:t>Индекс цен производителей промышленных товаров</w:t>
            </w:r>
          </w:p>
        </w:tc>
        <w:tc>
          <w:tcPr>
            <w:tcW w:w="12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3432B" w:rsidRPr="001F1516" w:rsidRDefault="0063432B" w:rsidP="004D4F21">
            <w:pPr>
              <w:pStyle w:val="af1"/>
              <w:spacing w:before="80" w:after="120"/>
              <w:ind w:right="170" w:firstLine="0"/>
              <w:jc w:val="right"/>
              <w:rPr>
                <w:sz w:val="28"/>
                <w:szCs w:val="28"/>
              </w:rPr>
            </w:pPr>
            <w:r w:rsidRPr="001F1516">
              <w:rPr>
                <w:sz w:val="28"/>
                <w:szCs w:val="28"/>
              </w:rPr>
              <w:t>105,2</w:t>
            </w:r>
          </w:p>
        </w:tc>
        <w:tc>
          <w:tcPr>
            <w:tcW w:w="12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3432B" w:rsidRPr="001F1516" w:rsidRDefault="0063432B" w:rsidP="004D4F21">
            <w:pPr>
              <w:spacing w:before="80" w:after="120"/>
              <w:ind w:right="170"/>
              <w:jc w:val="right"/>
              <w:rPr>
                <w:sz w:val="28"/>
                <w:szCs w:val="28"/>
              </w:rPr>
            </w:pPr>
            <w:r w:rsidRPr="001F1516">
              <w:rPr>
                <w:sz w:val="28"/>
                <w:szCs w:val="28"/>
              </w:rPr>
              <w:t>100,9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3432B" w:rsidRPr="001F1516" w:rsidRDefault="0063432B" w:rsidP="004D4F21">
            <w:pPr>
              <w:pStyle w:val="af1"/>
              <w:spacing w:before="80" w:after="120"/>
              <w:ind w:right="170" w:firstLine="0"/>
              <w:jc w:val="right"/>
              <w:rPr>
                <w:sz w:val="28"/>
                <w:szCs w:val="28"/>
              </w:rPr>
            </w:pPr>
            <w:r w:rsidRPr="001F1516">
              <w:rPr>
                <w:sz w:val="28"/>
                <w:szCs w:val="28"/>
              </w:rPr>
              <w:t>106,5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3432B" w:rsidRPr="001F1516" w:rsidRDefault="0063432B" w:rsidP="004D4F21">
            <w:pPr>
              <w:spacing w:before="80" w:after="120"/>
              <w:ind w:right="170"/>
              <w:jc w:val="right"/>
              <w:rPr>
                <w:sz w:val="28"/>
                <w:szCs w:val="28"/>
              </w:rPr>
            </w:pPr>
            <w:r w:rsidRPr="001F1516">
              <w:rPr>
                <w:sz w:val="28"/>
                <w:szCs w:val="28"/>
              </w:rPr>
              <w:t>105,5</w:t>
            </w:r>
          </w:p>
        </w:tc>
        <w:tc>
          <w:tcPr>
            <w:tcW w:w="13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63432B" w:rsidRPr="001F1516" w:rsidRDefault="0063432B" w:rsidP="004D4F21">
            <w:pPr>
              <w:spacing w:before="80" w:after="120"/>
              <w:ind w:right="170"/>
              <w:jc w:val="right"/>
              <w:rPr>
                <w:sz w:val="28"/>
                <w:szCs w:val="28"/>
              </w:rPr>
            </w:pPr>
            <w:r w:rsidRPr="001F1516">
              <w:rPr>
                <w:sz w:val="28"/>
                <w:szCs w:val="28"/>
              </w:rPr>
              <w:t>113,4</w:t>
            </w:r>
          </w:p>
        </w:tc>
      </w:tr>
    </w:tbl>
    <w:p w:rsidR="0063432B" w:rsidRDefault="0063432B" w:rsidP="0063432B">
      <w:pPr>
        <w:rPr>
          <w:sz w:val="20"/>
        </w:rPr>
      </w:pPr>
    </w:p>
    <w:p w:rsidR="0063432B" w:rsidRDefault="0063432B" w:rsidP="0063432B">
      <w:pPr>
        <w:rPr>
          <w:sz w:val="20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84"/>
        <w:gridCol w:w="1312"/>
        <w:gridCol w:w="1134"/>
        <w:gridCol w:w="1134"/>
        <w:gridCol w:w="1275"/>
        <w:gridCol w:w="1074"/>
        <w:gridCol w:w="1219"/>
      </w:tblGrid>
      <w:tr w:rsidR="0063432B" w:rsidRPr="00184920" w:rsidTr="004D4F21">
        <w:trPr>
          <w:tblHeader/>
          <w:jc w:val="center"/>
        </w:trPr>
        <w:tc>
          <w:tcPr>
            <w:tcW w:w="28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32B" w:rsidRPr="00184920" w:rsidRDefault="0063432B" w:rsidP="004D4F21">
            <w:pPr>
              <w:pStyle w:val="af3"/>
              <w:spacing w:before="100" w:after="60"/>
              <w:ind w:left="-57" w:right="-57"/>
              <w:jc w:val="center"/>
              <w:rPr>
                <w:spacing w:val="-10"/>
                <w:kern w:val="20"/>
                <w:sz w:val="28"/>
                <w:szCs w:val="28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3432B" w:rsidRPr="00184920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 w:rsidRPr="00184920">
              <w:rPr>
                <w:kern w:val="20"/>
                <w:sz w:val="28"/>
                <w:szCs w:val="28"/>
              </w:rPr>
              <w:t>Август</w:t>
            </w:r>
            <w:r w:rsidRPr="00184920">
              <w:rPr>
                <w:kern w:val="20"/>
                <w:sz w:val="28"/>
                <w:szCs w:val="28"/>
              </w:rPr>
              <w:br/>
              <w:t>2023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32B" w:rsidRPr="00184920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 w:rsidRPr="00184920">
              <w:rPr>
                <w:kern w:val="20"/>
                <w:sz w:val="28"/>
                <w:szCs w:val="28"/>
              </w:rPr>
              <w:t>Август 2023 г.</w:t>
            </w:r>
            <w:r w:rsidRPr="00184920">
              <w:rPr>
                <w:kern w:val="20"/>
                <w:sz w:val="28"/>
                <w:szCs w:val="28"/>
              </w:rPr>
              <w:br/>
              <w:t xml:space="preserve"> </w:t>
            </w:r>
            <w:proofErr w:type="gramStart"/>
            <w:r w:rsidRPr="00184920">
              <w:rPr>
                <w:kern w:val="20"/>
                <w:sz w:val="28"/>
                <w:szCs w:val="28"/>
              </w:rPr>
              <w:t>в</w:t>
            </w:r>
            <w:proofErr w:type="gramEnd"/>
            <w:r w:rsidRPr="00184920">
              <w:rPr>
                <w:kern w:val="20"/>
                <w:sz w:val="28"/>
                <w:szCs w:val="28"/>
              </w:rPr>
              <w:t xml:space="preserve"> % 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3432B" w:rsidRPr="00184920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 w:rsidRPr="00184920">
              <w:rPr>
                <w:sz w:val="28"/>
                <w:szCs w:val="28"/>
              </w:rPr>
              <w:t>Январь-август</w:t>
            </w:r>
            <w:r w:rsidRPr="00184920">
              <w:rPr>
                <w:kern w:val="20"/>
                <w:sz w:val="28"/>
                <w:szCs w:val="28"/>
              </w:rPr>
              <w:br/>
              <w:t>2023 г.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</w:tcPr>
          <w:p w:rsidR="0063432B" w:rsidRPr="00184920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 w:rsidRPr="00184920">
              <w:rPr>
                <w:sz w:val="28"/>
                <w:szCs w:val="28"/>
              </w:rPr>
              <w:t>Январь-август</w:t>
            </w:r>
            <w:r w:rsidRPr="00184920">
              <w:rPr>
                <w:kern w:val="20"/>
                <w:sz w:val="28"/>
                <w:szCs w:val="28"/>
              </w:rPr>
              <w:br/>
              <w:t xml:space="preserve">2023 г. </w:t>
            </w:r>
            <w:r w:rsidRPr="00184920">
              <w:rPr>
                <w:kern w:val="20"/>
                <w:sz w:val="28"/>
                <w:szCs w:val="28"/>
              </w:rPr>
              <w:br/>
            </w:r>
            <w:proofErr w:type="gramStart"/>
            <w:r w:rsidRPr="00184920">
              <w:rPr>
                <w:kern w:val="20"/>
                <w:sz w:val="28"/>
                <w:szCs w:val="28"/>
              </w:rPr>
              <w:t>в</w:t>
            </w:r>
            <w:proofErr w:type="gramEnd"/>
            <w:r w:rsidRPr="00184920">
              <w:rPr>
                <w:kern w:val="20"/>
                <w:sz w:val="28"/>
                <w:szCs w:val="28"/>
              </w:rPr>
              <w:t xml:space="preserve"> % </w:t>
            </w:r>
            <w:proofErr w:type="gramStart"/>
            <w:r w:rsidRPr="00184920">
              <w:rPr>
                <w:kern w:val="20"/>
                <w:sz w:val="28"/>
                <w:szCs w:val="28"/>
              </w:rPr>
              <w:t>к</w:t>
            </w:r>
            <w:proofErr w:type="gramEnd"/>
            <w:r w:rsidRPr="00184920">
              <w:rPr>
                <w:kern w:val="20"/>
                <w:sz w:val="28"/>
                <w:szCs w:val="28"/>
              </w:rPr>
              <w:t xml:space="preserve"> </w:t>
            </w:r>
            <w:r w:rsidRPr="00184920">
              <w:rPr>
                <w:kern w:val="20"/>
                <w:sz w:val="28"/>
                <w:szCs w:val="28"/>
              </w:rPr>
              <w:br/>
            </w:r>
            <w:r w:rsidRPr="00184920">
              <w:rPr>
                <w:sz w:val="28"/>
                <w:szCs w:val="28"/>
              </w:rPr>
              <w:t>январю-августу</w:t>
            </w:r>
            <w:r w:rsidRPr="00184920">
              <w:rPr>
                <w:kern w:val="20"/>
                <w:sz w:val="28"/>
                <w:szCs w:val="28"/>
              </w:rPr>
              <w:t xml:space="preserve"> </w:t>
            </w:r>
            <w:r w:rsidRPr="00184920">
              <w:rPr>
                <w:kern w:val="20"/>
                <w:sz w:val="28"/>
                <w:szCs w:val="28"/>
              </w:rPr>
              <w:br/>
              <w:t>2022 г.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3432B" w:rsidRPr="00184920" w:rsidRDefault="0063432B" w:rsidP="004D4F21">
            <w:pPr>
              <w:pStyle w:val="af3"/>
              <w:spacing w:before="20" w:after="20"/>
              <w:ind w:left="-57"/>
              <w:jc w:val="center"/>
              <w:rPr>
                <w:spacing w:val="-10"/>
                <w:kern w:val="20"/>
                <w:sz w:val="28"/>
                <w:szCs w:val="28"/>
                <w:u w:val="single"/>
              </w:rPr>
            </w:pPr>
            <w:r w:rsidRPr="00184920">
              <w:rPr>
                <w:spacing w:val="-16"/>
                <w:kern w:val="20"/>
                <w:sz w:val="28"/>
                <w:szCs w:val="28"/>
              </w:rPr>
              <w:t>Справочно</w:t>
            </w:r>
            <w:r w:rsidRPr="00184920">
              <w:rPr>
                <w:spacing w:val="-10"/>
                <w:kern w:val="20"/>
                <w:sz w:val="28"/>
                <w:szCs w:val="28"/>
                <w:u w:val="single"/>
              </w:rPr>
              <w:br/>
            </w:r>
            <w:r w:rsidRPr="00184920">
              <w:rPr>
                <w:sz w:val="28"/>
                <w:szCs w:val="28"/>
              </w:rPr>
              <w:t>январь-август</w:t>
            </w:r>
            <w:r w:rsidRPr="00184920">
              <w:rPr>
                <w:kern w:val="20"/>
                <w:sz w:val="28"/>
                <w:szCs w:val="28"/>
              </w:rPr>
              <w:br/>
              <w:t xml:space="preserve">2022 г. </w:t>
            </w:r>
            <w:r w:rsidRPr="00184920">
              <w:rPr>
                <w:kern w:val="20"/>
                <w:sz w:val="28"/>
                <w:szCs w:val="28"/>
              </w:rPr>
              <w:br/>
            </w:r>
            <w:proofErr w:type="gramStart"/>
            <w:r w:rsidRPr="00184920">
              <w:rPr>
                <w:kern w:val="20"/>
                <w:sz w:val="28"/>
                <w:szCs w:val="28"/>
              </w:rPr>
              <w:t>в</w:t>
            </w:r>
            <w:proofErr w:type="gramEnd"/>
            <w:r w:rsidRPr="00184920">
              <w:rPr>
                <w:kern w:val="20"/>
                <w:sz w:val="28"/>
                <w:szCs w:val="28"/>
              </w:rPr>
              <w:t xml:space="preserve"> % </w:t>
            </w:r>
            <w:proofErr w:type="gramStart"/>
            <w:r w:rsidRPr="00184920">
              <w:rPr>
                <w:kern w:val="20"/>
                <w:sz w:val="28"/>
                <w:szCs w:val="28"/>
              </w:rPr>
              <w:t>к</w:t>
            </w:r>
            <w:proofErr w:type="gramEnd"/>
            <w:r w:rsidRPr="00184920">
              <w:rPr>
                <w:kern w:val="20"/>
                <w:sz w:val="28"/>
                <w:szCs w:val="28"/>
              </w:rPr>
              <w:t xml:space="preserve"> </w:t>
            </w:r>
            <w:r w:rsidRPr="00184920">
              <w:rPr>
                <w:kern w:val="20"/>
                <w:sz w:val="28"/>
                <w:szCs w:val="28"/>
              </w:rPr>
              <w:br/>
            </w:r>
            <w:r w:rsidRPr="00184920">
              <w:rPr>
                <w:sz w:val="28"/>
                <w:szCs w:val="28"/>
              </w:rPr>
              <w:t xml:space="preserve">январю-августу </w:t>
            </w:r>
            <w:r w:rsidRPr="00184920">
              <w:rPr>
                <w:sz w:val="28"/>
                <w:szCs w:val="28"/>
              </w:rPr>
              <w:br/>
            </w:r>
            <w:r w:rsidRPr="00184920">
              <w:rPr>
                <w:kern w:val="20"/>
                <w:sz w:val="28"/>
                <w:szCs w:val="28"/>
              </w:rPr>
              <w:t>2021 г.</w:t>
            </w:r>
          </w:p>
        </w:tc>
      </w:tr>
      <w:tr w:rsidR="0063432B" w:rsidRPr="00184920" w:rsidTr="004D4F21">
        <w:trPr>
          <w:tblHeader/>
          <w:jc w:val="center"/>
        </w:trPr>
        <w:tc>
          <w:tcPr>
            <w:tcW w:w="28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32B" w:rsidRPr="00184920" w:rsidRDefault="0063432B" w:rsidP="004D4F21">
            <w:pPr>
              <w:pStyle w:val="af3"/>
              <w:spacing w:before="100" w:after="60"/>
              <w:ind w:left="-57" w:right="-57"/>
              <w:jc w:val="center"/>
              <w:rPr>
                <w:spacing w:val="-10"/>
                <w:kern w:val="20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3432B" w:rsidRPr="00184920" w:rsidRDefault="0063432B" w:rsidP="004D4F21">
            <w:pPr>
              <w:pStyle w:val="af3"/>
              <w:spacing w:before="100" w:after="60"/>
              <w:ind w:left="-57" w:right="-57"/>
              <w:jc w:val="center"/>
              <w:rPr>
                <w:spacing w:val="-10"/>
                <w:kern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432B" w:rsidRPr="00184920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 w:rsidRPr="00184920">
              <w:rPr>
                <w:kern w:val="20"/>
                <w:sz w:val="28"/>
                <w:szCs w:val="28"/>
              </w:rPr>
              <w:t>августу</w:t>
            </w:r>
            <w:r w:rsidRPr="00184920">
              <w:rPr>
                <w:kern w:val="20"/>
                <w:sz w:val="28"/>
                <w:szCs w:val="28"/>
              </w:rPr>
              <w:br/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432B" w:rsidRPr="00184920" w:rsidRDefault="0063432B" w:rsidP="004D4F21">
            <w:pPr>
              <w:pStyle w:val="af3"/>
              <w:spacing w:before="20" w:after="20"/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 w:rsidRPr="00184920">
              <w:rPr>
                <w:kern w:val="20"/>
                <w:sz w:val="28"/>
                <w:szCs w:val="28"/>
              </w:rPr>
              <w:t>июлю</w:t>
            </w:r>
            <w:r w:rsidRPr="00184920">
              <w:rPr>
                <w:kern w:val="20"/>
                <w:sz w:val="28"/>
                <w:szCs w:val="28"/>
              </w:rPr>
              <w:br/>
              <w:t>2023 г.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432B" w:rsidRPr="00184920" w:rsidRDefault="0063432B" w:rsidP="004D4F21">
            <w:pPr>
              <w:pStyle w:val="af3"/>
              <w:spacing w:before="100" w:after="60"/>
              <w:ind w:left="-57" w:right="-57"/>
              <w:jc w:val="center"/>
              <w:rPr>
                <w:spacing w:val="-10"/>
                <w:kern w:val="20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63432B" w:rsidRPr="00184920" w:rsidRDefault="0063432B" w:rsidP="004D4F21">
            <w:pPr>
              <w:pStyle w:val="af3"/>
              <w:spacing w:before="100" w:after="60"/>
              <w:ind w:left="-57" w:right="-57"/>
              <w:jc w:val="center"/>
              <w:rPr>
                <w:spacing w:val="-10"/>
                <w:kern w:val="20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3432B" w:rsidRPr="00184920" w:rsidRDefault="0063432B" w:rsidP="004D4F21">
            <w:pPr>
              <w:pStyle w:val="af3"/>
              <w:spacing w:before="100" w:after="60"/>
              <w:ind w:left="-57" w:right="-57"/>
              <w:jc w:val="center"/>
              <w:rPr>
                <w:spacing w:val="-10"/>
                <w:kern w:val="20"/>
                <w:sz w:val="28"/>
                <w:szCs w:val="28"/>
                <w:u w:val="single"/>
              </w:rPr>
            </w:pPr>
          </w:p>
        </w:tc>
      </w:tr>
      <w:tr w:rsidR="0063432B" w:rsidRPr="00184920" w:rsidTr="004D4F21">
        <w:trPr>
          <w:jc w:val="center"/>
        </w:trPr>
        <w:tc>
          <w:tcPr>
            <w:tcW w:w="288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432B" w:rsidRPr="00184920" w:rsidRDefault="0063432B" w:rsidP="004D4F21">
            <w:pPr>
              <w:pStyle w:val="af3"/>
              <w:spacing w:before="100"/>
              <w:jc w:val="left"/>
              <w:rPr>
                <w:kern w:val="20"/>
                <w:sz w:val="28"/>
                <w:szCs w:val="28"/>
              </w:rPr>
            </w:pPr>
            <w:r w:rsidRPr="00184920">
              <w:rPr>
                <w:kern w:val="20"/>
                <w:sz w:val="28"/>
                <w:szCs w:val="28"/>
              </w:rPr>
              <w:t xml:space="preserve">Средняя численность </w:t>
            </w:r>
            <w:r w:rsidRPr="00184920">
              <w:rPr>
                <w:kern w:val="20"/>
                <w:sz w:val="28"/>
                <w:szCs w:val="28"/>
              </w:rPr>
              <w:br/>
              <w:t xml:space="preserve">занятых в экономике, </w:t>
            </w:r>
            <w:r w:rsidRPr="00184920">
              <w:rPr>
                <w:kern w:val="20"/>
                <w:sz w:val="28"/>
                <w:szCs w:val="28"/>
              </w:rPr>
              <w:br/>
              <w:t xml:space="preserve">тыс. человек </w:t>
            </w:r>
            <w:r w:rsidRPr="00184920">
              <w:rPr>
                <w:kern w:val="20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546,6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х</w:t>
            </w:r>
          </w:p>
        </w:tc>
        <w:tc>
          <w:tcPr>
            <w:tcW w:w="12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right="170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х</w:t>
            </w:r>
          </w:p>
        </w:tc>
      </w:tr>
      <w:tr w:rsidR="0063432B" w:rsidRPr="00184920" w:rsidTr="004D4F21">
        <w:trPr>
          <w:jc w:val="center"/>
        </w:trPr>
        <w:tc>
          <w:tcPr>
            <w:tcW w:w="2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432B" w:rsidRPr="00184920" w:rsidRDefault="0063432B" w:rsidP="004D4F21">
            <w:pPr>
              <w:pStyle w:val="af3"/>
              <w:spacing w:before="100"/>
              <w:jc w:val="left"/>
              <w:rPr>
                <w:kern w:val="20"/>
                <w:sz w:val="28"/>
                <w:szCs w:val="28"/>
              </w:rPr>
            </w:pPr>
            <w:r w:rsidRPr="00184920">
              <w:rPr>
                <w:kern w:val="20"/>
                <w:sz w:val="28"/>
                <w:szCs w:val="28"/>
              </w:rPr>
              <w:t xml:space="preserve">Общая численность </w:t>
            </w:r>
            <w:r w:rsidRPr="00184920">
              <w:rPr>
                <w:kern w:val="20"/>
                <w:sz w:val="28"/>
                <w:szCs w:val="28"/>
              </w:rPr>
              <w:br/>
              <w:t xml:space="preserve">безработных, </w:t>
            </w:r>
            <w:r w:rsidRPr="00184920">
              <w:rPr>
                <w:kern w:val="20"/>
                <w:sz w:val="28"/>
                <w:szCs w:val="28"/>
              </w:rPr>
              <w:br/>
              <w:t xml:space="preserve">тыс. человек </w:t>
            </w:r>
            <w:r w:rsidRPr="00184920">
              <w:rPr>
                <w:kern w:val="20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11,4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х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х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right="170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х</w:t>
            </w:r>
          </w:p>
        </w:tc>
      </w:tr>
      <w:tr w:rsidR="0063432B" w:rsidRPr="00184920" w:rsidTr="004D4F21">
        <w:trPr>
          <w:jc w:val="center"/>
        </w:trPr>
        <w:tc>
          <w:tcPr>
            <w:tcW w:w="2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432B" w:rsidRPr="00184920" w:rsidRDefault="0063432B" w:rsidP="004D4F21">
            <w:pPr>
              <w:pStyle w:val="af3"/>
              <w:spacing w:before="100"/>
              <w:ind w:right="-57"/>
              <w:jc w:val="left"/>
              <w:rPr>
                <w:kern w:val="20"/>
                <w:sz w:val="28"/>
                <w:szCs w:val="28"/>
              </w:rPr>
            </w:pPr>
            <w:r w:rsidRPr="00184920">
              <w:rPr>
                <w:kern w:val="20"/>
                <w:sz w:val="28"/>
                <w:szCs w:val="28"/>
              </w:rPr>
              <w:t xml:space="preserve">Начисленная средняя </w:t>
            </w:r>
            <w:r w:rsidRPr="00184920">
              <w:rPr>
                <w:kern w:val="20"/>
                <w:sz w:val="28"/>
                <w:szCs w:val="28"/>
              </w:rPr>
              <w:br/>
              <w:t xml:space="preserve">заработная плата </w:t>
            </w:r>
            <w:r w:rsidRPr="00184920">
              <w:rPr>
                <w:kern w:val="20"/>
                <w:sz w:val="28"/>
                <w:szCs w:val="28"/>
              </w:rPr>
              <w:br/>
              <w:t xml:space="preserve">одного работника 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left="-57" w:right="57"/>
              <w:rPr>
                <w:spacing w:val="-4"/>
                <w:kern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left="-57" w:right="57"/>
              <w:rPr>
                <w:spacing w:val="-4"/>
                <w:kern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left="-57" w:right="57"/>
              <w:rPr>
                <w:spacing w:val="-4"/>
                <w:kern w:val="2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left="-57" w:right="57"/>
              <w:rPr>
                <w:spacing w:val="-4"/>
                <w:kern w:val="2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left="-57" w:right="57"/>
              <w:rPr>
                <w:spacing w:val="-4"/>
                <w:kern w:val="2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left="-57" w:right="170"/>
              <w:rPr>
                <w:spacing w:val="-4"/>
                <w:kern w:val="20"/>
                <w:sz w:val="28"/>
                <w:szCs w:val="28"/>
                <w:u w:val="single"/>
              </w:rPr>
            </w:pPr>
          </w:p>
        </w:tc>
      </w:tr>
      <w:tr w:rsidR="0063432B" w:rsidRPr="00184920" w:rsidTr="004D4F21">
        <w:trPr>
          <w:jc w:val="center"/>
        </w:trPr>
        <w:tc>
          <w:tcPr>
            <w:tcW w:w="2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432B" w:rsidRPr="00184920" w:rsidRDefault="0063432B" w:rsidP="004D4F21">
            <w:pPr>
              <w:pStyle w:val="af3"/>
              <w:spacing w:before="100"/>
              <w:ind w:right="-57"/>
              <w:jc w:val="left"/>
              <w:rPr>
                <w:spacing w:val="-4"/>
                <w:kern w:val="20"/>
                <w:sz w:val="28"/>
                <w:szCs w:val="28"/>
              </w:rPr>
            </w:pPr>
            <w:proofErr w:type="gramStart"/>
            <w:r w:rsidRPr="00184920">
              <w:rPr>
                <w:spacing w:val="-4"/>
                <w:kern w:val="20"/>
                <w:sz w:val="28"/>
                <w:szCs w:val="28"/>
              </w:rPr>
              <w:t>номинальная</w:t>
            </w:r>
            <w:proofErr w:type="gramEnd"/>
            <w:r w:rsidRPr="00184920">
              <w:rPr>
                <w:spacing w:val="-4"/>
                <w:kern w:val="20"/>
                <w:sz w:val="28"/>
                <w:szCs w:val="28"/>
              </w:rPr>
              <w:t>, руб.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left="-57" w:right="57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57405,5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left="-57" w:right="57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115,7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left="-57" w:right="57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96,7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left="-57" w:right="57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57597,4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left="-57" w:right="57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111,9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/>
              <w:ind w:left="-57" w:right="170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110,1</w:t>
            </w:r>
          </w:p>
        </w:tc>
      </w:tr>
      <w:tr w:rsidR="0063432B" w:rsidRPr="00184920" w:rsidTr="004D4F21">
        <w:trPr>
          <w:jc w:val="center"/>
        </w:trPr>
        <w:tc>
          <w:tcPr>
            <w:tcW w:w="2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432B" w:rsidRPr="00184920" w:rsidRDefault="0063432B" w:rsidP="004D4F21">
            <w:pPr>
              <w:pStyle w:val="af3"/>
              <w:spacing w:before="100" w:after="40"/>
              <w:ind w:right="-57"/>
              <w:jc w:val="left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реальная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 w:after="40"/>
              <w:ind w:right="57"/>
              <w:jc w:val="center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 w:after="4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109,5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 w:after="4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96,8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 w:after="40"/>
              <w:ind w:right="57"/>
              <w:jc w:val="center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х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 w:after="40"/>
              <w:ind w:right="57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105,1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3432B" w:rsidRPr="00184920" w:rsidRDefault="0063432B" w:rsidP="004D4F21">
            <w:pPr>
              <w:pStyle w:val="af3"/>
              <w:spacing w:before="100" w:after="40"/>
              <w:ind w:right="170"/>
              <w:rPr>
                <w:spacing w:val="-4"/>
                <w:kern w:val="20"/>
                <w:sz w:val="28"/>
                <w:szCs w:val="28"/>
              </w:rPr>
            </w:pPr>
            <w:r w:rsidRPr="00184920">
              <w:rPr>
                <w:spacing w:val="-4"/>
                <w:kern w:val="20"/>
                <w:sz w:val="28"/>
                <w:szCs w:val="28"/>
              </w:rPr>
              <w:t>93,8</w:t>
            </w:r>
          </w:p>
        </w:tc>
      </w:tr>
      <w:tr w:rsidR="0063432B" w:rsidRPr="00184920" w:rsidTr="004D4F21">
        <w:trPr>
          <w:jc w:val="center"/>
        </w:trPr>
        <w:tc>
          <w:tcPr>
            <w:tcW w:w="1003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3432B" w:rsidRPr="00184920" w:rsidRDefault="0063432B" w:rsidP="004D4F21">
            <w:pPr>
              <w:spacing w:before="120"/>
              <w:ind w:left="57" w:right="57"/>
              <w:rPr>
                <w:spacing w:val="-4"/>
                <w:kern w:val="20"/>
                <w:sz w:val="28"/>
                <w:szCs w:val="28"/>
                <w:u w:val="single"/>
              </w:rPr>
            </w:pPr>
            <w:r w:rsidRPr="00184920">
              <w:rPr>
                <w:spacing w:val="-4"/>
                <w:vertAlign w:val="superscript"/>
              </w:rPr>
              <w:t>1)</w:t>
            </w:r>
            <w:r w:rsidRPr="00184920">
              <w:rPr>
                <w:spacing w:val="-4"/>
              </w:rPr>
              <w:t xml:space="preserve"> Данные выборочного обследования рабочей силы (скользящая средняя за июнь-август 2023 г.).</w:t>
            </w:r>
          </w:p>
        </w:tc>
      </w:tr>
    </w:tbl>
    <w:p w:rsidR="0063432B" w:rsidRPr="00667FEE" w:rsidRDefault="0063432B" w:rsidP="0063432B">
      <w:pPr>
        <w:rPr>
          <w:sz w:val="20"/>
        </w:rPr>
      </w:pPr>
    </w:p>
    <w:p w:rsidR="00672C90" w:rsidRPr="00667FEE" w:rsidRDefault="00672C90" w:rsidP="00672C90">
      <w:pPr>
        <w:rPr>
          <w:sz w:val="20"/>
        </w:rPr>
      </w:pPr>
    </w:p>
    <w:p w:rsidR="00656F30" w:rsidRDefault="00656F30" w:rsidP="00656F30">
      <w:pPr>
        <w:rPr>
          <w:sz w:val="20"/>
        </w:rPr>
      </w:pPr>
    </w:p>
    <w:p w:rsidR="001316DB" w:rsidRDefault="001316DB" w:rsidP="00E52D63">
      <w:pPr>
        <w:rPr>
          <w:sz w:val="20"/>
        </w:rPr>
      </w:pPr>
    </w:p>
    <w:p w:rsidR="00E52D63" w:rsidRDefault="00E52D63" w:rsidP="00E52D63">
      <w:pPr>
        <w:rPr>
          <w:sz w:val="20"/>
        </w:rPr>
      </w:pPr>
    </w:p>
    <w:p w:rsidR="00E52D63" w:rsidRDefault="00E52D63" w:rsidP="00E52D63">
      <w:pPr>
        <w:rPr>
          <w:sz w:val="20"/>
        </w:rPr>
      </w:pPr>
    </w:p>
    <w:p w:rsidR="00E04D91" w:rsidRDefault="00E04D91" w:rsidP="00E04D91">
      <w:pPr>
        <w:rPr>
          <w:sz w:val="20"/>
        </w:rPr>
      </w:pPr>
    </w:p>
    <w:p w:rsidR="008C3B27" w:rsidRDefault="008C3B27" w:rsidP="00AD2153">
      <w:pPr>
        <w:spacing w:before="60" w:line="216" w:lineRule="auto"/>
        <w:rPr>
          <w:szCs w:val="24"/>
        </w:rPr>
      </w:pPr>
    </w:p>
    <w:p w:rsidR="008C3B27" w:rsidRPr="000D41FE" w:rsidRDefault="008C3B27" w:rsidP="00AD2153">
      <w:pPr>
        <w:spacing w:before="60" w:line="216" w:lineRule="auto"/>
        <w:sectPr w:rsidR="008C3B27" w:rsidRPr="000D41FE" w:rsidSect="00CD410A">
          <w:footerReference w:type="even" r:id="rId8"/>
          <w:footerReference w:type="default" r:id="rId9"/>
          <w:footnotePr>
            <w:numRestart w:val="eachPage"/>
          </w:footnotePr>
          <w:pgSz w:w="11906" w:h="16838" w:code="9"/>
          <w:pgMar w:top="1418" w:right="1021" w:bottom="1418" w:left="1588" w:header="720" w:footer="567" w:gutter="0"/>
          <w:pgNumType w:start="5"/>
          <w:cols w:space="708"/>
          <w:docGrid w:linePitch="360"/>
        </w:sectPr>
      </w:pPr>
    </w:p>
    <w:p w:rsidR="002948C3" w:rsidRPr="002948C3" w:rsidRDefault="002948C3" w:rsidP="002948C3">
      <w:pPr>
        <w:spacing w:after="240"/>
        <w:jc w:val="center"/>
        <w:rPr>
          <w:b/>
          <w:sz w:val="36"/>
          <w:szCs w:val="36"/>
        </w:rPr>
      </w:pPr>
      <w:r w:rsidRPr="002948C3">
        <w:rPr>
          <w:b/>
          <w:sz w:val="36"/>
          <w:szCs w:val="36"/>
        </w:rPr>
        <w:lastRenderedPageBreak/>
        <w:t xml:space="preserve">II. ЭКОНОМИЧЕСКАЯ СИТУАЦИЯ </w:t>
      </w:r>
      <w:r w:rsidRPr="002948C3">
        <w:rPr>
          <w:b/>
          <w:sz w:val="36"/>
          <w:szCs w:val="36"/>
        </w:rPr>
        <w:br/>
        <w:t>В КАЛУЖСКОЙ ОБЛАСТИ</w:t>
      </w:r>
    </w:p>
    <w:p w:rsidR="002948C3" w:rsidRPr="002948C3" w:rsidRDefault="002948C3" w:rsidP="002948C3">
      <w:pPr>
        <w:spacing w:after="240"/>
        <w:jc w:val="center"/>
        <w:rPr>
          <w:sz w:val="32"/>
          <w:szCs w:val="32"/>
          <w:vertAlign w:val="superscript"/>
        </w:rPr>
      </w:pPr>
      <w:r w:rsidRPr="002948C3">
        <w:rPr>
          <w:b/>
          <w:sz w:val="36"/>
          <w:szCs w:val="36"/>
        </w:rPr>
        <w:t xml:space="preserve">1. </w:t>
      </w:r>
      <w:proofErr w:type="gramStart"/>
      <w:r w:rsidRPr="002948C3">
        <w:rPr>
          <w:b/>
          <w:sz w:val="36"/>
          <w:szCs w:val="36"/>
        </w:rPr>
        <w:t>Производство товаров и услуг</w:t>
      </w:r>
      <w:r w:rsidRPr="002948C3">
        <w:rPr>
          <w:sz w:val="32"/>
          <w:szCs w:val="32"/>
          <w:vertAlign w:val="superscript"/>
        </w:rPr>
        <w:footnoteReference w:id="1"/>
      </w:r>
      <w:r w:rsidRPr="002948C3">
        <w:rPr>
          <w:sz w:val="32"/>
          <w:szCs w:val="32"/>
          <w:vertAlign w:val="superscript"/>
        </w:rPr>
        <w:t>)</w:t>
      </w:r>
      <w:proofErr w:type="gramEnd"/>
    </w:p>
    <w:p w:rsidR="002948C3" w:rsidRPr="002948C3" w:rsidRDefault="002948C3" w:rsidP="002948C3">
      <w:pPr>
        <w:spacing w:after="240"/>
        <w:jc w:val="center"/>
        <w:rPr>
          <w:b/>
          <w:sz w:val="34"/>
          <w:szCs w:val="34"/>
        </w:rPr>
      </w:pPr>
      <w:r w:rsidRPr="002948C3">
        <w:rPr>
          <w:b/>
          <w:sz w:val="34"/>
          <w:szCs w:val="34"/>
        </w:rPr>
        <w:t>1.1. Оборот организаций</w:t>
      </w:r>
    </w:p>
    <w:p w:rsidR="002948C3" w:rsidRPr="002948C3" w:rsidRDefault="002948C3" w:rsidP="002948C3">
      <w:pPr>
        <w:ind w:firstLine="709"/>
        <w:jc w:val="both"/>
        <w:rPr>
          <w:sz w:val="32"/>
          <w:szCs w:val="32"/>
        </w:rPr>
      </w:pPr>
      <w:r w:rsidRPr="002948C3">
        <w:rPr>
          <w:sz w:val="32"/>
          <w:szCs w:val="32"/>
        </w:rPr>
        <w:t xml:space="preserve">Оборот организаций по видам экономической деятельности </w:t>
      </w:r>
      <w:r w:rsidRPr="002948C3">
        <w:rPr>
          <w:sz w:val="32"/>
          <w:szCs w:val="32"/>
        </w:rPr>
        <w:br/>
        <w:t>характеризуется следующими данными:</w:t>
      </w:r>
    </w:p>
    <w:p w:rsidR="002948C3" w:rsidRPr="002948C3" w:rsidRDefault="002948C3" w:rsidP="002948C3">
      <w:pPr>
        <w:spacing w:after="60"/>
        <w:ind w:firstLine="709"/>
        <w:jc w:val="right"/>
        <w:rPr>
          <w:sz w:val="28"/>
          <w:szCs w:val="28"/>
        </w:rPr>
      </w:pPr>
      <w:r w:rsidRPr="002948C3">
        <w:rPr>
          <w:sz w:val="28"/>
          <w:szCs w:val="28"/>
        </w:rPr>
        <w:t>в действующих ценах</w:t>
      </w:r>
    </w:p>
    <w:tbl>
      <w:tblPr>
        <w:tblW w:w="940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1"/>
        <w:gridCol w:w="1841"/>
        <w:gridCol w:w="2123"/>
      </w:tblGrid>
      <w:tr w:rsidR="002948C3" w:rsidRPr="002948C3" w:rsidTr="004D4F21">
        <w:trPr>
          <w:cantSplit/>
          <w:trHeight w:val="20"/>
          <w:tblHeader/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C3" w:rsidRPr="002948C3" w:rsidRDefault="002948C3" w:rsidP="002948C3">
            <w:pPr>
              <w:tabs>
                <w:tab w:val="left" w:pos="3161"/>
              </w:tabs>
              <w:spacing w:before="20" w:after="20" w:line="216" w:lineRule="auto"/>
              <w:ind w:left="-57" w:right="-5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C3" w:rsidRPr="002948C3" w:rsidRDefault="002948C3" w:rsidP="002948C3">
            <w:pPr>
              <w:spacing w:before="20" w:after="20" w:line="21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2948C3">
              <w:rPr>
                <w:iCs/>
                <w:sz w:val="28"/>
                <w:szCs w:val="28"/>
              </w:rPr>
              <w:t xml:space="preserve">Январь-сентябрь </w:t>
            </w:r>
            <w:r w:rsidRPr="002948C3">
              <w:rPr>
                <w:iCs/>
                <w:sz w:val="28"/>
                <w:szCs w:val="28"/>
              </w:rPr>
              <w:br/>
              <w:t>20</w:t>
            </w:r>
            <w:r w:rsidRPr="002948C3">
              <w:rPr>
                <w:kern w:val="20"/>
                <w:sz w:val="28"/>
                <w:szCs w:val="28"/>
              </w:rPr>
              <w:t xml:space="preserve">23 г. </w:t>
            </w:r>
            <w:r w:rsidRPr="002948C3">
              <w:rPr>
                <w:kern w:val="20"/>
                <w:sz w:val="28"/>
                <w:szCs w:val="28"/>
              </w:rPr>
              <w:br/>
            </w:r>
            <w:proofErr w:type="gramStart"/>
            <w:r w:rsidRPr="002948C3">
              <w:rPr>
                <w:iCs/>
                <w:sz w:val="28"/>
                <w:szCs w:val="28"/>
              </w:rPr>
              <w:t>млн</w:t>
            </w:r>
            <w:proofErr w:type="gramEnd"/>
            <w:r w:rsidRPr="002948C3">
              <w:rPr>
                <w:iCs/>
                <w:sz w:val="28"/>
                <w:szCs w:val="28"/>
              </w:rPr>
              <w:t xml:space="preserve"> рублей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C3" w:rsidRPr="002948C3" w:rsidRDefault="002948C3" w:rsidP="002948C3">
            <w:pPr>
              <w:spacing w:before="20" w:after="20" w:line="216" w:lineRule="auto"/>
              <w:ind w:left="-51" w:hanging="6"/>
              <w:jc w:val="center"/>
              <w:rPr>
                <w:iCs/>
                <w:color w:val="000000"/>
                <w:spacing w:val="-2"/>
                <w:sz w:val="28"/>
                <w:szCs w:val="28"/>
              </w:rPr>
            </w:pPr>
            <w:proofErr w:type="gramStart"/>
            <w:r w:rsidRPr="002948C3">
              <w:rPr>
                <w:iCs/>
                <w:color w:val="000000"/>
                <w:spacing w:val="-2"/>
                <w:sz w:val="28"/>
                <w:szCs w:val="28"/>
              </w:rPr>
              <w:t>В</w:t>
            </w:r>
            <w:proofErr w:type="gramEnd"/>
            <w:r w:rsidRPr="002948C3">
              <w:rPr>
                <w:iCs/>
                <w:color w:val="000000"/>
                <w:spacing w:val="-2"/>
                <w:sz w:val="28"/>
                <w:szCs w:val="28"/>
              </w:rPr>
              <w:t xml:space="preserve"> % </w:t>
            </w:r>
            <w:proofErr w:type="gramStart"/>
            <w:r w:rsidRPr="002948C3">
              <w:rPr>
                <w:kern w:val="20"/>
                <w:sz w:val="28"/>
                <w:szCs w:val="28"/>
              </w:rPr>
              <w:t>к</w:t>
            </w:r>
            <w:proofErr w:type="gramEnd"/>
            <w:r w:rsidRPr="002948C3">
              <w:rPr>
                <w:kern w:val="20"/>
                <w:sz w:val="28"/>
                <w:szCs w:val="28"/>
              </w:rPr>
              <w:t xml:space="preserve"> </w:t>
            </w:r>
            <w:r w:rsidRPr="002948C3">
              <w:rPr>
                <w:kern w:val="20"/>
                <w:sz w:val="28"/>
                <w:szCs w:val="28"/>
              </w:rPr>
              <w:br/>
            </w:r>
            <w:r w:rsidRPr="002948C3">
              <w:rPr>
                <w:iCs/>
                <w:spacing w:val="-2"/>
                <w:sz w:val="28"/>
                <w:szCs w:val="28"/>
              </w:rPr>
              <w:t>январю-сентябрю</w:t>
            </w:r>
            <w:r w:rsidRPr="002948C3">
              <w:rPr>
                <w:sz w:val="28"/>
                <w:szCs w:val="28"/>
              </w:rPr>
              <w:t xml:space="preserve"> </w:t>
            </w:r>
            <w:r w:rsidRPr="002948C3">
              <w:rPr>
                <w:sz w:val="28"/>
                <w:szCs w:val="28"/>
              </w:rPr>
              <w:br/>
              <w:t>2022 г.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rPr>
                <w:rFonts w:eastAsia="JournalRub"/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rFonts w:eastAsia="JournalRub"/>
                <w:b/>
                <w:sz w:val="28"/>
                <w:szCs w:val="28"/>
              </w:rPr>
            </w:pPr>
            <w:r w:rsidRPr="002948C3">
              <w:rPr>
                <w:rFonts w:eastAsia="JournalRub"/>
                <w:b/>
                <w:sz w:val="28"/>
                <w:szCs w:val="28"/>
              </w:rPr>
              <w:t>1272358,2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rFonts w:eastAsia="JournalRub"/>
                <w:b/>
                <w:sz w:val="28"/>
                <w:szCs w:val="28"/>
              </w:rPr>
            </w:pPr>
            <w:r w:rsidRPr="002948C3">
              <w:rPr>
                <w:rFonts w:eastAsia="JournalRub"/>
                <w:b/>
                <w:sz w:val="28"/>
                <w:szCs w:val="28"/>
              </w:rPr>
              <w:t>104,3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left="412" w:right="284"/>
              <w:rPr>
                <w:rFonts w:eastAsia="JournalRub"/>
                <w:iCs/>
                <w:sz w:val="28"/>
                <w:szCs w:val="28"/>
              </w:rPr>
            </w:pPr>
            <w:r w:rsidRPr="002948C3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rFonts w:eastAsia="JournalRub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rFonts w:eastAsia="JournalRub"/>
                <w:sz w:val="28"/>
                <w:szCs w:val="28"/>
              </w:rPr>
            </w:pP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left="113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сельское хозяйство, лесное хозяйство, </w:t>
            </w:r>
            <w:r w:rsidRPr="002948C3">
              <w:rPr>
                <w:sz w:val="28"/>
                <w:szCs w:val="28"/>
              </w:rPr>
              <w:br/>
              <w:t>охота, рыболовство и рыбоводство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rFonts w:eastAsia="JournalRub"/>
                <w:sz w:val="28"/>
                <w:szCs w:val="28"/>
              </w:rPr>
            </w:pPr>
            <w:r w:rsidRPr="002948C3">
              <w:rPr>
                <w:rFonts w:eastAsia="JournalRub"/>
                <w:sz w:val="28"/>
                <w:szCs w:val="28"/>
              </w:rPr>
              <w:t>39478,6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rFonts w:eastAsia="JournalRub"/>
                <w:sz w:val="28"/>
                <w:szCs w:val="28"/>
              </w:rPr>
            </w:pPr>
            <w:r w:rsidRPr="002948C3">
              <w:rPr>
                <w:rFonts w:eastAsia="JournalRub"/>
                <w:sz w:val="28"/>
                <w:szCs w:val="28"/>
              </w:rPr>
              <w:t>123,3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left="113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6406,4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158,3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left="113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655936,2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95,4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left="113"/>
              <w:rPr>
                <w:bCs/>
                <w:color w:val="000000"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обеспечение электрической энергией, г</w:t>
            </w:r>
            <w:r w:rsidRPr="002948C3">
              <w:rPr>
                <w:bCs/>
                <w:sz w:val="28"/>
                <w:szCs w:val="28"/>
              </w:rPr>
              <w:t>а</w:t>
            </w:r>
            <w:r w:rsidRPr="002948C3">
              <w:rPr>
                <w:bCs/>
                <w:sz w:val="28"/>
                <w:szCs w:val="28"/>
              </w:rPr>
              <w:t>зом и паром; кондиционирование воздуха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54888,9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111,6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left="113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водоснабжение; водоотведение, организ</w:t>
            </w:r>
            <w:r w:rsidRPr="002948C3">
              <w:rPr>
                <w:bCs/>
                <w:sz w:val="28"/>
                <w:szCs w:val="28"/>
              </w:rPr>
              <w:t>а</w:t>
            </w:r>
            <w:r w:rsidRPr="002948C3">
              <w:rPr>
                <w:bCs/>
                <w:sz w:val="28"/>
                <w:szCs w:val="28"/>
              </w:rPr>
              <w:t>ция сбора и утилизации отходов, деятел</w:t>
            </w:r>
            <w:r w:rsidRPr="002948C3">
              <w:rPr>
                <w:bCs/>
                <w:sz w:val="28"/>
                <w:szCs w:val="28"/>
              </w:rPr>
              <w:t>ь</w:t>
            </w:r>
            <w:r w:rsidRPr="002948C3">
              <w:rPr>
                <w:bCs/>
                <w:sz w:val="28"/>
                <w:szCs w:val="28"/>
              </w:rPr>
              <w:t xml:space="preserve">ность по ликвидации загрязнений 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10715,8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108,6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left="113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56986,5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155,4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left="113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 xml:space="preserve">торговля оптовая и розничная; ремонт </w:t>
            </w:r>
            <w:r w:rsidRPr="002948C3">
              <w:rPr>
                <w:bCs/>
                <w:sz w:val="28"/>
                <w:szCs w:val="28"/>
              </w:rPr>
              <w:br/>
              <w:t xml:space="preserve">автотранспортных средств и мотоциклов 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315257,0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108,7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left="113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45745,2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141,7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left="113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 xml:space="preserve">деятельность гостиниц и предприятий </w:t>
            </w:r>
            <w:r w:rsidRPr="002948C3">
              <w:rPr>
                <w:bCs/>
                <w:sz w:val="28"/>
                <w:szCs w:val="28"/>
              </w:rPr>
              <w:br/>
              <w:t>общественного питания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8327,6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128,9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left="113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 xml:space="preserve">деятельность в области информации и </w:t>
            </w:r>
            <w:r w:rsidRPr="002948C3">
              <w:rPr>
                <w:bCs/>
                <w:sz w:val="28"/>
                <w:szCs w:val="28"/>
              </w:rPr>
              <w:br/>
              <w:t>связи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14472,3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117,4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left="113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16976,2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94,0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left="113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14153,1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136,4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708"/>
                <w:tab w:val="center" w:pos="4677"/>
                <w:tab w:val="right" w:pos="9355"/>
              </w:tabs>
              <w:spacing w:before="60" w:line="216" w:lineRule="auto"/>
              <w:ind w:left="113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lastRenderedPageBreak/>
              <w:t xml:space="preserve">деятельность административная и </w:t>
            </w:r>
            <w:r w:rsidRPr="002948C3">
              <w:rPr>
                <w:bCs/>
                <w:sz w:val="28"/>
                <w:szCs w:val="28"/>
              </w:rPr>
              <w:br/>
              <w:t>сопутствующие дополнительные услуги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6913,7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117,5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708"/>
                <w:tab w:val="center" w:pos="4677"/>
                <w:tab w:val="right" w:pos="9355"/>
              </w:tabs>
              <w:spacing w:before="60" w:line="216" w:lineRule="auto"/>
              <w:ind w:left="113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государственное управление и обеспеч</w:t>
            </w:r>
            <w:r w:rsidRPr="002948C3">
              <w:rPr>
                <w:bCs/>
                <w:sz w:val="28"/>
                <w:szCs w:val="28"/>
              </w:rPr>
              <w:t>е</w:t>
            </w:r>
            <w:r w:rsidRPr="002948C3">
              <w:rPr>
                <w:bCs/>
                <w:sz w:val="28"/>
                <w:szCs w:val="28"/>
              </w:rPr>
              <w:t>ние военной безопасности; социальное обеспечение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765,8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140,1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left="113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3924,2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130,9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708"/>
                <w:tab w:val="center" w:pos="4677"/>
                <w:tab w:val="right" w:pos="9355"/>
              </w:tabs>
              <w:spacing w:before="60" w:line="216" w:lineRule="auto"/>
              <w:ind w:left="113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19729,3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101,7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left="113"/>
              <w:rPr>
                <w:bCs/>
                <w:sz w:val="28"/>
                <w:szCs w:val="28"/>
              </w:rPr>
            </w:pPr>
            <w:r w:rsidRPr="002948C3">
              <w:rPr>
                <w:bCs/>
                <w:spacing w:val="-4"/>
                <w:sz w:val="28"/>
                <w:szCs w:val="28"/>
              </w:rPr>
              <w:t>деятельность в области культуры, спорта</w:t>
            </w:r>
            <w:r w:rsidRPr="002948C3">
              <w:rPr>
                <w:bCs/>
                <w:sz w:val="28"/>
                <w:szCs w:val="28"/>
              </w:rPr>
              <w:t xml:space="preserve">, организации досуга и развлечений 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960,0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126,4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5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left="113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721,4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634"/>
              </w:tabs>
              <w:spacing w:before="60" w:line="216" w:lineRule="auto"/>
              <w:ind w:right="73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101,7</w:t>
            </w:r>
          </w:p>
        </w:tc>
      </w:tr>
    </w:tbl>
    <w:p w:rsidR="002948C3" w:rsidRPr="002948C3" w:rsidRDefault="002948C3" w:rsidP="002948C3">
      <w:pPr>
        <w:spacing w:before="480" w:after="240"/>
        <w:jc w:val="center"/>
        <w:rPr>
          <w:b/>
          <w:sz w:val="34"/>
          <w:szCs w:val="34"/>
        </w:rPr>
      </w:pPr>
      <w:r w:rsidRPr="002948C3">
        <w:rPr>
          <w:b/>
          <w:sz w:val="34"/>
          <w:szCs w:val="34"/>
        </w:rPr>
        <w:t>1.2. Промышленное производство</w:t>
      </w:r>
    </w:p>
    <w:p w:rsidR="002948C3" w:rsidRPr="002948C3" w:rsidRDefault="002948C3" w:rsidP="002948C3">
      <w:pPr>
        <w:suppressAutoHyphens/>
        <w:spacing w:after="120"/>
        <w:ind w:firstLine="709"/>
        <w:jc w:val="both"/>
        <w:rPr>
          <w:sz w:val="32"/>
          <w:szCs w:val="32"/>
        </w:rPr>
      </w:pPr>
      <w:r w:rsidRPr="002948C3">
        <w:rPr>
          <w:b/>
          <w:sz w:val="32"/>
          <w:szCs w:val="32"/>
        </w:rPr>
        <w:t xml:space="preserve">Индекс промышленного производства </w:t>
      </w:r>
      <w:r w:rsidRPr="002948C3">
        <w:rPr>
          <w:sz w:val="32"/>
          <w:szCs w:val="32"/>
        </w:rPr>
        <w:t xml:space="preserve">за </w:t>
      </w:r>
      <w:r w:rsidRPr="002948C3">
        <w:rPr>
          <w:kern w:val="20"/>
          <w:sz w:val="32"/>
          <w:szCs w:val="32"/>
        </w:rPr>
        <w:t xml:space="preserve">январь-сентябрь </w:t>
      </w:r>
      <w:r w:rsidRPr="002948C3">
        <w:rPr>
          <w:kern w:val="20"/>
          <w:sz w:val="32"/>
          <w:szCs w:val="32"/>
        </w:rPr>
        <w:br/>
        <w:t xml:space="preserve">2023 г. </w:t>
      </w:r>
      <w:r w:rsidRPr="002948C3">
        <w:rPr>
          <w:sz w:val="32"/>
          <w:szCs w:val="32"/>
        </w:rPr>
        <w:t xml:space="preserve">по сравнению с январем-сентябрем 2022 г. составил 96,2%. </w:t>
      </w:r>
    </w:p>
    <w:p w:rsidR="002948C3" w:rsidRPr="002948C3" w:rsidRDefault="002948C3" w:rsidP="002948C3">
      <w:pPr>
        <w:suppressAutoHyphens/>
        <w:spacing w:after="120"/>
        <w:ind w:firstLine="709"/>
        <w:jc w:val="both"/>
        <w:rPr>
          <w:sz w:val="32"/>
          <w:szCs w:val="32"/>
        </w:rPr>
      </w:pPr>
      <w:r w:rsidRPr="002948C3">
        <w:rPr>
          <w:sz w:val="32"/>
          <w:szCs w:val="32"/>
        </w:rPr>
        <w:t>Динамика индекса промышленного производства представлена в таблице:</w:t>
      </w:r>
    </w:p>
    <w:tbl>
      <w:tblPr>
        <w:tblW w:w="9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2"/>
        <w:gridCol w:w="3328"/>
        <w:gridCol w:w="3325"/>
      </w:tblGrid>
      <w:tr w:rsidR="002948C3" w:rsidRPr="002948C3" w:rsidTr="004D4F21">
        <w:trPr>
          <w:trHeight w:val="20"/>
          <w:tblHeader/>
          <w:jc w:val="right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C3" w:rsidRPr="002948C3" w:rsidRDefault="002948C3" w:rsidP="002948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jc w:val="center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В % к</w:t>
            </w:r>
          </w:p>
        </w:tc>
      </w:tr>
      <w:tr w:rsidR="002948C3" w:rsidRPr="002948C3" w:rsidTr="004D4F21">
        <w:trPr>
          <w:trHeight w:val="20"/>
          <w:tblHeader/>
          <w:jc w:val="right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rPr>
                <w:sz w:val="32"/>
                <w:szCs w:val="3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jc w:val="center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соответствующему </w:t>
            </w:r>
            <w:r w:rsidRPr="002948C3">
              <w:rPr>
                <w:sz w:val="28"/>
                <w:szCs w:val="28"/>
              </w:rPr>
              <w:br/>
              <w:t xml:space="preserve">периоду предыдущего </w:t>
            </w:r>
            <w:r w:rsidRPr="002948C3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C3" w:rsidRPr="002948C3" w:rsidRDefault="002948C3" w:rsidP="002948C3">
            <w:pPr>
              <w:jc w:val="center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предыдущему </w:t>
            </w:r>
            <w:r w:rsidRPr="002948C3">
              <w:rPr>
                <w:sz w:val="28"/>
                <w:szCs w:val="28"/>
              </w:rPr>
              <w:br/>
              <w:t>периоду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ind w:left="284"/>
              <w:rPr>
                <w:b/>
                <w:sz w:val="28"/>
                <w:szCs w:val="28"/>
                <w:vertAlign w:val="superscript"/>
              </w:rPr>
            </w:pPr>
            <w:r w:rsidRPr="002948C3">
              <w:rPr>
                <w:b/>
                <w:sz w:val="28"/>
                <w:szCs w:val="28"/>
              </w:rPr>
              <w:t>2022 г.</w:t>
            </w:r>
            <w:r w:rsidRPr="002948C3">
              <w:rPr>
                <w:b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Январь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126,6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72,6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Февраль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115,0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111,9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Март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89,8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94,7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2948C3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108,0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75,1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Апрель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81,7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90,5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Май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81,1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94,0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Июнь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79,8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109,6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2948C3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80,8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89,7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I полугодие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93,1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Июль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85,2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92,0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Август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82,6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110,2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Сентябрь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75,4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107,8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2948C3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80,5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105,0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Январь-сентябрь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88,4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70,4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97,1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Ноябрь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76,2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99,0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Декабрь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82,8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109,9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2948C3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76,2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107,8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84,7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ind w:left="284"/>
              <w:rPr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Январь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72,6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63,7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Февраль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77,6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119,6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Март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93,1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113,6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192" w:lineRule="auto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2948C3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81,2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80,0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Апрель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97,7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95,0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Май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108,3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104,3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Июнь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109,4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110,7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192" w:lineRule="auto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2948C3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105,1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116,1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192" w:lineRule="auto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I полугодие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92,6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Июль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115,5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97,1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Август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100,5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95,9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192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Сентябрь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98,6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105,7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192" w:lineRule="auto"/>
              <w:rPr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2948C3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104,3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105,7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192" w:lineRule="auto"/>
              <w:rPr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Январь-сентябрь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96,2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8C3" w:rsidRPr="002948C3" w:rsidRDefault="002948C3" w:rsidP="002948C3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2948C3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2948C3" w:rsidRPr="002948C3" w:rsidTr="004D4F21">
        <w:trPr>
          <w:trHeight w:val="20"/>
          <w:jc w:val="right"/>
        </w:trPr>
        <w:tc>
          <w:tcPr>
            <w:tcW w:w="94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C3" w:rsidRPr="002948C3" w:rsidRDefault="002948C3" w:rsidP="002948C3">
            <w:pPr>
              <w:spacing w:before="60" w:line="216" w:lineRule="auto"/>
              <w:ind w:right="57"/>
              <w:jc w:val="both"/>
              <w:rPr>
                <w:szCs w:val="24"/>
              </w:rPr>
            </w:pPr>
            <w:r w:rsidRPr="002948C3">
              <w:rPr>
                <w:szCs w:val="24"/>
                <w:vertAlign w:val="superscript"/>
              </w:rPr>
              <w:t xml:space="preserve">1) </w:t>
            </w:r>
            <w:r w:rsidRPr="002948C3">
              <w:rPr>
                <w:szCs w:val="24"/>
              </w:rPr>
              <w:t>Данные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</w:t>
            </w:r>
          </w:p>
        </w:tc>
      </w:tr>
    </w:tbl>
    <w:p w:rsidR="002948C3" w:rsidRPr="002948C3" w:rsidRDefault="002948C3" w:rsidP="002948C3">
      <w:pPr>
        <w:suppressAutoHyphens/>
        <w:spacing w:before="360" w:after="120"/>
        <w:ind w:firstLine="709"/>
        <w:jc w:val="both"/>
        <w:rPr>
          <w:sz w:val="32"/>
          <w:szCs w:val="32"/>
        </w:rPr>
      </w:pPr>
      <w:r w:rsidRPr="002948C3">
        <w:rPr>
          <w:sz w:val="32"/>
          <w:szCs w:val="32"/>
        </w:rPr>
        <w:t>Индексы промышленного производства по основным видам деятельности характеризуются следующими данными:</w:t>
      </w:r>
    </w:p>
    <w:tbl>
      <w:tblPr>
        <w:tblW w:w="9420" w:type="dxa"/>
        <w:jc w:val="center"/>
        <w:tblBorders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7"/>
        <w:gridCol w:w="1276"/>
        <w:gridCol w:w="1276"/>
        <w:gridCol w:w="1561"/>
      </w:tblGrid>
      <w:tr w:rsidR="002948C3" w:rsidRPr="002948C3" w:rsidTr="004D4F21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C3" w:rsidRPr="002948C3" w:rsidRDefault="002948C3" w:rsidP="002948C3">
            <w:pPr>
              <w:spacing w:before="20" w:after="20" w:line="228" w:lineRule="auto"/>
              <w:ind w:left="-57" w:right="-57"/>
              <w:outlineLvl w:val="8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C3" w:rsidRPr="002948C3" w:rsidRDefault="002948C3" w:rsidP="002948C3">
            <w:pPr>
              <w:spacing w:before="20" w:after="20" w:line="228" w:lineRule="auto"/>
              <w:ind w:left="-57" w:right="-57"/>
              <w:jc w:val="center"/>
              <w:rPr>
                <w:iCs/>
                <w:spacing w:val="-4"/>
                <w:sz w:val="28"/>
                <w:szCs w:val="28"/>
              </w:rPr>
            </w:pPr>
            <w:r w:rsidRPr="002948C3">
              <w:rPr>
                <w:iCs/>
                <w:spacing w:val="-4"/>
                <w:sz w:val="28"/>
                <w:szCs w:val="28"/>
              </w:rPr>
              <w:t>Сентябрь 2023 г.</w:t>
            </w:r>
            <w:r w:rsidRPr="002948C3">
              <w:rPr>
                <w:iCs/>
                <w:spacing w:val="-4"/>
                <w:sz w:val="28"/>
                <w:szCs w:val="28"/>
              </w:rPr>
              <w:br/>
            </w:r>
            <w:proofErr w:type="gramStart"/>
            <w:r w:rsidRPr="002948C3">
              <w:rPr>
                <w:iCs/>
                <w:spacing w:val="-4"/>
                <w:sz w:val="28"/>
                <w:szCs w:val="28"/>
              </w:rPr>
              <w:t>в</w:t>
            </w:r>
            <w:proofErr w:type="gramEnd"/>
            <w:r w:rsidRPr="002948C3">
              <w:rPr>
                <w:iCs/>
                <w:spacing w:val="-4"/>
                <w:sz w:val="28"/>
                <w:szCs w:val="28"/>
              </w:rPr>
              <w:t xml:space="preserve"> % к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C3" w:rsidRPr="002948C3" w:rsidRDefault="002948C3" w:rsidP="002948C3">
            <w:pPr>
              <w:spacing w:before="20" w:after="20" w:line="228" w:lineRule="auto"/>
              <w:ind w:left="-57" w:right="-57"/>
              <w:jc w:val="center"/>
              <w:rPr>
                <w:iCs/>
                <w:spacing w:val="-4"/>
                <w:sz w:val="28"/>
                <w:szCs w:val="28"/>
              </w:rPr>
            </w:pPr>
            <w:r w:rsidRPr="002948C3">
              <w:rPr>
                <w:kern w:val="20"/>
                <w:sz w:val="28"/>
                <w:szCs w:val="28"/>
              </w:rPr>
              <w:t>Январь-сентябрь</w:t>
            </w:r>
            <w:r w:rsidRPr="002948C3">
              <w:rPr>
                <w:kern w:val="20"/>
                <w:sz w:val="28"/>
                <w:szCs w:val="28"/>
              </w:rPr>
              <w:br/>
              <w:t xml:space="preserve">2023 г. </w:t>
            </w:r>
            <w:r w:rsidRPr="002948C3">
              <w:rPr>
                <w:kern w:val="20"/>
                <w:sz w:val="28"/>
                <w:szCs w:val="28"/>
              </w:rPr>
              <w:br/>
            </w:r>
            <w:proofErr w:type="gramStart"/>
            <w:r w:rsidRPr="002948C3">
              <w:rPr>
                <w:kern w:val="20"/>
                <w:sz w:val="28"/>
                <w:szCs w:val="28"/>
              </w:rPr>
              <w:t>в</w:t>
            </w:r>
            <w:proofErr w:type="gramEnd"/>
            <w:r w:rsidRPr="002948C3">
              <w:rPr>
                <w:kern w:val="20"/>
                <w:sz w:val="28"/>
                <w:szCs w:val="28"/>
              </w:rPr>
              <w:t xml:space="preserve"> % </w:t>
            </w:r>
            <w:proofErr w:type="gramStart"/>
            <w:r w:rsidRPr="002948C3">
              <w:rPr>
                <w:kern w:val="20"/>
                <w:sz w:val="28"/>
                <w:szCs w:val="28"/>
              </w:rPr>
              <w:t>к</w:t>
            </w:r>
            <w:proofErr w:type="gramEnd"/>
            <w:r w:rsidRPr="002948C3">
              <w:rPr>
                <w:kern w:val="20"/>
                <w:sz w:val="28"/>
                <w:szCs w:val="28"/>
              </w:rPr>
              <w:t xml:space="preserve"> </w:t>
            </w:r>
            <w:r w:rsidRPr="002948C3">
              <w:rPr>
                <w:kern w:val="20"/>
                <w:sz w:val="28"/>
                <w:szCs w:val="28"/>
              </w:rPr>
              <w:br/>
              <w:t>январю-</w:t>
            </w:r>
            <w:r w:rsidRPr="002948C3">
              <w:rPr>
                <w:spacing w:val="-4"/>
                <w:sz w:val="28"/>
                <w:szCs w:val="28"/>
              </w:rPr>
              <w:t>сентябрю</w:t>
            </w:r>
            <w:r w:rsidRPr="002948C3">
              <w:rPr>
                <w:kern w:val="20"/>
                <w:sz w:val="28"/>
                <w:szCs w:val="28"/>
              </w:rPr>
              <w:br/>
              <w:t>2022 г.</w:t>
            </w:r>
          </w:p>
        </w:tc>
      </w:tr>
      <w:tr w:rsidR="002948C3" w:rsidRPr="002948C3" w:rsidTr="004D4F21">
        <w:trPr>
          <w:tblHeader/>
          <w:jc w:val="center"/>
        </w:trPr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C3" w:rsidRPr="002948C3" w:rsidRDefault="002948C3" w:rsidP="002948C3">
            <w:pPr>
              <w:spacing w:before="20" w:after="20" w:line="228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2948C3">
              <w:rPr>
                <w:spacing w:val="-4"/>
                <w:sz w:val="28"/>
                <w:szCs w:val="28"/>
              </w:rPr>
              <w:t>сентябрю</w:t>
            </w:r>
            <w:r w:rsidRPr="002948C3">
              <w:rPr>
                <w:spacing w:val="-4"/>
                <w:sz w:val="28"/>
                <w:szCs w:val="28"/>
              </w:rPr>
              <w:br/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C3" w:rsidRPr="002948C3" w:rsidRDefault="002948C3" w:rsidP="002948C3">
            <w:pPr>
              <w:spacing w:before="20" w:after="20" w:line="228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2948C3">
              <w:rPr>
                <w:spacing w:val="-4"/>
                <w:sz w:val="28"/>
                <w:szCs w:val="28"/>
              </w:rPr>
              <w:t>августу</w:t>
            </w:r>
            <w:r w:rsidRPr="002948C3">
              <w:rPr>
                <w:spacing w:val="-4"/>
                <w:sz w:val="28"/>
                <w:szCs w:val="28"/>
              </w:rPr>
              <w:br/>
              <w:t>2023 г.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C3" w:rsidRPr="002948C3" w:rsidRDefault="002948C3" w:rsidP="002948C3">
            <w:pPr>
              <w:rPr>
                <w:iCs/>
                <w:spacing w:val="-4"/>
                <w:sz w:val="28"/>
                <w:szCs w:val="28"/>
              </w:rPr>
            </w:pP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rPr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t>Добыча полезных ископаемых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t>103,7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t>103,7</w:t>
            </w:r>
          </w:p>
        </w:tc>
        <w:tc>
          <w:tcPr>
            <w:tcW w:w="15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t>87,8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добыча прочих полезных ископаемых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103,7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103,7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87,8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rPr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t>Обрабатывающие производства – всего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t>98,9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t>105,1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t>95,8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397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производство пищевых продуктов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106,4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101,7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99,6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lastRenderedPageBreak/>
              <w:t>производство напитков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113,6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87,5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99,9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106,3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86,9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105,3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одежды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69,6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90,2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106,4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производство кожи и изделий из кожи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105,7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94,5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183,7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обработка древесины и производство </w:t>
            </w:r>
            <w:r w:rsidRPr="002948C3">
              <w:rPr>
                <w:sz w:val="28"/>
                <w:szCs w:val="28"/>
              </w:rPr>
              <w:br/>
              <w:t xml:space="preserve">изделий из дерева и пробки, кроме </w:t>
            </w:r>
            <w:r w:rsidRPr="002948C3">
              <w:rPr>
                <w:sz w:val="28"/>
                <w:szCs w:val="28"/>
              </w:rPr>
              <w:br/>
              <w:t xml:space="preserve">мебели, производство изделий из </w:t>
            </w:r>
            <w:r w:rsidRPr="002948C3">
              <w:rPr>
                <w:sz w:val="28"/>
                <w:szCs w:val="28"/>
              </w:rPr>
              <w:br/>
              <w:t xml:space="preserve">соломки и материалов для плетения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105,0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101,2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67,9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производство бумаги и бумажных </w:t>
            </w:r>
            <w:r w:rsidRPr="002948C3">
              <w:rPr>
                <w:sz w:val="28"/>
                <w:szCs w:val="28"/>
              </w:rPr>
              <w:br/>
              <w:t>изделий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113,4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96,4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126,7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деятельность полиграфическая и </w:t>
            </w:r>
            <w:r w:rsidRPr="002948C3">
              <w:rPr>
                <w:sz w:val="28"/>
                <w:szCs w:val="28"/>
              </w:rPr>
              <w:br/>
              <w:t>копирование носителей информации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123,9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160,6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118,0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кокса и нефтепродуктов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18,4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67,7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47,9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производство химических веществ и </w:t>
            </w:r>
            <w:r w:rsidRPr="002948C3">
              <w:rPr>
                <w:sz w:val="28"/>
                <w:szCs w:val="28"/>
              </w:rPr>
              <w:br/>
              <w:t>химических продуктов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114,5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114,3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113,7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производство лекарственных средств и </w:t>
            </w:r>
            <w:r w:rsidRPr="002948C3">
              <w:rPr>
                <w:sz w:val="28"/>
                <w:szCs w:val="28"/>
              </w:rPr>
              <w:br/>
              <w:t>материалов, применяемых в медици</w:t>
            </w:r>
            <w:r w:rsidRPr="002948C3">
              <w:rPr>
                <w:sz w:val="28"/>
                <w:szCs w:val="28"/>
              </w:rPr>
              <w:t>н</w:t>
            </w:r>
            <w:r w:rsidRPr="002948C3">
              <w:rPr>
                <w:sz w:val="28"/>
                <w:szCs w:val="28"/>
              </w:rPr>
              <w:t>ских целях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144,6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142,1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94,5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резиновых и пластмасс</w:t>
            </w:r>
            <w:r w:rsidRPr="002948C3">
              <w:rPr>
                <w:sz w:val="28"/>
                <w:szCs w:val="28"/>
              </w:rPr>
              <w:t>о</w:t>
            </w:r>
            <w:r w:rsidRPr="002948C3">
              <w:rPr>
                <w:sz w:val="28"/>
                <w:szCs w:val="28"/>
              </w:rPr>
              <w:t>вых изделий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103,9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113,4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103,7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производство прочей неметаллической </w:t>
            </w:r>
            <w:r w:rsidRPr="002948C3">
              <w:rPr>
                <w:sz w:val="28"/>
                <w:szCs w:val="28"/>
              </w:rPr>
              <w:br/>
              <w:t>минеральной продукции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63,5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105,8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75,4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металлургическое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108,9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88,5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104,6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готовых металлических и</w:t>
            </w:r>
            <w:r w:rsidRPr="002948C3">
              <w:rPr>
                <w:sz w:val="28"/>
                <w:szCs w:val="28"/>
              </w:rPr>
              <w:t>з</w:t>
            </w:r>
            <w:r w:rsidRPr="002948C3">
              <w:rPr>
                <w:sz w:val="28"/>
                <w:szCs w:val="28"/>
              </w:rPr>
              <w:t>делий, кроме машин и оборудования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102,6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101,3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104,8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компьютеров, электронных и оптических изделий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85,6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101,9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146,8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производство электрического </w:t>
            </w:r>
            <w:r w:rsidRPr="002948C3">
              <w:rPr>
                <w:sz w:val="28"/>
                <w:szCs w:val="28"/>
              </w:rPr>
              <w:br/>
              <w:t>оборудования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57,3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73,7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84,4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104,1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80,2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72,7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производство автотранспортных средств, прицепов и полуприцепов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137,1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131,9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17,4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прочих транспортных средств и оборудования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116,6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94,3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123,3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мебели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132,4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153,9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71,8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lastRenderedPageBreak/>
              <w:t>производство прочих готовых изделий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101,4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95,0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120,9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ремонт и монтаж машин и оборудования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146,6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в 2,2р.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167,3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rPr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t xml:space="preserve">Обеспечение электрической энергией, газом и паром; кондиционирование </w:t>
            </w:r>
            <w:r w:rsidRPr="002948C3">
              <w:rPr>
                <w:b/>
                <w:sz w:val="28"/>
                <w:szCs w:val="28"/>
              </w:rPr>
              <w:br/>
              <w:t>воздуха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t>123,1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t>121,6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t>130,8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96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обеспечение электрической энергией, </w:t>
            </w:r>
            <w:r w:rsidRPr="002948C3">
              <w:rPr>
                <w:sz w:val="28"/>
                <w:szCs w:val="28"/>
              </w:rPr>
              <w:br/>
              <w:t xml:space="preserve">газом и паром; кондиционирование </w:t>
            </w:r>
            <w:r w:rsidRPr="002948C3">
              <w:rPr>
                <w:sz w:val="28"/>
                <w:szCs w:val="28"/>
              </w:rPr>
              <w:br/>
              <w:t>воздуха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123,1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121,6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130,8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rPr>
                <w:b/>
                <w:sz w:val="28"/>
                <w:szCs w:val="28"/>
              </w:rPr>
            </w:pPr>
            <w:r w:rsidRPr="002948C3">
              <w:rPr>
                <w:b/>
                <w:bCs/>
                <w:sz w:val="28"/>
                <w:szCs w:val="28"/>
              </w:rPr>
              <w:t>Водоснабжение; водоотведение, орган</w:t>
            </w:r>
            <w:r w:rsidRPr="002948C3">
              <w:rPr>
                <w:b/>
                <w:bCs/>
                <w:sz w:val="28"/>
                <w:szCs w:val="28"/>
              </w:rPr>
              <w:t>и</w:t>
            </w:r>
            <w:r w:rsidRPr="002948C3">
              <w:rPr>
                <w:b/>
                <w:bCs/>
                <w:sz w:val="28"/>
                <w:szCs w:val="28"/>
              </w:rPr>
              <w:t>зация сбора и утилизации отходов, де</w:t>
            </w:r>
            <w:r w:rsidRPr="002948C3">
              <w:rPr>
                <w:b/>
                <w:bCs/>
                <w:sz w:val="28"/>
                <w:szCs w:val="28"/>
              </w:rPr>
              <w:t>я</w:t>
            </w:r>
            <w:r w:rsidRPr="002948C3">
              <w:rPr>
                <w:b/>
                <w:bCs/>
                <w:sz w:val="28"/>
                <w:szCs w:val="28"/>
              </w:rPr>
              <w:t>тельность по ликвидации загрязнений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t>125,4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t>79,8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397"/>
              <w:rPr>
                <w:bCs/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96"/>
              <w:rPr>
                <w:bCs/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забор, очистка и распределение воды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93,8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101,3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91,0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96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сбор и обработка сточных вод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70,5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101,1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90,4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96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сбор, обработка и утилизация отходов; </w:t>
            </w:r>
            <w:r w:rsidRPr="002948C3">
              <w:rPr>
                <w:sz w:val="28"/>
                <w:szCs w:val="28"/>
              </w:rPr>
              <w:br/>
              <w:t>обработка вторичного сырья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58,6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153,5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73,5</w:t>
            </w:r>
          </w:p>
        </w:tc>
      </w:tr>
      <w:tr w:rsidR="002948C3" w:rsidRPr="002948C3" w:rsidTr="004D4F21">
        <w:trPr>
          <w:jc w:val="center"/>
        </w:trPr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09" w:lineRule="auto"/>
              <w:ind w:left="196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предоставление услуг в области ликв</w:t>
            </w:r>
            <w:r w:rsidRPr="002948C3">
              <w:rPr>
                <w:sz w:val="28"/>
                <w:szCs w:val="28"/>
              </w:rPr>
              <w:t>и</w:t>
            </w:r>
            <w:r w:rsidRPr="002948C3">
              <w:rPr>
                <w:sz w:val="28"/>
                <w:szCs w:val="28"/>
              </w:rPr>
              <w:t>дации последствий загрязнений и прочих услуг, связанных с удалением отходов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95,2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100,6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93,0</w:t>
            </w:r>
          </w:p>
        </w:tc>
      </w:tr>
    </w:tbl>
    <w:p w:rsidR="002948C3" w:rsidRPr="002948C3" w:rsidRDefault="002948C3" w:rsidP="002948C3">
      <w:pPr>
        <w:spacing w:before="360" w:after="120"/>
        <w:jc w:val="center"/>
        <w:rPr>
          <w:sz w:val="28"/>
          <w:szCs w:val="28"/>
        </w:rPr>
      </w:pPr>
      <w:r w:rsidRPr="002948C3">
        <w:rPr>
          <w:b/>
          <w:sz w:val="32"/>
          <w:szCs w:val="32"/>
        </w:rPr>
        <w:t>Динамика индекса промышленного производства</w:t>
      </w:r>
      <w:r w:rsidRPr="002948C3">
        <w:rPr>
          <w:b/>
          <w:sz w:val="32"/>
          <w:szCs w:val="32"/>
        </w:rPr>
        <w:br/>
      </w:r>
      <w:r w:rsidRPr="002948C3">
        <w:rPr>
          <w:sz w:val="28"/>
          <w:szCs w:val="28"/>
        </w:rPr>
        <w:t>(</w:t>
      </w:r>
      <w:proofErr w:type="gramStart"/>
      <w:r w:rsidRPr="002948C3">
        <w:rPr>
          <w:sz w:val="28"/>
          <w:szCs w:val="28"/>
        </w:rPr>
        <w:t>в</w:t>
      </w:r>
      <w:proofErr w:type="gramEnd"/>
      <w:r w:rsidRPr="002948C3">
        <w:rPr>
          <w:sz w:val="28"/>
          <w:szCs w:val="28"/>
        </w:rPr>
        <w:t xml:space="preserve"> % к соответствующему месяцу прошлого года)</w:t>
      </w:r>
    </w:p>
    <w:p w:rsidR="002948C3" w:rsidRPr="002948C3" w:rsidRDefault="002948C3" w:rsidP="002948C3">
      <w:pPr>
        <w:spacing w:before="120" w:after="120"/>
        <w:jc w:val="center"/>
        <w:rPr>
          <w:sz w:val="28"/>
          <w:szCs w:val="28"/>
        </w:rPr>
      </w:pPr>
      <w:r w:rsidRPr="002948C3">
        <w:rPr>
          <w:noProof/>
          <w:sz w:val="22"/>
        </w:rPr>
        <w:drawing>
          <wp:inline distT="0" distB="0" distL="0" distR="0" wp14:anchorId="2B47B312" wp14:editId="78AD8031">
            <wp:extent cx="5901055" cy="261556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9618" w:type="dxa"/>
        <w:jc w:val="center"/>
        <w:tblLook w:val="01E0" w:firstRow="1" w:lastRow="1" w:firstColumn="1" w:lastColumn="1" w:noHBand="0" w:noVBand="0"/>
      </w:tblPr>
      <w:tblGrid>
        <w:gridCol w:w="222"/>
        <w:gridCol w:w="9396"/>
      </w:tblGrid>
      <w:tr w:rsidR="002948C3" w:rsidRPr="002948C3" w:rsidTr="004D4F21">
        <w:trPr>
          <w:trHeight w:val="362"/>
          <w:jc w:val="center"/>
        </w:trPr>
        <w:tc>
          <w:tcPr>
            <w:tcW w:w="222" w:type="dxa"/>
            <w:hideMark/>
          </w:tcPr>
          <w:p w:rsidR="002948C3" w:rsidRPr="002948C3" w:rsidRDefault="002948C3" w:rsidP="002948C3">
            <w:pPr>
              <w:widowControl w:val="0"/>
              <w:tabs>
                <w:tab w:val="center" w:pos="1975"/>
                <w:tab w:val="right" w:pos="3950"/>
              </w:tabs>
              <w:spacing w:line="252" w:lineRule="auto"/>
              <w:jc w:val="center"/>
              <w:rPr>
                <w:snapToGrid w:val="0"/>
                <w:sz w:val="26"/>
                <w:szCs w:val="26"/>
              </w:rPr>
            </w:pPr>
            <w:r w:rsidRPr="002948C3">
              <w:rPr>
                <w:snapToGrid w:val="0"/>
                <w:sz w:val="26"/>
                <w:szCs w:val="26"/>
              </w:rPr>
              <w:t xml:space="preserve">  </w:t>
            </w:r>
          </w:p>
        </w:tc>
        <w:tc>
          <w:tcPr>
            <w:tcW w:w="9396" w:type="dxa"/>
            <w:hideMark/>
          </w:tcPr>
          <w:p w:rsidR="002948C3" w:rsidRPr="002948C3" w:rsidRDefault="002948C3" w:rsidP="002948C3">
            <w:pPr>
              <w:widowControl w:val="0"/>
              <w:spacing w:line="252" w:lineRule="auto"/>
              <w:jc w:val="center"/>
              <w:rPr>
                <w:snapToGrid w:val="0"/>
                <w:sz w:val="26"/>
                <w:szCs w:val="26"/>
              </w:rPr>
            </w:pPr>
            <w:r w:rsidRPr="002948C3">
              <w:rPr>
                <w:snapToGrid w:val="0"/>
                <w:sz w:val="26"/>
                <w:szCs w:val="26"/>
              </w:rPr>
              <w:t xml:space="preserve">                         2022 г.                                                  2023 г.</w:t>
            </w:r>
          </w:p>
        </w:tc>
      </w:tr>
    </w:tbl>
    <w:p w:rsidR="002948C3" w:rsidRPr="002948C3" w:rsidRDefault="002948C3" w:rsidP="002948C3">
      <w:pPr>
        <w:spacing w:before="360"/>
        <w:ind w:firstLine="709"/>
        <w:jc w:val="both"/>
        <w:rPr>
          <w:spacing w:val="2"/>
          <w:sz w:val="32"/>
          <w:szCs w:val="32"/>
        </w:rPr>
      </w:pPr>
      <w:r w:rsidRPr="002948C3">
        <w:rPr>
          <w:spacing w:val="2"/>
          <w:sz w:val="32"/>
          <w:szCs w:val="32"/>
        </w:rPr>
        <w:lastRenderedPageBreak/>
        <w:t xml:space="preserve">Объем отгруженных товаров собственного производства, </w:t>
      </w:r>
      <w:r w:rsidRPr="002948C3">
        <w:rPr>
          <w:spacing w:val="2"/>
          <w:sz w:val="32"/>
          <w:szCs w:val="32"/>
        </w:rPr>
        <w:br/>
      </w:r>
      <w:r w:rsidRPr="002948C3">
        <w:rPr>
          <w:spacing w:val="-2"/>
          <w:sz w:val="32"/>
          <w:szCs w:val="32"/>
        </w:rPr>
        <w:t>выполненных работ и услуг по видам деятельности характеризуется</w:t>
      </w:r>
      <w:r w:rsidRPr="002948C3">
        <w:rPr>
          <w:spacing w:val="2"/>
          <w:sz w:val="32"/>
          <w:szCs w:val="32"/>
        </w:rPr>
        <w:t xml:space="preserve"> следующими данными:</w:t>
      </w:r>
    </w:p>
    <w:p w:rsidR="002948C3" w:rsidRPr="002948C3" w:rsidRDefault="002948C3" w:rsidP="002948C3">
      <w:pPr>
        <w:spacing w:after="60"/>
        <w:ind w:firstLine="709"/>
        <w:jc w:val="right"/>
        <w:rPr>
          <w:sz w:val="28"/>
          <w:szCs w:val="28"/>
        </w:rPr>
      </w:pPr>
      <w:r w:rsidRPr="002948C3">
        <w:rPr>
          <w:sz w:val="28"/>
          <w:szCs w:val="28"/>
        </w:rPr>
        <w:t>в действующих ценах</w:t>
      </w:r>
    </w:p>
    <w:tbl>
      <w:tblPr>
        <w:tblW w:w="986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1"/>
        <w:gridCol w:w="1628"/>
        <w:gridCol w:w="1543"/>
        <w:gridCol w:w="1715"/>
        <w:gridCol w:w="1629"/>
      </w:tblGrid>
      <w:tr w:rsidR="002948C3" w:rsidRPr="002948C3" w:rsidTr="004D4F21">
        <w:trPr>
          <w:cantSplit/>
          <w:trHeight w:val="20"/>
          <w:tblHeader/>
          <w:jc w:val="center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20"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8C3" w:rsidRPr="002948C3" w:rsidRDefault="002948C3" w:rsidP="002948C3">
            <w:pPr>
              <w:spacing w:before="20" w:line="216" w:lineRule="auto"/>
              <w:jc w:val="center"/>
              <w:rPr>
                <w:iCs/>
                <w:sz w:val="28"/>
                <w:szCs w:val="28"/>
                <w:lang w:val="en-US"/>
              </w:rPr>
            </w:pPr>
            <w:r w:rsidRPr="002948C3">
              <w:rPr>
                <w:kern w:val="20"/>
                <w:sz w:val="28"/>
                <w:szCs w:val="28"/>
              </w:rPr>
              <w:t>Сентябрь 2023 г.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8C3" w:rsidRPr="002948C3" w:rsidRDefault="002948C3" w:rsidP="002948C3">
            <w:pPr>
              <w:spacing w:before="20" w:after="20" w:line="204" w:lineRule="auto"/>
              <w:ind w:left="-57" w:right="-57"/>
              <w:jc w:val="center"/>
              <w:rPr>
                <w:iCs/>
                <w:sz w:val="28"/>
                <w:szCs w:val="28"/>
                <w:lang w:val="en-US"/>
              </w:rPr>
            </w:pPr>
            <w:r w:rsidRPr="002948C3">
              <w:rPr>
                <w:iCs/>
                <w:spacing w:val="-2"/>
                <w:sz w:val="28"/>
                <w:szCs w:val="28"/>
              </w:rPr>
              <w:t>Январь-сентябрь</w:t>
            </w:r>
            <w:r w:rsidRPr="002948C3">
              <w:rPr>
                <w:kern w:val="20"/>
                <w:sz w:val="28"/>
                <w:szCs w:val="28"/>
              </w:rPr>
              <w:t xml:space="preserve"> 2023 г.</w:t>
            </w:r>
          </w:p>
        </w:tc>
      </w:tr>
      <w:tr w:rsidR="002948C3" w:rsidRPr="002948C3" w:rsidTr="004D4F21">
        <w:trPr>
          <w:cantSplit/>
          <w:trHeight w:val="20"/>
          <w:tblHeader/>
          <w:jc w:val="center"/>
        </w:trPr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20"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C3" w:rsidRPr="002948C3" w:rsidRDefault="002948C3" w:rsidP="002948C3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proofErr w:type="gramStart"/>
            <w:r w:rsidRPr="002948C3">
              <w:rPr>
                <w:sz w:val="28"/>
                <w:szCs w:val="28"/>
              </w:rPr>
              <w:t>млн</w:t>
            </w:r>
            <w:proofErr w:type="gramEnd"/>
            <w:r w:rsidRPr="002948C3">
              <w:rPr>
                <w:sz w:val="28"/>
                <w:szCs w:val="28"/>
              </w:rPr>
              <w:t xml:space="preserve"> </w:t>
            </w:r>
            <w:r w:rsidRPr="002948C3">
              <w:rPr>
                <w:sz w:val="28"/>
                <w:szCs w:val="28"/>
              </w:rPr>
              <w:br/>
              <w:t>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C3" w:rsidRPr="002948C3" w:rsidRDefault="002948C3" w:rsidP="002948C3">
            <w:pPr>
              <w:spacing w:before="20" w:line="216" w:lineRule="auto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948C3">
              <w:rPr>
                <w:iCs/>
                <w:sz w:val="28"/>
                <w:szCs w:val="28"/>
              </w:rPr>
              <w:t>в</w:t>
            </w:r>
            <w:proofErr w:type="gramEnd"/>
            <w:r w:rsidRPr="002948C3">
              <w:rPr>
                <w:sz w:val="28"/>
                <w:szCs w:val="28"/>
              </w:rPr>
              <w:t xml:space="preserve"> % </w:t>
            </w:r>
            <w:proofErr w:type="gramStart"/>
            <w:r w:rsidRPr="002948C3">
              <w:rPr>
                <w:sz w:val="28"/>
                <w:szCs w:val="28"/>
              </w:rPr>
              <w:t>к</w:t>
            </w:r>
            <w:proofErr w:type="gramEnd"/>
            <w:r w:rsidRPr="002948C3">
              <w:rPr>
                <w:sz w:val="28"/>
                <w:szCs w:val="28"/>
              </w:rPr>
              <w:t xml:space="preserve"> </w:t>
            </w:r>
            <w:r w:rsidRPr="002948C3">
              <w:rPr>
                <w:sz w:val="28"/>
                <w:szCs w:val="28"/>
              </w:rPr>
              <w:br/>
            </w:r>
            <w:r w:rsidRPr="002948C3">
              <w:rPr>
                <w:kern w:val="20"/>
                <w:sz w:val="28"/>
                <w:szCs w:val="28"/>
              </w:rPr>
              <w:t>сентябрю</w:t>
            </w:r>
            <w:r w:rsidRPr="002948C3">
              <w:rPr>
                <w:kern w:val="20"/>
                <w:sz w:val="28"/>
                <w:szCs w:val="28"/>
              </w:rPr>
              <w:br/>
              <w:t>2022 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C3" w:rsidRPr="002948C3" w:rsidRDefault="002948C3" w:rsidP="002948C3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proofErr w:type="gramStart"/>
            <w:r w:rsidRPr="002948C3">
              <w:rPr>
                <w:sz w:val="28"/>
                <w:szCs w:val="28"/>
              </w:rPr>
              <w:t>млн</w:t>
            </w:r>
            <w:proofErr w:type="gramEnd"/>
            <w:r w:rsidRPr="002948C3">
              <w:rPr>
                <w:sz w:val="28"/>
                <w:szCs w:val="28"/>
              </w:rPr>
              <w:t xml:space="preserve"> </w:t>
            </w:r>
            <w:r w:rsidRPr="002948C3">
              <w:rPr>
                <w:sz w:val="28"/>
                <w:szCs w:val="28"/>
              </w:rPr>
              <w:br/>
              <w:t>рублей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C3" w:rsidRPr="002948C3" w:rsidRDefault="002948C3" w:rsidP="002948C3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proofErr w:type="gramStart"/>
            <w:r w:rsidRPr="002948C3">
              <w:rPr>
                <w:iCs/>
                <w:sz w:val="28"/>
                <w:szCs w:val="28"/>
              </w:rPr>
              <w:t>в</w:t>
            </w:r>
            <w:proofErr w:type="gramEnd"/>
            <w:r w:rsidRPr="002948C3">
              <w:rPr>
                <w:sz w:val="28"/>
                <w:szCs w:val="28"/>
              </w:rPr>
              <w:t xml:space="preserve"> % </w:t>
            </w:r>
            <w:proofErr w:type="gramStart"/>
            <w:r w:rsidRPr="002948C3">
              <w:rPr>
                <w:sz w:val="28"/>
                <w:szCs w:val="28"/>
              </w:rPr>
              <w:t>к</w:t>
            </w:r>
            <w:proofErr w:type="gramEnd"/>
            <w:r w:rsidRPr="002948C3">
              <w:rPr>
                <w:sz w:val="28"/>
                <w:szCs w:val="28"/>
              </w:rPr>
              <w:br/>
            </w:r>
            <w:r w:rsidRPr="002948C3">
              <w:rPr>
                <w:iCs/>
                <w:spacing w:val="-2"/>
                <w:sz w:val="28"/>
                <w:szCs w:val="28"/>
              </w:rPr>
              <w:t>январю-сентябрю</w:t>
            </w:r>
            <w:r w:rsidRPr="002948C3">
              <w:rPr>
                <w:sz w:val="28"/>
                <w:szCs w:val="28"/>
              </w:rPr>
              <w:t xml:space="preserve"> </w:t>
            </w:r>
            <w:r w:rsidRPr="002948C3">
              <w:rPr>
                <w:sz w:val="28"/>
                <w:szCs w:val="28"/>
              </w:rPr>
              <w:br/>
            </w:r>
            <w:r w:rsidRPr="002948C3">
              <w:rPr>
                <w:kern w:val="20"/>
                <w:sz w:val="28"/>
                <w:szCs w:val="28"/>
              </w:rPr>
              <w:t>2022 г.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11" w:lineRule="auto"/>
              <w:rPr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t xml:space="preserve">Добыча полезных </w:t>
            </w:r>
            <w:r w:rsidRPr="002948C3">
              <w:rPr>
                <w:b/>
                <w:sz w:val="28"/>
                <w:szCs w:val="28"/>
              </w:rPr>
              <w:br/>
              <w:t>ископаемых – всего</w:t>
            </w:r>
          </w:p>
        </w:tc>
        <w:tc>
          <w:tcPr>
            <w:tcW w:w="16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40"/>
              <w:jc w:val="right"/>
              <w:rPr>
                <w:b/>
                <w:bCs/>
                <w:sz w:val="28"/>
                <w:szCs w:val="28"/>
              </w:rPr>
            </w:pPr>
            <w:r w:rsidRPr="002948C3">
              <w:rPr>
                <w:b/>
                <w:bCs/>
                <w:sz w:val="28"/>
                <w:szCs w:val="28"/>
              </w:rPr>
              <w:t>973,3</w:t>
            </w:r>
          </w:p>
        </w:tc>
        <w:tc>
          <w:tcPr>
            <w:tcW w:w="1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b/>
                <w:bCs/>
                <w:sz w:val="28"/>
                <w:szCs w:val="28"/>
              </w:rPr>
            </w:pPr>
            <w:r w:rsidRPr="002948C3">
              <w:rPr>
                <w:b/>
                <w:bCs/>
                <w:sz w:val="28"/>
                <w:szCs w:val="28"/>
              </w:rPr>
              <w:t>в 4,3р.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284"/>
              <w:jc w:val="right"/>
              <w:rPr>
                <w:b/>
                <w:bCs/>
                <w:sz w:val="28"/>
                <w:szCs w:val="28"/>
              </w:rPr>
            </w:pPr>
            <w:r w:rsidRPr="002948C3">
              <w:rPr>
                <w:b/>
                <w:bCs/>
                <w:sz w:val="28"/>
                <w:szCs w:val="28"/>
              </w:rPr>
              <w:t>5297,2</w:t>
            </w:r>
          </w:p>
        </w:tc>
        <w:tc>
          <w:tcPr>
            <w:tcW w:w="16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b/>
                <w:bCs/>
                <w:sz w:val="28"/>
                <w:szCs w:val="28"/>
              </w:rPr>
            </w:pPr>
            <w:r w:rsidRPr="002948C3">
              <w:rPr>
                <w:b/>
                <w:bCs/>
                <w:sz w:val="28"/>
                <w:szCs w:val="28"/>
              </w:rPr>
              <w:t>192,3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добыча прочих </w:t>
            </w:r>
            <w:r w:rsidRPr="002948C3">
              <w:rPr>
                <w:sz w:val="28"/>
                <w:szCs w:val="28"/>
              </w:rPr>
              <w:br/>
              <w:t>полезных ископаемых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284"/>
              <w:jc w:val="right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…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предоставление услуг в области добычи </w:t>
            </w:r>
            <w:r w:rsidRPr="002948C3">
              <w:rPr>
                <w:sz w:val="28"/>
                <w:szCs w:val="28"/>
              </w:rPr>
              <w:br/>
              <w:t>полезных ископаемых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284"/>
              <w:jc w:val="right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…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11" w:lineRule="auto"/>
              <w:rPr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t xml:space="preserve">Обрабатывающие </w:t>
            </w:r>
            <w:r w:rsidRPr="002948C3">
              <w:rPr>
                <w:b/>
                <w:sz w:val="28"/>
                <w:szCs w:val="28"/>
              </w:rPr>
              <w:br/>
              <w:t>производства – всего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40"/>
              <w:jc w:val="right"/>
              <w:rPr>
                <w:b/>
                <w:bCs/>
                <w:sz w:val="28"/>
                <w:szCs w:val="28"/>
              </w:rPr>
            </w:pPr>
            <w:r w:rsidRPr="002948C3">
              <w:rPr>
                <w:b/>
                <w:bCs/>
                <w:sz w:val="28"/>
                <w:szCs w:val="28"/>
              </w:rPr>
              <w:t>79461,5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b/>
                <w:bCs/>
                <w:sz w:val="28"/>
                <w:szCs w:val="28"/>
              </w:rPr>
            </w:pPr>
            <w:r w:rsidRPr="002948C3">
              <w:rPr>
                <w:b/>
                <w:bCs/>
                <w:sz w:val="28"/>
                <w:szCs w:val="28"/>
              </w:rPr>
              <w:t>116,0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284"/>
              <w:jc w:val="right"/>
              <w:rPr>
                <w:b/>
                <w:bCs/>
                <w:sz w:val="28"/>
                <w:szCs w:val="28"/>
              </w:rPr>
            </w:pPr>
            <w:r w:rsidRPr="002948C3">
              <w:rPr>
                <w:b/>
                <w:bCs/>
                <w:sz w:val="28"/>
                <w:szCs w:val="28"/>
              </w:rPr>
              <w:t>613416,7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b/>
                <w:bCs/>
                <w:sz w:val="28"/>
                <w:szCs w:val="28"/>
              </w:rPr>
            </w:pPr>
            <w:r w:rsidRPr="002948C3">
              <w:rPr>
                <w:b/>
                <w:bCs/>
                <w:sz w:val="28"/>
                <w:szCs w:val="28"/>
              </w:rPr>
              <w:t>93,2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11" w:lineRule="auto"/>
              <w:ind w:left="397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из них: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22358,9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126,7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173355,3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111,7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напитков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2039,6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129,9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20349,1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131,6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табачных изделий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…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…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…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…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текстил</w:t>
            </w:r>
            <w:r w:rsidRPr="002948C3">
              <w:rPr>
                <w:sz w:val="28"/>
                <w:szCs w:val="28"/>
              </w:rPr>
              <w:t>ь</w:t>
            </w:r>
            <w:r w:rsidRPr="002948C3">
              <w:rPr>
                <w:sz w:val="28"/>
                <w:szCs w:val="28"/>
              </w:rPr>
              <w:t>ных изделий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40"/>
              <w:jc w:val="right"/>
              <w:rPr>
                <w:sz w:val="28"/>
                <w:szCs w:val="28"/>
                <w:lang w:val="en-US"/>
              </w:rPr>
            </w:pPr>
            <w:r w:rsidRPr="002948C3">
              <w:rPr>
                <w:sz w:val="28"/>
                <w:szCs w:val="28"/>
                <w:lang w:val="en-US"/>
              </w:rPr>
              <w:t>85</w:t>
            </w:r>
            <w:r w:rsidRPr="002948C3">
              <w:rPr>
                <w:sz w:val="28"/>
                <w:szCs w:val="28"/>
              </w:rPr>
              <w:t>,5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в 2,7р.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498,0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134,6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одежды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231,5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156,8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2377,5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126,7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производство кожи </w:t>
            </w:r>
            <w:r w:rsidRPr="002948C3">
              <w:rPr>
                <w:sz w:val="28"/>
                <w:szCs w:val="28"/>
              </w:rPr>
              <w:br/>
              <w:t>и изделий из кожи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99,0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79,6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564,7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77,5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1346,7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170,7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9471,8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104,2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бумаги и бумажных изделий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4147,2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127,5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30972,1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108,7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деятельность полигр</w:t>
            </w:r>
            <w:r w:rsidRPr="002948C3">
              <w:rPr>
                <w:sz w:val="28"/>
                <w:szCs w:val="28"/>
              </w:rPr>
              <w:t>а</w:t>
            </w:r>
            <w:r w:rsidRPr="002948C3">
              <w:rPr>
                <w:sz w:val="28"/>
                <w:szCs w:val="28"/>
              </w:rPr>
              <w:t xml:space="preserve">фическая и копирование </w:t>
            </w:r>
            <w:r w:rsidRPr="002948C3">
              <w:rPr>
                <w:sz w:val="28"/>
                <w:szCs w:val="28"/>
              </w:rPr>
              <w:br/>
              <w:t>носителей информации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122,8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127,1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928,7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119,9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кокса и нефтепродуктов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…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…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…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…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lastRenderedPageBreak/>
              <w:t xml:space="preserve">производство </w:t>
            </w:r>
            <w:r w:rsidRPr="002948C3">
              <w:rPr>
                <w:sz w:val="28"/>
                <w:szCs w:val="28"/>
              </w:rPr>
              <w:br/>
              <w:t>химических веществ и химических продуктов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DD32A1">
            <w:pPr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3044,2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130,1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C14D67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23897,6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136,8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производство </w:t>
            </w:r>
            <w:r w:rsidRPr="002948C3">
              <w:rPr>
                <w:sz w:val="28"/>
                <w:szCs w:val="28"/>
              </w:rPr>
              <w:br/>
              <w:t xml:space="preserve">лекарственных средств и </w:t>
            </w:r>
            <w:r w:rsidRPr="002948C3">
              <w:rPr>
                <w:sz w:val="28"/>
                <w:szCs w:val="28"/>
              </w:rPr>
              <w:br/>
            </w:r>
            <w:r w:rsidRPr="002948C3">
              <w:rPr>
                <w:spacing w:val="-4"/>
                <w:sz w:val="28"/>
                <w:szCs w:val="28"/>
              </w:rPr>
              <w:t>материалов, применя</w:t>
            </w:r>
            <w:r w:rsidRPr="002948C3">
              <w:rPr>
                <w:spacing w:val="-4"/>
                <w:sz w:val="28"/>
                <w:szCs w:val="28"/>
              </w:rPr>
              <w:t>е</w:t>
            </w:r>
            <w:r w:rsidRPr="002948C3">
              <w:rPr>
                <w:spacing w:val="-4"/>
                <w:sz w:val="28"/>
                <w:szCs w:val="28"/>
              </w:rPr>
              <w:t>мых в медицинских целях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4386,2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118,3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39595,0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110,3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производство резиновых и пластмассовых </w:t>
            </w:r>
            <w:r w:rsidRPr="002948C3">
              <w:rPr>
                <w:sz w:val="28"/>
                <w:szCs w:val="28"/>
              </w:rPr>
              <w:br/>
              <w:t>изделий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3256,4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120,6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27844,0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105,6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производство прочей </w:t>
            </w:r>
            <w:r w:rsidRPr="002948C3">
              <w:rPr>
                <w:sz w:val="28"/>
                <w:szCs w:val="28"/>
              </w:rPr>
              <w:br/>
              <w:t xml:space="preserve">неметаллической </w:t>
            </w:r>
            <w:r w:rsidRPr="002948C3">
              <w:rPr>
                <w:sz w:val="28"/>
                <w:szCs w:val="28"/>
              </w:rPr>
              <w:br/>
              <w:t>минеральной продукции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6049,4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  <w:lang w:val="en-US"/>
              </w:rPr>
            </w:pPr>
            <w:r w:rsidRPr="002948C3">
              <w:rPr>
                <w:sz w:val="28"/>
                <w:szCs w:val="28"/>
                <w:lang w:val="en-US"/>
              </w:rPr>
              <w:t>121</w:t>
            </w:r>
            <w:r w:rsidRPr="002948C3">
              <w:rPr>
                <w:sz w:val="28"/>
                <w:szCs w:val="28"/>
              </w:rPr>
              <w:t>,</w:t>
            </w:r>
            <w:r w:rsidRPr="002948C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44382,9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106,9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производство </w:t>
            </w:r>
            <w:r w:rsidRPr="002948C3">
              <w:rPr>
                <w:sz w:val="28"/>
                <w:szCs w:val="28"/>
              </w:rPr>
              <w:br/>
              <w:t>металлургическое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6298,6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133,7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290"/>
              </w:tabs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51660,1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92,6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готовых металлических изделий, кроме машин и оборуд</w:t>
            </w:r>
            <w:r w:rsidRPr="002948C3">
              <w:rPr>
                <w:sz w:val="28"/>
                <w:szCs w:val="28"/>
              </w:rPr>
              <w:t>о</w:t>
            </w:r>
            <w:r w:rsidRPr="002948C3">
              <w:rPr>
                <w:sz w:val="28"/>
                <w:szCs w:val="28"/>
              </w:rPr>
              <w:t>вания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221"/>
              </w:tabs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8435,4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122,9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302"/>
              </w:tabs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51526,2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205"/>
              </w:tabs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104,1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компьют</w:t>
            </w:r>
            <w:r w:rsidRPr="002948C3">
              <w:rPr>
                <w:sz w:val="28"/>
                <w:szCs w:val="28"/>
              </w:rPr>
              <w:t>е</w:t>
            </w:r>
            <w:r w:rsidRPr="002948C3">
              <w:rPr>
                <w:sz w:val="28"/>
                <w:szCs w:val="28"/>
              </w:rPr>
              <w:t xml:space="preserve">ров, электронных и </w:t>
            </w:r>
            <w:r w:rsidRPr="002948C3">
              <w:rPr>
                <w:sz w:val="28"/>
                <w:szCs w:val="28"/>
              </w:rPr>
              <w:br/>
              <w:t>оптических изделий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272"/>
              </w:tabs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5078,9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77"/>
              </w:tabs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75,1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361"/>
              </w:tabs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35303,0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243"/>
              </w:tabs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85,2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электрич</w:t>
            </w:r>
            <w:r w:rsidRPr="002948C3">
              <w:rPr>
                <w:sz w:val="28"/>
                <w:szCs w:val="28"/>
              </w:rPr>
              <w:t>е</w:t>
            </w:r>
            <w:r w:rsidRPr="002948C3">
              <w:rPr>
                <w:sz w:val="28"/>
                <w:szCs w:val="28"/>
              </w:rPr>
              <w:t>ского оборудования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272"/>
              </w:tabs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2376,3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05"/>
              </w:tabs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86,5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338"/>
              </w:tabs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17464,4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205"/>
              </w:tabs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97,8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60" w:line="211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производство машин и оборудования, не </w:t>
            </w:r>
            <w:r w:rsidRPr="002948C3">
              <w:rPr>
                <w:sz w:val="28"/>
                <w:szCs w:val="28"/>
              </w:rPr>
              <w:br/>
              <w:t>включенных в другие группировки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272"/>
              </w:tabs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1320,9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203"/>
              </w:tabs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123,1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219"/>
                <w:tab w:val="left" w:pos="1422"/>
              </w:tabs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15086,0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60" w:line="211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108,8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автотран</w:t>
            </w:r>
            <w:r w:rsidRPr="002948C3">
              <w:rPr>
                <w:sz w:val="28"/>
                <w:szCs w:val="28"/>
              </w:rPr>
              <w:t>с</w:t>
            </w:r>
            <w:r w:rsidRPr="002948C3">
              <w:rPr>
                <w:sz w:val="28"/>
                <w:szCs w:val="28"/>
              </w:rPr>
              <w:t>портных средств, приц</w:t>
            </w:r>
            <w:r w:rsidRPr="002948C3">
              <w:rPr>
                <w:sz w:val="28"/>
                <w:szCs w:val="28"/>
              </w:rPr>
              <w:t>е</w:t>
            </w:r>
            <w:r w:rsidRPr="002948C3">
              <w:rPr>
                <w:sz w:val="28"/>
                <w:szCs w:val="28"/>
              </w:rPr>
              <w:t xml:space="preserve">пов и полуприцепов 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272"/>
              </w:tabs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2373,0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80,9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14863,5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17,8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прочих транспортных средств и оборудования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272"/>
              </w:tabs>
              <w:spacing w:before="60" w:line="211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3615,4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190,2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22406,1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161,4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производство мебели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259,0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137,4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2049,4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83,6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 xml:space="preserve">производство прочих </w:t>
            </w:r>
            <w:r w:rsidRPr="002948C3">
              <w:rPr>
                <w:sz w:val="28"/>
                <w:szCs w:val="28"/>
              </w:rPr>
              <w:br/>
              <w:t>готовых изделий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590,3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102,0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4093,0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125,6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ind w:left="170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ремонт и монтаж машин и оборудования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836,7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180,9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254"/>
              </w:tabs>
              <w:spacing w:before="80" w:line="216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3532,7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197,8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rPr>
                <w:b/>
                <w:sz w:val="28"/>
                <w:szCs w:val="28"/>
              </w:rPr>
            </w:pPr>
            <w:r w:rsidRPr="002948C3">
              <w:rPr>
                <w:b/>
                <w:sz w:val="28"/>
                <w:szCs w:val="28"/>
              </w:rPr>
              <w:lastRenderedPageBreak/>
              <w:t>Обеспечение электрич</w:t>
            </w:r>
            <w:r w:rsidRPr="002948C3">
              <w:rPr>
                <w:b/>
                <w:sz w:val="28"/>
                <w:szCs w:val="28"/>
              </w:rPr>
              <w:t>е</w:t>
            </w:r>
            <w:r w:rsidRPr="002948C3">
              <w:rPr>
                <w:b/>
                <w:sz w:val="28"/>
                <w:szCs w:val="28"/>
              </w:rPr>
              <w:t>ской энергией, газом и паром; кондиционир</w:t>
            </w:r>
            <w:r w:rsidRPr="002948C3">
              <w:rPr>
                <w:b/>
                <w:sz w:val="28"/>
                <w:szCs w:val="28"/>
              </w:rPr>
              <w:t>о</w:t>
            </w:r>
            <w:r w:rsidRPr="002948C3">
              <w:rPr>
                <w:b/>
                <w:sz w:val="28"/>
                <w:szCs w:val="28"/>
              </w:rPr>
              <w:t>вание воздуха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40"/>
              <w:jc w:val="right"/>
              <w:rPr>
                <w:b/>
                <w:bCs/>
                <w:sz w:val="28"/>
                <w:szCs w:val="28"/>
              </w:rPr>
            </w:pPr>
            <w:r w:rsidRPr="002948C3">
              <w:rPr>
                <w:b/>
                <w:bCs/>
                <w:sz w:val="28"/>
                <w:szCs w:val="28"/>
              </w:rPr>
              <w:t>1559,5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97"/>
              <w:jc w:val="right"/>
              <w:rPr>
                <w:b/>
                <w:bCs/>
                <w:sz w:val="28"/>
                <w:szCs w:val="28"/>
              </w:rPr>
            </w:pPr>
            <w:r w:rsidRPr="002948C3">
              <w:rPr>
                <w:b/>
                <w:bCs/>
                <w:sz w:val="28"/>
                <w:szCs w:val="28"/>
              </w:rPr>
              <w:t>101,6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284"/>
              <w:jc w:val="right"/>
              <w:rPr>
                <w:b/>
                <w:bCs/>
                <w:sz w:val="28"/>
                <w:szCs w:val="28"/>
              </w:rPr>
            </w:pPr>
            <w:r w:rsidRPr="002948C3">
              <w:rPr>
                <w:b/>
                <w:bCs/>
                <w:sz w:val="28"/>
                <w:szCs w:val="28"/>
              </w:rPr>
              <w:t>20645,5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97"/>
              <w:jc w:val="right"/>
              <w:rPr>
                <w:b/>
                <w:bCs/>
                <w:sz w:val="28"/>
                <w:szCs w:val="28"/>
              </w:rPr>
            </w:pPr>
            <w:r w:rsidRPr="002948C3">
              <w:rPr>
                <w:b/>
                <w:bCs/>
                <w:sz w:val="28"/>
                <w:szCs w:val="28"/>
              </w:rPr>
              <w:t>111,4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ind w:left="196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обеспечение электрич</w:t>
            </w:r>
            <w:r w:rsidRPr="002948C3">
              <w:rPr>
                <w:sz w:val="28"/>
                <w:szCs w:val="28"/>
              </w:rPr>
              <w:t>е</w:t>
            </w:r>
            <w:r w:rsidRPr="002948C3">
              <w:rPr>
                <w:sz w:val="28"/>
                <w:szCs w:val="28"/>
              </w:rPr>
              <w:t>ской энергией, газом и паром; кондициониров</w:t>
            </w:r>
            <w:r w:rsidRPr="002948C3">
              <w:rPr>
                <w:sz w:val="28"/>
                <w:szCs w:val="28"/>
              </w:rPr>
              <w:t>а</w:t>
            </w:r>
            <w:r w:rsidRPr="002948C3">
              <w:rPr>
                <w:sz w:val="28"/>
                <w:szCs w:val="28"/>
              </w:rPr>
              <w:t>ние воздуха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1559,5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97"/>
              <w:jc w:val="right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101,6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284"/>
              <w:jc w:val="right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20645,5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97"/>
              <w:jc w:val="right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111,4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rPr>
                <w:b/>
                <w:sz w:val="28"/>
                <w:szCs w:val="28"/>
              </w:rPr>
            </w:pPr>
            <w:r w:rsidRPr="002948C3">
              <w:rPr>
                <w:b/>
                <w:bCs/>
                <w:sz w:val="28"/>
                <w:szCs w:val="28"/>
              </w:rPr>
              <w:t>Водоснабжение; водоо</w:t>
            </w:r>
            <w:r w:rsidRPr="002948C3">
              <w:rPr>
                <w:b/>
                <w:bCs/>
                <w:sz w:val="28"/>
                <w:szCs w:val="28"/>
              </w:rPr>
              <w:t>т</w:t>
            </w:r>
            <w:r w:rsidRPr="002948C3">
              <w:rPr>
                <w:b/>
                <w:bCs/>
                <w:sz w:val="28"/>
                <w:szCs w:val="28"/>
              </w:rPr>
              <w:t>ведение, организация сбора и утилизации о</w:t>
            </w:r>
            <w:r w:rsidRPr="002948C3">
              <w:rPr>
                <w:b/>
                <w:bCs/>
                <w:sz w:val="28"/>
                <w:szCs w:val="28"/>
              </w:rPr>
              <w:t>т</w:t>
            </w:r>
            <w:r w:rsidRPr="002948C3">
              <w:rPr>
                <w:b/>
                <w:bCs/>
                <w:sz w:val="28"/>
                <w:szCs w:val="28"/>
              </w:rPr>
              <w:t>ходов, деятельность по ликвидации загрязнений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40"/>
              <w:jc w:val="right"/>
              <w:rPr>
                <w:b/>
                <w:bCs/>
                <w:sz w:val="28"/>
                <w:szCs w:val="28"/>
              </w:rPr>
            </w:pPr>
            <w:r w:rsidRPr="002948C3">
              <w:rPr>
                <w:b/>
                <w:bCs/>
                <w:sz w:val="28"/>
                <w:szCs w:val="28"/>
              </w:rPr>
              <w:t>965,7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397"/>
              <w:jc w:val="right"/>
              <w:rPr>
                <w:b/>
                <w:bCs/>
                <w:sz w:val="28"/>
                <w:szCs w:val="28"/>
              </w:rPr>
            </w:pPr>
            <w:r w:rsidRPr="002948C3">
              <w:rPr>
                <w:b/>
                <w:bCs/>
                <w:sz w:val="28"/>
                <w:szCs w:val="28"/>
              </w:rPr>
              <w:t>79,2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85"/>
              </w:tabs>
              <w:spacing w:before="80" w:line="216" w:lineRule="auto"/>
              <w:ind w:right="284"/>
              <w:jc w:val="right"/>
              <w:rPr>
                <w:b/>
                <w:bCs/>
                <w:sz w:val="28"/>
                <w:szCs w:val="28"/>
              </w:rPr>
            </w:pPr>
            <w:r w:rsidRPr="002948C3">
              <w:rPr>
                <w:b/>
                <w:bCs/>
                <w:sz w:val="28"/>
                <w:szCs w:val="28"/>
              </w:rPr>
              <w:t>9568,1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205"/>
              </w:tabs>
              <w:spacing w:before="80" w:line="216" w:lineRule="auto"/>
              <w:ind w:right="397"/>
              <w:jc w:val="right"/>
              <w:rPr>
                <w:b/>
                <w:bCs/>
                <w:sz w:val="28"/>
                <w:szCs w:val="28"/>
              </w:rPr>
            </w:pPr>
            <w:r w:rsidRPr="002948C3">
              <w:rPr>
                <w:b/>
                <w:bCs/>
                <w:sz w:val="28"/>
                <w:szCs w:val="28"/>
              </w:rPr>
              <w:t>97,1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ind w:firstLine="479"/>
              <w:rPr>
                <w:bCs/>
                <w:sz w:val="28"/>
                <w:szCs w:val="28"/>
              </w:rPr>
            </w:pPr>
            <w:r w:rsidRPr="002948C3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ind w:right="340"/>
              <w:jc w:val="right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ind w:right="397"/>
              <w:jc w:val="right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ind w:right="397"/>
              <w:jc w:val="center"/>
              <w:rPr>
                <w:sz w:val="28"/>
                <w:szCs w:val="28"/>
              </w:rPr>
            </w:pP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 xml:space="preserve">забор, очистка и </w:t>
            </w:r>
            <w:r w:rsidRPr="002948C3">
              <w:rPr>
                <w:bCs/>
                <w:sz w:val="28"/>
                <w:szCs w:val="28"/>
              </w:rPr>
              <w:br/>
              <w:t>распределение воды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041"/>
                <w:tab w:val="left" w:pos="1197"/>
              </w:tabs>
              <w:spacing w:before="8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191,8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107,2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1684,9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106,0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сбор и обработка сточных вод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73"/>
              </w:tabs>
              <w:spacing w:before="8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134,6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75,6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1387,3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98,8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>сбор, обработка и утил</w:t>
            </w:r>
            <w:r w:rsidRPr="002948C3">
              <w:rPr>
                <w:bCs/>
                <w:sz w:val="28"/>
                <w:szCs w:val="28"/>
              </w:rPr>
              <w:t>и</w:t>
            </w:r>
            <w:r w:rsidRPr="002948C3">
              <w:rPr>
                <w:bCs/>
                <w:sz w:val="28"/>
                <w:szCs w:val="28"/>
              </w:rPr>
              <w:t>зация отходов; обработка вторичного сырья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61"/>
              </w:tabs>
              <w:spacing w:before="8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637,4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74,1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219"/>
              </w:tabs>
              <w:spacing w:before="80" w:line="216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6481,1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94,7</w:t>
            </w:r>
          </w:p>
        </w:tc>
      </w:tr>
      <w:tr w:rsidR="002948C3" w:rsidRPr="002948C3" w:rsidTr="004D4F21">
        <w:trPr>
          <w:cantSplit/>
          <w:trHeight w:val="20"/>
          <w:jc w:val="center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spacing w:before="80" w:line="216" w:lineRule="auto"/>
              <w:rPr>
                <w:bCs/>
                <w:sz w:val="28"/>
                <w:szCs w:val="28"/>
              </w:rPr>
            </w:pPr>
            <w:r w:rsidRPr="002948C3">
              <w:rPr>
                <w:bCs/>
                <w:sz w:val="28"/>
                <w:szCs w:val="28"/>
              </w:rPr>
              <w:t xml:space="preserve">предоставление услуг в области ликвидации </w:t>
            </w:r>
            <w:r w:rsidRPr="002948C3">
              <w:rPr>
                <w:bCs/>
                <w:sz w:val="28"/>
                <w:szCs w:val="28"/>
              </w:rPr>
              <w:br/>
              <w:t>последствий загрязнений и прочих услуг, связанных с удалением отходов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97"/>
              </w:tabs>
              <w:spacing w:before="80" w:line="216" w:lineRule="auto"/>
              <w:ind w:right="340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1,8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165"/>
              </w:tabs>
              <w:spacing w:before="80" w:line="216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116,8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302"/>
              </w:tabs>
              <w:spacing w:before="80" w:line="216" w:lineRule="auto"/>
              <w:ind w:right="284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14,9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8C3" w:rsidRPr="002948C3" w:rsidRDefault="002948C3" w:rsidP="002948C3">
            <w:pPr>
              <w:tabs>
                <w:tab w:val="left" w:pos="1205"/>
              </w:tabs>
              <w:spacing w:before="80" w:line="216" w:lineRule="auto"/>
              <w:ind w:right="397"/>
              <w:jc w:val="right"/>
              <w:rPr>
                <w:sz w:val="28"/>
                <w:szCs w:val="28"/>
              </w:rPr>
            </w:pPr>
            <w:r w:rsidRPr="002948C3">
              <w:rPr>
                <w:sz w:val="28"/>
                <w:szCs w:val="28"/>
              </w:rPr>
              <w:t>116,2</w:t>
            </w:r>
          </w:p>
        </w:tc>
      </w:tr>
    </w:tbl>
    <w:p w:rsidR="002948C3" w:rsidRPr="002948C3" w:rsidRDefault="002948C3" w:rsidP="002948C3">
      <w:pPr>
        <w:spacing w:before="120"/>
        <w:ind w:firstLine="709"/>
        <w:jc w:val="both"/>
        <w:rPr>
          <w:spacing w:val="2"/>
          <w:sz w:val="16"/>
          <w:szCs w:val="16"/>
        </w:rPr>
      </w:pPr>
    </w:p>
    <w:p w:rsidR="002948C3" w:rsidRPr="002948C3" w:rsidRDefault="002948C3" w:rsidP="002948C3"/>
    <w:p w:rsidR="0055602F" w:rsidRPr="0055602F" w:rsidRDefault="0055602F" w:rsidP="0055602F">
      <w:pPr>
        <w:suppressAutoHyphens/>
        <w:spacing w:before="120" w:after="120"/>
        <w:jc w:val="both"/>
        <w:rPr>
          <w:sz w:val="32"/>
          <w:szCs w:val="32"/>
        </w:rPr>
      </w:pPr>
    </w:p>
    <w:p w:rsidR="00002F23" w:rsidRPr="00002F23" w:rsidRDefault="00002F23" w:rsidP="00002F23">
      <w:pPr>
        <w:suppressAutoHyphens/>
        <w:spacing w:before="120" w:after="120"/>
        <w:jc w:val="both"/>
        <w:rPr>
          <w:sz w:val="32"/>
          <w:szCs w:val="32"/>
        </w:rPr>
      </w:pPr>
    </w:p>
    <w:p w:rsidR="00E26B9E" w:rsidRPr="00E26B9E" w:rsidRDefault="00E66BF5" w:rsidP="00E26B9E">
      <w:pPr>
        <w:spacing w:after="240"/>
        <w:jc w:val="center"/>
        <w:rPr>
          <w:b/>
          <w:sz w:val="34"/>
          <w:szCs w:val="34"/>
        </w:rPr>
      </w:pPr>
      <w:r>
        <w:rPr>
          <w:b/>
          <w:sz w:val="20"/>
        </w:rPr>
        <w:br w:type="page"/>
      </w:r>
      <w:r w:rsidR="00E26B9E" w:rsidRPr="00E26B9E">
        <w:rPr>
          <w:b/>
          <w:sz w:val="34"/>
          <w:szCs w:val="34"/>
        </w:rPr>
        <w:lastRenderedPageBreak/>
        <w:t>1.3. Сельское хозяйство</w:t>
      </w:r>
    </w:p>
    <w:p w:rsidR="00E26B9E" w:rsidRPr="00E26B9E" w:rsidRDefault="00E26B9E" w:rsidP="00E26B9E">
      <w:pPr>
        <w:suppressAutoHyphens/>
        <w:ind w:firstLine="709"/>
        <w:jc w:val="both"/>
        <w:rPr>
          <w:spacing w:val="-6"/>
          <w:sz w:val="32"/>
          <w:szCs w:val="32"/>
        </w:rPr>
      </w:pPr>
      <w:r w:rsidRPr="00E26B9E">
        <w:rPr>
          <w:b/>
          <w:sz w:val="32"/>
          <w:szCs w:val="32"/>
        </w:rPr>
        <w:t>Объем производства продукции сельского хозяйства</w:t>
      </w:r>
      <w:r w:rsidRPr="00E26B9E">
        <w:rPr>
          <w:sz w:val="32"/>
          <w:szCs w:val="32"/>
        </w:rPr>
        <w:t xml:space="preserve"> </w:t>
      </w:r>
      <w:r w:rsidRPr="00E26B9E">
        <w:rPr>
          <w:sz w:val="32"/>
          <w:szCs w:val="32"/>
        </w:rPr>
        <w:br/>
        <w:t xml:space="preserve">в сентябре 2023 г. составил 19 </w:t>
      </w:r>
      <w:proofErr w:type="gramStart"/>
      <w:r w:rsidRPr="00E26B9E">
        <w:rPr>
          <w:sz w:val="32"/>
          <w:szCs w:val="32"/>
        </w:rPr>
        <w:t>млрд</w:t>
      </w:r>
      <w:proofErr w:type="gramEnd"/>
      <w:r w:rsidRPr="00E26B9E">
        <w:rPr>
          <w:sz w:val="32"/>
          <w:szCs w:val="32"/>
        </w:rPr>
        <w:t xml:space="preserve"> 452 млн рублей, в январе-сентябре 2023 г.</w:t>
      </w:r>
      <w:r w:rsidRPr="00E26B9E">
        <w:rPr>
          <w:spacing w:val="-6"/>
          <w:sz w:val="32"/>
          <w:szCs w:val="32"/>
        </w:rPr>
        <w:t xml:space="preserve"> – 68 млрд 596 млн рублей (в фактических ценах) и увеличился (в сопоставимой оценке) </w:t>
      </w:r>
      <w:r w:rsidRPr="00E26B9E">
        <w:rPr>
          <w:sz w:val="32"/>
          <w:szCs w:val="32"/>
        </w:rPr>
        <w:t>по сравнению с январем-сентябрем 2022 г. на</w:t>
      </w:r>
      <w:r w:rsidRPr="00E26B9E">
        <w:rPr>
          <w:spacing w:val="-6"/>
          <w:sz w:val="32"/>
          <w:szCs w:val="32"/>
        </w:rPr>
        <w:t xml:space="preserve"> 2,2% (в январе-сентябре 2022 г. – увеличился </w:t>
      </w:r>
      <w:r w:rsidRPr="00E26B9E">
        <w:rPr>
          <w:spacing w:val="-6"/>
          <w:sz w:val="32"/>
          <w:szCs w:val="32"/>
        </w:rPr>
        <w:br/>
        <w:t>на 4,4%).</w:t>
      </w:r>
    </w:p>
    <w:p w:rsidR="00E26B9E" w:rsidRPr="00E26B9E" w:rsidRDefault="00E26B9E" w:rsidP="00E26B9E">
      <w:pPr>
        <w:suppressAutoHyphens/>
        <w:spacing w:before="120"/>
        <w:ind w:firstLine="709"/>
        <w:jc w:val="both"/>
        <w:rPr>
          <w:sz w:val="32"/>
          <w:szCs w:val="32"/>
        </w:rPr>
      </w:pPr>
      <w:r w:rsidRPr="00E26B9E">
        <w:rPr>
          <w:sz w:val="32"/>
          <w:szCs w:val="32"/>
        </w:rPr>
        <w:t>Динамика производства продукции сельского хозяйства характеризуется следующими данными:</w:t>
      </w:r>
    </w:p>
    <w:tbl>
      <w:tblPr>
        <w:tblW w:w="94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3580"/>
        <w:gridCol w:w="3154"/>
      </w:tblGrid>
      <w:tr w:rsidR="00E26B9E" w:rsidRPr="00E26B9E" w:rsidTr="004D4F21">
        <w:trPr>
          <w:cantSplit/>
          <w:trHeight w:val="20"/>
          <w:tblHeader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216" w:lineRule="auto"/>
              <w:ind w:firstLine="272"/>
              <w:rPr>
                <w:b/>
                <w:sz w:val="28"/>
                <w:szCs w:val="28"/>
              </w:rPr>
            </w:pP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216" w:lineRule="auto"/>
              <w:ind w:right="1134"/>
              <w:jc w:val="center"/>
              <w:rPr>
                <w:b/>
                <w:i/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В % к</w:t>
            </w:r>
          </w:p>
        </w:tc>
      </w:tr>
      <w:tr w:rsidR="00E26B9E" w:rsidRPr="00E26B9E" w:rsidTr="004D4F21">
        <w:trPr>
          <w:cantSplit/>
          <w:trHeight w:val="20"/>
          <w:tblHeader/>
          <w:jc w:val="center"/>
        </w:trPr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216" w:lineRule="auto"/>
              <w:ind w:firstLine="272"/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26B9E" w:rsidRPr="00E26B9E" w:rsidRDefault="00E26B9E" w:rsidP="00E26B9E">
            <w:pPr>
              <w:ind w:right="-57"/>
              <w:jc w:val="center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 xml:space="preserve">соответствующему </w:t>
            </w:r>
            <w:r w:rsidRPr="00E26B9E">
              <w:rPr>
                <w:sz w:val="28"/>
                <w:szCs w:val="28"/>
              </w:rPr>
              <w:br/>
              <w:t>периоду предыдущего 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26B9E" w:rsidRPr="00E26B9E" w:rsidRDefault="00E26B9E" w:rsidP="00E26B9E">
            <w:pPr>
              <w:ind w:right="-57"/>
              <w:jc w:val="center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 xml:space="preserve">предыдущему </w:t>
            </w:r>
            <w:r w:rsidRPr="00E26B9E">
              <w:rPr>
                <w:sz w:val="28"/>
                <w:szCs w:val="28"/>
              </w:rPr>
              <w:br/>
              <w:t>периоду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firstLine="272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sz w:val="28"/>
                <w:szCs w:val="28"/>
              </w:rPr>
              <w:t>2022 г.</w:t>
            </w:r>
            <w:r w:rsidRPr="00E26B9E">
              <w:rPr>
                <w:b/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3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hanging="12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Январь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110,1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112,8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hanging="12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Февраль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108,0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123,9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hanging="12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Март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96,4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97,6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hanging="12"/>
              <w:rPr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</w:rPr>
              <w:t>I квартал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</w:rPr>
              <w:t>104,2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Апрель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90,9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83,8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Май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102,1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106,2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Июнь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103,4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117,6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E26B9E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</w:rPr>
              <w:t>98,9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</w:rPr>
              <w:t>97,3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E26B9E">
              <w:rPr>
                <w:b/>
                <w:i/>
                <w:sz w:val="28"/>
                <w:szCs w:val="28"/>
              </w:rPr>
              <w:t>полугодие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</w:rPr>
              <w:t>101,5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i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Июль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30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101,9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168,0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Август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30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106,9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в 2,1р.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Сентябрь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30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107,5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109,8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  <w:lang w:val="en-US"/>
              </w:rPr>
              <w:t xml:space="preserve">III </w:t>
            </w:r>
            <w:r w:rsidRPr="00E26B9E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304"/>
              <w:jc w:val="right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</w:rPr>
              <w:t>106,2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</w:rPr>
              <w:t>в 3,5р.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</w:rPr>
              <w:t>Январь-сентябрь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304"/>
              <w:jc w:val="right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</w:rPr>
              <w:t>104,4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Октябрь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304"/>
              <w:jc w:val="right"/>
              <w:rPr>
                <w:sz w:val="28"/>
                <w:szCs w:val="28"/>
              </w:rPr>
            </w:pPr>
            <w:r w:rsidRPr="00E26B9E">
              <w:rPr>
                <w:bCs/>
                <w:sz w:val="28"/>
                <w:szCs w:val="28"/>
              </w:rPr>
              <w:t>108,3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sz w:val="28"/>
                <w:szCs w:val="28"/>
              </w:rPr>
            </w:pPr>
            <w:r w:rsidRPr="00E26B9E">
              <w:rPr>
                <w:bCs/>
                <w:sz w:val="28"/>
                <w:szCs w:val="28"/>
              </w:rPr>
              <w:t>19,0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Ноябрь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304"/>
              <w:jc w:val="right"/>
              <w:rPr>
                <w:sz w:val="28"/>
                <w:szCs w:val="28"/>
              </w:rPr>
            </w:pPr>
            <w:r w:rsidRPr="00E26B9E">
              <w:rPr>
                <w:iCs/>
                <w:sz w:val="28"/>
                <w:szCs w:val="28"/>
              </w:rPr>
              <w:t>105,4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sz w:val="28"/>
                <w:szCs w:val="28"/>
              </w:rPr>
            </w:pPr>
            <w:r w:rsidRPr="00E26B9E">
              <w:rPr>
                <w:iCs/>
                <w:sz w:val="28"/>
                <w:szCs w:val="28"/>
              </w:rPr>
              <w:t>98,4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Декабрь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310"/>
              <w:jc w:val="right"/>
              <w:rPr>
                <w:sz w:val="28"/>
                <w:szCs w:val="28"/>
              </w:rPr>
            </w:pPr>
            <w:r w:rsidRPr="00E26B9E">
              <w:rPr>
                <w:iCs/>
                <w:sz w:val="28"/>
                <w:szCs w:val="28"/>
              </w:rPr>
              <w:t>105,6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sz w:val="28"/>
                <w:szCs w:val="28"/>
              </w:rPr>
            </w:pPr>
            <w:r w:rsidRPr="00E26B9E">
              <w:rPr>
                <w:iCs/>
                <w:sz w:val="28"/>
                <w:szCs w:val="28"/>
              </w:rPr>
              <w:t>93,0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rPr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  <w:lang w:val="en-US"/>
              </w:rPr>
              <w:t xml:space="preserve">IV </w:t>
            </w:r>
            <w:r w:rsidRPr="00E26B9E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310"/>
              <w:jc w:val="right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bCs/>
                <w:i/>
                <w:sz w:val="28"/>
                <w:szCs w:val="28"/>
              </w:rPr>
              <w:t>106,4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bCs/>
                <w:i/>
                <w:sz w:val="28"/>
                <w:szCs w:val="28"/>
              </w:rPr>
              <w:t>24,7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310"/>
              <w:jc w:val="right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bCs/>
                <w:i/>
                <w:sz w:val="28"/>
                <w:szCs w:val="28"/>
              </w:rPr>
              <w:t>104,7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i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firstLine="272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hanging="12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Январь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102,8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114,1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hanging="12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Февраль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104,2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114,1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hanging="12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Март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93,7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95,4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hanging="12"/>
              <w:rPr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</w:rPr>
              <w:t>I квартал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E26B9E">
              <w:rPr>
                <w:b/>
                <w:bCs/>
                <w:i/>
                <w:iCs/>
                <w:sz w:val="28"/>
                <w:szCs w:val="28"/>
              </w:rPr>
              <w:t>100,1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hanging="12"/>
              <w:rPr>
                <w:bCs/>
                <w:iCs/>
                <w:sz w:val="28"/>
                <w:szCs w:val="28"/>
              </w:rPr>
            </w:pPr>
            <w:r w:rsidRPr="00E26B9E">
              <w:rPr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bCs/>
                <w:iCs/>
                <w:sz w:val="28"/>
                <w:szCs w:val="28"/>
              </w:rPr>
            </w:pPr>
            <w:r w:rsidRPr="00E26B9E">
              <w:rPr>
                <w:bCs/>
                <w:iCs/>
                <w:sz w:val="28"/>
                <w:szCs w:val="28"/>
              </w:rPr>
              <w:t>105,9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bCs/>
                <w:iCs/>
                <w:sz w:val="28"/>
                <w:szCs w:val="28"/>
              </w:rPr>
            </w:pPr>
            <w:r w:rsidRPr="00E26B9E">
              <w:rPr>
                <w:bCs/>
                <w:iCs/>
                <w:sz w:val="28"/>
                <w:szCs w:val="28"/>
              </w:rPr>
              <w:t>90,5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hanging="12"/>
              <w:rPr>
                <w:bCs/>
                <w:iCs/>
                <w:sz w:val="28"/>
                <w:szCs w:val="28"/>
              </w:rPr>
            </w:pPr>
            <w:r w:rsidRPr="00E26B9E">
              <w:rPr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bCs/>
                <w:iCs/>
                <w:sz w:val="28"/>
                <w:szCs w:val="28"/>
              </w:rPr>
            </w:pPr>
            <w:r w:rsidRPr="00E26B9E">
              <w:rPr>
                <w:bCs/>
                <w:iCs/>
                <w:sz w:val="28"/>
                <w:szCs w:val="28"/>
              </w:rPr>
              <w:t>108,3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bCs/>
                <w:iCs/>
                <w:sz w:val="28"/>
                <w:szCs w:val="28"/>
              </w:rPr>
            </w:pPr>
            <w:r w:rsidRPr="00E26B9E">
              <w:rPr>
                <w:bCs/>
                <w:iCs/>
                <w:sz w:val="28"/>
                <w:szCs w:val="28"/>
              </w:rPr>
              <w:t>106,7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hanging="12"/>
              <w:rPr>
                <w:bCs/>
                <w:iCs/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Июнь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bCs/>
                <w:iCs/>
                <w:sz w:val="28"/>
                <w:szCs w:val="28"/>
              </w:rPr>
            </w:pPr>
            <w:r w:rsidRPr="00E26B9E">
              <w:rPr>
                <w:bCs/>
                <w:iCs/>
                <w:sz w:val="28"/>
                <w:szCs w:val="28"/>
              </w:rPr>
              <w:t>106,0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bCs/>
                <w:iCs/>
                <w:sz w:val="28"/>
                <w:szCs w:val="28"/>
              </w:rPr>
            </w:pPr>
            <w:r w:rsidRPr="00E26B9E">
              <w:rPr>
                <w:bCs/>
                <w:iCs/>
                <w:sz w:val="28"/>
                <w:szCs w:val="28"/>
              </w:rPr>
              <w:t>115,1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hanging="12"/>
              <w:rPr>
                <w:bCs/>
                <w:iCs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  <w:lang w:val="en-US"/>
              </w:rPr>
              <w:lastRenderedPageBreak/>
              <w:t>II</w:t>
            </w:r>
            <w:r w:rsidRPr="00E26B9E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</w:rPr>
              <w:t>106,6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</w:rPr>
              <w:t>100,5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hanging="12"/>
              <w:rPr>
                <w:bCs/>
                <w:i/>
                <w:iCs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E26B9E">
              <w:rPr>
                <w:b/>
                <w:i/>
                <w:sz w:val="28"/>
                <w:szCs w:val="28"/>
              </w:rPr>
              <w:t>полугодие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b/>
                <w:i/>
                <w:iCs/>
                <w:sz w:val="28"/>
                <w:szCs w:val="28"/>
              </w:rPr>
            </w:pPr>
            <w:r w:rsidRPr="00E26B9E">
              <w:rPr>
                <w:b/>
                <w:i/>
                <w:iCs/>
                <w:sz w:val="28"/>
                <w:szCs w:val="28"/>
              </w:rPr>
              <w:t>103,3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b/>
                <w:i/>
                <w:iCs/>
                <w:sz w:val="28"/>
                <w:szCs w:val="28"/>
              </w:rPr>
            </w:pPr>
            <w:r w:rsidRPr="00E26B9E">
              <w:rPr>
                <w:b/>
                <w:i/>
                <w:sz w:val="28"/>
              </w:rPr>
              <w:t>х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hanging="12"/>
              <w:rPr>
                <w:b/>
                <w:i/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Июль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b/>
                <w:i/>
                <w:iCs/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101,3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b/>
                <w:i/>
                <w:sz w:val="28"/>
              </w:rPr>
            </w:pPr>
            <w:r w:rsidRPr="00E26B9E">
              <w:rPr>
                <w:sz w:val="28"/>
                <w:szCs w:val="28"/>
              </w:rPr>
              <w:t>173,3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hanging="12"/>
              <w:rPr>
                <w:b/>
                <w:iCs/>
                <w:sz w:val="28"/>
                <w:szCs w:val="28"/>
              </w:rPr>
            </w:pPr>
            <w:r w:rsidRPr="00E26B9E">
              <w:rPr>
                <w:iCs/>
                <w:sz w:val="28"/>
                <w:szCs w:val="28"/>
              </w:rPr>
              <w:t>Август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bCs/>
                <w:iCs/>
                <w:sz w:val="28"/>
                <w:szCs w:val="28"/>
              </w:rPr>
            </w:pPr>
            <w:r w:rsidRPr="00E26B9E">
              <w:rPr>
                <w:bCs/>
                <w:iCs/>
                <w:sz w:val="28"/>
                <w:szCs w:val="28"/>
              </w:rPr>
              <w:t>93,4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bCs/>
                <w:iCs/>
                <w:sz w:val="28"/>
              </w:rPr>
            </w:pPr>
            <w:r w:rsidRPr="00E26B9E">
              <w:rPr>
                <w:bCs/>
                <w:iCs/>
                <w:sz w:val="28"/>
              </w:rPr>
              <w:t>183,9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hanging="12"/>
              <w:rPr>
                <w:iCs/>
                <w:sz w:val="28"/>
                <w:szCs w:val="28"/>
              </w:rPr>
            </w:pPr>
            <w:r w:rsidRPr="00E26B9E">
              <w:rPr>
                <w:iCs/>
                <w:sz w:val="28"/>
                <w:szCs w:val="28"/>
              </w:rPr>
              <w:t>Сентябрь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bCs/>
                <w:iCs/>
                <w:sz w:val="28"/>
                <w:szCs w:val="28"/>
              </w:rPr>
            </w:pPr>
            <w:r w:rsidRPr="00E26B9E">
              <w:rPr>
                <w:bCs/>
                <w:iCs/>
                <w:sz w:val="28"/>
                <w:szCs w:val="28"/>
              </w:rPr>
              <w:t>110,1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bCs/>
                <w:iCs/>
                <w:sz w:val="28"/>
              </w:rPr>
            </w:pPr>
            <w:r w:rsidRPr="00E26B9E">
              <w:rPr>
                <w:bCs/>
                <w:iCs/>
                <w:sz w:val="28"/>
              </w:rPr>
              <w:t>126,6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hanging="12"/>
              <w:rPr>
                <w:b/>
                <w:bCs/>
                <w:i/>
                <w:sz w:val="28"/>
                <w:szCs w:val="28"/>
              </w:rPr>
            </w:pPr>
            <w:r w:rsidRPr="00E26B9E">
              <w:rPr>
                <w:b/>
                <w:bCs/>
                <w:i/>
                <w:sz w:val="28"/>
                <w:szCs w:val="28"/>
              </w:rPr>
              <w:t>III квартал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b/>
                <w:i/>
                <w:sz w:val="28"/>
                <w:szCs w:val="28"/>
              </w:rPr>
            </w:pPr>
            <w:r w:rsidRPr="00E26B9E">
              <w:rPr>
                <w:b/>
                <w:i/>
                <w:sz w:val="28"/>
                <w:szCs w:val="28"/>
              </w:rPr>
              <w:t>101,5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b/>
                <w:i/>
                <w:sz w:val="28"/>
              </w:rPr>
            </w:pPr>
            <w:r w:rsidRPr="00E26B9E">
              <w:rPr>
                <w:b/>
                <w:i/>
                <w:sz w:val="28"/>
              </w:rPr>
              <w:t>в 3,3р.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hanging="12"/>
              <w:rPr>
                <w:b/>
                <w:bCs/>
                <w:i/>
                <w:sz w:val="28"/>
                <w:szCs w:val="28"/>
              </w:rPr>
            </w:pPr>
            <w:r w:rsidRPr="00E26B9E">
              <w:rPr>
                <w:b/>
                <w:bCs/>
                <w:i/>
                <w:sz w:val="28"/>
                <w:szCs w:val="28"/>
              </w:rPr>
              <w:t>Январь-сентябрь</w:t>
            </w:r>
          </w:p>
        </w:tc>
        <w:tc>
          <w:tcPr>
            <w:tcW w:w="3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247"/>
              <w:jc w:val="right"/>
              <w:rPr>
                <w:b/>
                <w:bCs/>
                <w:i/>
                <w:sz w:val="28"/>
                <w:szCs w:val="28"/>
              </w:rPr>
            </w:pPr>
            <w:r w:rsidRPr="00E26B9E">
              <w:rPr>
                <w:b/>
                <w:bCs/>
                <w:i/>
                <w:sz w:val="28"/>
                <w:szCs w:val="28"/>
              </w:rPr>
              <w:t>102,2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192" w:lineRule="auto"/>
              <w:ind w:right="1134"/>
              <w:jc w:val="right"/>
              <w:rPr>
                <w:b/>
                <w:bCs/>
                <w:i/>
                <w:sz w:val="28"/>
                <w:szCs w:val="28"/>
              </w:rPr>
            </w:pPr>
            <w:r w:rsidRPr="00E26B9E">
              <w:rPr>
                <w:b/>
                <w:bCs/>
                <w:i/>
                <w:sz w:val="28"/>
                <w:szCs w:val="28"/>
              </w:rPr>
              <w:t>х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948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B9E" w:rsidRPr="00E26B9E" w:rsidRDefault="00E26B9E" w:rsidP="00E26B9E">
            <w:pPr>
              <w:spacing w:before="60" w:line="216" w:lineRule="auto"/>
              <w:ind w:right="1134"/>
              <w:jc w:val="both"/>
              <w:rPr>
                <w:b/>
                <w:bCs/>
                <w:i/>
                <w:sz w:val="28"/>
                <w:szCs w:val="28"/>
              </w:rPr>
            </w:pPr>
            <w:r w:rsidRPr="00E26B9E">
              <w:rPr>
                <w:szCs w:val="24"/>
                <w:vertAlign w:val="superscript"/>
              </w:rPr>
              <w:t xml:space="preserve">1) </w:t>
            </w:r>
            <w:r w:rsidRPr="00E26B9E">
              <w:rPr>
                <w:szCs w:val="24"/>
              </w:rPr>
              <w:t>Проведен регламентный пересчет данных.</w:t>
            </w:r>
          </w:p>
        </w:tc>
      </w:tr>
    </w:tbl>
    <w:p w:rsidR="00E26B9E" w:rsidRPr="00E26B9E" w:rsidRDefault="00E26B9E" w:rsidP="00E26B9E">
      <w:pPr>
        <w:spacing w:before="360"/>
        <w:jc w:val="center"/>
        <w:rPr>
          <w:noProof/>
          <w:kern w:val="2"/>
          <w:sz w:val="32"/>
          <w:szCs w:val="32"/>
        </w:rPr>
      </w:pPr>
      <w:r w:rsidRPr="00E26B9E">
        <w:rPr>
          <w:b/>
          <w:noProof/>
          <w:kern w:val="2"/>
          <w:sz w:val="32"/>
          <w:szCs w:val="34"/>
        </w:rPr>
        <w:t>Динамика производства продукции сельского хозяйства</w:t>
      </w:r>
      <w:r w:rsidRPr="00E26B9E">
        <w:rPr>
          <w:b/>
          <w:noProof/>
          <w:kern w:val="2"/>
          <w:sz w:val="32"/>
          <w:szCs w:val="34"/>
        </w:rPr>
        <w:br/>
      </w:r>
      <w:r w:rsidRPr="00E26B9E">
        <w:rPr>
          <w:noProof/>
          <w:kern w:val="2"/>
          <w:sz w:val="32"/>
          <w:szCs w:val="32"/>
        </w:rPr>
        <w:t>(в % к соответствующему месяцу предыдущего года)</w:t>
      </w:r>
    </w:p>
    <w:p w:rsidR="00E26B9E" w:rsidRPr="00E26B9E" w:rsidRDefault="00E26B9E" w:rsidP="00E26B9E">
      <w:pPr>
        <w:jc w:val="center"/>
        <w:rPr>
          <w:sz w:val="22"/>
        </w:rPr>
      </w:pPr>
      <w:r w:rsidRPr="00E26B9E">
        <w:rPr>
          <w:noProof/>
          <w:sz w:val="22"/>
        </w:rPr>
        <w:drawing>
          <wp:inline distT="0" distB="0" distL="0" distR="0" wp14:anchorId="119A55D3" wp14:editId="68DB4170">
            <wp:extent cx="5816009" cy="2211572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6522"/>
        <w:gridCol w:w="2658"/>
      </w:tblGrid>
      <w:tr w:rsidR="00E26B9E" w:rsidRPr="00E26B9E" w:rsidTr="004D4F21">
        <w:trPr>
          <w:jc w:val="center"/>
        </w:trPr>
        <w:tc>
          <w:tcPr>
            <w:tcW w:w="6522" w:type="dxa"/>
            <w:vAlign w:val="bottom"/>
            <w:hideMark/>
          </w:tcPr>
          <w:p w:rsidR="00E26B9E" w:rsidRPr="00E26B9E" w:rsidRDefault="00E26B9E" w:rsidP="00E26B9E">
            <w:pPr>
              <w:spacing w:before="120"/>
              <w:ind w:right="2608"/>
              <w:jc w:val="right"/>
              <w:rPr>
                <w:kern w:val="2"/>
                <w:szCs w:val="34"/>
              </w:rPr>
            </w:pPr>
            <w:r w:rsidRPr="00E26B9E">
              <w:rPr>
                <w:kern w:val="2"/>
                <w:szCs w:val="34"/>
              </w:rPr>
              <w:t>2022 г.</w:t>
            </w:r>
          </w:p>
        </w:tc>
        <w:tc>
          <w:tcPr>
            <w:tcW w:w="2658" w:type="dxa"/>
            <w:vAlign w:val="bottom"/>
            <w:hideMark/>
          </w:tcPr>
          <w:p w:rsidR="00E26B9E" w:rsidRPr="00E26B9E" w:rsidRDefault="00E26B9E" w:rsidP="00E26B9E">
            <w:pPr>
              <w:spacing w:before="120"/>
              <w:ind w:right="680"/>
              <w:jc w:val="right"/>
              <w:rPr>
                <w:kern w:val="2"/>
                <w:szCs w:val="34"/>
              </w:rPr>
            </w:pPr>
            <w:r w:rsidRPr="00E26B9E">
              <w:rPr>
                <w:kern w:val="2"/>
                <w:szCs w:val="34"/>
              </w:rPr>
              <w:t>2023 г.</w:t>
            </w:r>
          </w:p>
        </w:tc>
      </w:tr>
    </w:tbl>
    <w:p w:rsidR="00E26B9E" w:rsidRPr="00E26B9E" w:rsidRDefault="00E26B9E" w:rsidP="00E26B9E">
      <w:pPr>
        <w:suppressAutoHyphens/>
        <w:spacing w:before="120"/>
        <w:ind w:firstLine="709"/>
        <w:jc w:val="both"/>
        <w:rPr>
          <w:sz w:val="32"/>
        </w:rPr>
      </w:pPr>
      <w:r w:rsidRPr="00E26B9E">
        <w:rPr>
          <w:b/>
          <w:kern w:val="2"/>
          <w:sz w:val="32"/>
          <w:szCs w:val="32"/>
        </w:rPr>
        <w:t>Растениеводство.</w:t>
      </w:r>
      <w:r w:rsidRPr="00E26B9E">
        <w:rPr>
          <w:sz w:val="32"/>
        </w:rPr>
        <w:t xml:space="preserve"> В хозяйствах всех категорий на 1 октября 2023 г., по расчетам, зерновые и зернобобовые культуры (без кукурузы) обмолочены на площади 76,7 тыс. гектаров (на 9,2% меньше по сравнению с 1 октября 2022 г.), что составляет 89% всех посевов зерновых и зернобобовых культур (без кукурузы).</w:t>
      </w:r>
    </w:p>
    <w:p w:rsidR="00E26B9E" w:rsidRPr="00E26B9E" w:rsidRDefault="00E26B9E" w:rsidP="00E26B9E">
      <w:pPr>
        <w:suppressAutoHyphens/>
        <w:ind w:firstLine="709"/>
        <w:jc w:val="both"/>
        <w:rPr>
          <w:sz w:val="32"/>
        </w:rPr>
      </w:pPr>
      <w:r w:rsidRPr="00E26B9E">
        <w:rPr>
          <w:sz w:val="32"/>
        </w:rPr>
        <w:t xml:space="preserve">Зерновых и зернобобовых культур (без кукурузы), </w:t>
      </w:r>
      <w:r w:rsidRPr="00E26B9E">
        <w:rPr>
          <w:sz w:val="32"/>
        </w:rPr>
        <w:br/>
        <w:t xml:space="preserve">в первоначально-оприходованном весе намолочено 258,8 тыс. тонн (на 0,8% меньше по сравнению с аналогичной датой предыдущего года), картофеля накопано 124 тыс. тонн (на 7,1% больше); собрано 81,6 тыс. тонн овощей открытого и защищенного грунта </w:t>
      </w:r>
      <w:r w:rsidRPr="00E26B9E">
        <w:rPr>
          <w:sz w:val="32"/>
        </w:rPr>
        <w:br/>
        <w:t xml:space="preserve">(на 2,9% меньше). Основная часть зерновых и зернобобовых культур (90%) получена в сельскохозяйственных организациях, картофеля и овощей открытого грунта – в хозяйствах населения </w:t>
      </w:r>
      <w:r w:rsidRPr="00E26B9E">
        <w:rPr>
          <w:sz w:val="32"/>
        </w:rPr>
        <w:br/>
        <w:t>(81% и 85% соответственно).</w:t>
      </w:r>
    </w:p>
    <w:p w:rsidR="00E26B9E" w:rsidRPr="00E26B9E" w:rsidRDefault="00E26B9E" w:rsidP="00E26B9E">
      <w:pPr>
        <w:spacing w:before="240" w:after="120"/>
        <w:ind w:firstLine="709"/>
        <w:jc w:val="center"/>
        <w:rPr>
          <w:kern w:val="22"/>
          <w:sz w:val="32"/>
        </w:rPr>
      </w:pPr>
      <w:r w:rsidRPr="00E26B9E">
        <w:rPr>
          <w:b/>
          <w:kern w:val="22"/>
          <w:sz w:val="32"/>
        </w:rPr>
        <w:lastRenderedPageBreak/>
        <w:t xml:space="preserve">Уборка урожая зерновых и зернобобовых культур </w:t>
      </w:r>
      <w:r w:rsidRPr="00E26B9E">
        <w:rPr>
          <w:b/>
          <w:kern w:val="22"/>
          <w:sz w:val="32"/>
        </w:rPr>
        <w:br/>
        <w:t xml:space="preserve">(без кукурузы) в хозяйствах всех категорий </w:t>
      </w:r>
      <w:r w:rsidRPr="00E26B9E">
        <w:rPr>
          <w:b/>
          <w:kern w:val="22"/>
          <w:sz w:val="32"/>
        </w:rPr>
        <w:br/>
        <w:t xml:space="preserve"> на 1 октября 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5399"/>
        <w:gridCol w:w="1264"/>
        <w:gridCol w:w="1127"/>
        <w:gridCol w:w="1600"/>
      </w:tblGrid>
      <w:tr w:rsidR="00E26B9E" w:rsidRPr="00E26B9E" w:rsidTr="004D4F21">
        <w:trPr>
          <w:jc w:val="center"/>
        </w:trPr>
        <w:tc>
          <w:tcPr>
            <w:tcW w:w="2875" w:type="pct"/>
            <w:tcBorders>
              <w:bottom w:val="single" w:sz="4" w:space="0" w:color="auto"/>
            </w:tcBorders>
          </w:tcPr>
          <w:p w:rsidR="00E26B9E" w:rsidRPr="00E26B9E" w:rsidRDefault="00E26B9E" w:rsidP="00E26B9E">
            <w:pPr>
              <w:jc w:val="both"/>
              <w:rPr>
                <w:kern w:val="22"/>
                <w:sz w:val="28"/>
                <w:szCs w:val="28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E26B9E" w:rsidRPr="00E26B9E" w:rsidRDefault="00E26B9E" w:rsidP="00E26B9E">
            <w:pPr>
              <w:jc w:val="center"/>
              <w:rPr>
                <w:kern w:val="22"/>
                <w:sz w:val="28"/>
                <w:szCs w:val="28"/>
              </w:rPr>
            </w:pPr>
            <w:r w:rsidRPr="00E26B9E">
              <w:rPr>
                <w:kern w:val="22"/>
                <w:sz w:val="28"/>
                <w:szCs w:val="28"/>
              </w:rPr>
              <w:t>2023 г.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26B9E" w:rsidRPr="00E26B9E" w:rsidRDefault="00E26B9E" w:rsidP="00E26B9E">
            <w:pPr>
              <w:jc w:val="center"/>
              <w:rPr>
                <w:kern w:val="22"/>
                <w:sz w:val="28"/>
                <w:szCs w:val="28"/>
              </w:rPr>
            </w:pPr>
            <w:r w:rsidRPr="00E26B9E">
              <w:rPr>
                <w:kern w:val="22"/>
                <w:sz w:val="28"/>
                <w:szCs w:val="28"/>
              </w:rPr>
              <w:t xml:space="preserve">В % к </w:t>
            </w:r>
            <w:r w:rsidRPr="00E26B9E">
              <w:rPr>
                <w:kern w:val="22"/>
                <w:sz w:val="28"/>
                <w:szCs w:val="28"/>
              </w:rPr>
              <w:br/>
              <w:t>2022 г.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E26B9E" w:rsidRPr="00E26B9E" w:rsidRDefault="00E26B9E" w:rsidP="00E26B9E">
            <w:pPr>
              <w:jc w:val="center"/>
              <w:rPr>
                <w:kern w:val="22"/>
                <w:sz w:val="28"/>
                <w:szCs w:val="28"/>
                <w:vertAlign w:val="superscript"/>
              </w:rPr>
            </w:pPr>
            <w:r w:rsidRPr="00E26B9E">
              <w:rPr>
                <w:kern w:val="22"/>
                <w:sz w:val="28"/>
                <w:szCs w:val="28"/>
              </w:rPr>
              <w:t>Справочно</w:t>
            </w:r>
            <w:r w:rsidRPr="00E26B9E">
              <w:rPr>
                <w:kern w:val="22"/>
                <w:sz w:val="28"/>
                <w:szCs w:val="28"/>
              </w:rPr>
              <w:br/>
              <w:t>2022 г.</w:t>
            </w:r>
          </w:p>
        </w:tc>
      </w:tr>
      <w:tr w:rsidR="00E26B9E" w:rsidRPr="00E26B9E" w:rsidTr="004D4F21">
        <w:trPr>
          <w:jc w:val="center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left="57"/>
              <w:rPr>
                <w:kern w:val="22"/>
                <w:sz w:val="28"/>
                <w:szCs w:val="28"/>
              </w:rPr>
            </w:pPr>
            <w:r w:rsidRPr="00E26B9E">
              <w:rPr>
                <w:kern w:val="22"/>
                <w:sz w:val="28"/>
                <w:szCs w:val="28"/>
              </w:rPr>
              <w:t>Обмолочено зерновых и зернобобовых культур (без кукурузы), тыс. га</w:t>
            </w:r>
          </w:p>
        </w:tc>
        <w:tc>
          <w:tcPr>
            <w:tcW w:w="6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kern w:val="22"/>
                <w:sz w:val="28"/>
                <w:szCs w:val="28"/>
              </w:rPr>
            </w:pPr>
            <w:r w:rsidRPr="00E26B9E">
              <w:rPr>
                <w:kern w:val="22"/>
                <w:sz w:val="28"/>
                <w:szCs w:val="28"/>
              </w:rPr>
              <w:t>76,7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tabs>
                <w:tab w:val="left" w:pos="780"/>
              </w:tabs>
              <w:spacing w:before="60"/>
              <w:ind w:right="176"/>
              <w:jc w:val="right"/>
              <w:rPr>
                <w:kern w:val="22"/>
                <w:sz w:val="28"/>
                <w:szCs w:val="28"/>
              </w:rPr>
            </w:pPr>
            <w:r w:rsidRPr="00E26B9E">
              <w:rPr>
                <w:kern w:val="22"/>
                <w:sz w:val="28"/>
                <w:szCs w:val="28"/>
              </w:rPr>
              <w:t>90,8</w:t>
            </w:r>
          </w:p>
        </w:tc>
        <w:tc>
          <w:tcPr>
            <w:tcW w:w="8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kern w:val="22"/>
                <w:sz w:val="28"/>
                <w:szCs w:val="28"/>
              </w:rPr>
            </w:pPr>
            <w:r w:rsidRPr="00E26B9E">
              <w:rPr>
                <w:kern w:val="22"/>
                <w:sz w:val="28"/>
                <w:szCs w:val="28"/>
              </w:rPr>
              <w:t>84,4</w:t>
            </w:r>
          </w:p>
        </w:tc>
      </w:tr>
      <w:tr w:rsidR="00E26B9E" w:rsidRPr="00E26B9E" w:rsidTr="004D4F21">
        <w:trPr>
          <w:jc w:val="center"/>
        </w:trPr>
        <w:tc>
          <w:tcPr>
            <w:tcW w:w="28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left="57" w:firstLine="284"/>
              <w:rPr>
                <w:kern w:val="22"/>
                <w:sz w:val="28"/>
                <w:szCs w:val="28"/>
              </w:rPr>
            </w:pPr>
            <w:proofErr w:type="gramStart"/>
            <w:r w:rsidRPr="00E26B9E">
              <w:rPr>
                <w:kern w:val="22"/>
                <w:sz w:val="28"/>
                <w:szCs w:val="28"/>
              </w:rPr>
              <w:t>в</w:t>
            </w:r>
            <w:proofErr w:type="gramEnd"/>
            <w:r w:rsidRPr="00E26B9E">
              <w:rPr>
                <w:kern w:val="22"/>
                <w:sz w:val="28"/>
                <w:szCs w:val="28"/>
              </w:rPr>
              <w:t xml:space="preserve"> % к площади посева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kern w:val="22"/>
                <w:sz w:val="28"/>
                <w:szCs w:val="28"/>
              </w:rPr>
            </w:pPr>
            <w:r w:rsidRPr="00E26B9E">
              <w:rPr>
                <w:kern w:val="22"/>
                <w:sz w:val="28"/>
                <w:szCs w:val="28"/>
              </w:rPr>
              <w:t>89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tabs>
                <w:tab w:val="left" w:pos="780"/>
              </w:tabs>
              <w:spacing w:before="60"/>
              <w:ind w:right="176"/>
              <w:jc w:val="right"/>
              <w:rPr>
                <w:kern w:val="22"/>
                <w:sz w:val="28"/>
                <w:szCs w:val="28"/>
              </w:rPr>
            </w:pPr>
            <w:r w:rsidRPr="00E26B9E">
              <w:rPr>
                <w:kern w:val="22"/>
                <w:sz w:val="28"/>
                <w:szCs w:val="28"/>
              </w:rPr>
              <w:t>х</w:t>
            </w:r>
          </w:p>
        </w:tc>
        <w:tc>
          <w:tcPr>
            <w:tcW w:w="8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kern w:val="22"/>
                <w:sz w:val="28"/>
                <w:szCs w:val="28"/>
              </w:rPr>
            </w:pPr>
            <w:r w:rsidRPr="00E26B9E">
              <w:rPr>
                <w:kern w:val="22"/>
                <w:sz w:val="28"/>
                <w:szCs w:val="28"/>
              </w:rPr>
              <w:t>85</w:t>
            </w:r>
          </w:p>
        </w:tc>
      </w:tr>
      <w:tr w:rsidR="00E26B9E" w:rsidRPr="00E26B9E" w:rsidTr="004D4F21">
        <w:trPr>
          <w:jc w:val="center"/>
        </w:trPr>
        <w:tc>
          <w:tcPr>
            <w:tcW w:w="28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left="57"/>
              <w:rPr>
                <w:kern w:val="22"/>
                <w:sz w:val="28"/>
                <w:szCs w:val="28"/>
              </w:rPr>
            </w:pPr>
            <w:r w:rsidRPr="00E26B9E">
              <w:rPr>
                <w:kern w:val="22"/>
                <w:sz w:val="28"/>
                <w:szCs w:val="28"/>
              </w:rPr>
              <w:t>Намолочено зерновых и зернобобовых культур (в первоначально-оприходованном весе) всего, тыс. тонн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kern w:val="22"/>
                <w:sz w:val="28"/>
                <w:szCs w:val="28"/>
              </w:rPr>
            </w:pPr>
            <w:r w:rsidRPr="00E26B9E">
              <w:rPr>
                <w:kern w:val="22"/>
                <w:sz w:val="28"/>
                <w:szCs w:val="28"/>
              </w:rPr>
              <w:t>258,8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tabs>
                <w:tab w:val="left" w:pos="780"/>
              </w:tabs>
              <w:spacing w:before="60"/>
              <w:ind w:right="176"/>
              <w:jc w:val="right"/>
              <w:rPr>
                <w:kern w:val="22"/>
                <w:sz w:val="28"/>
                <w:szCs w:val="28"/>
              </w:rPr>
            </w:pPr>
            <w:r w:rsidRPr="00E26B9E">
              <w:rPr>
                <w:kern w:val="22"/>
                <w:sz w:val="28"/>
                <w:szCs w:val="28"/>
              </w:rPr>
              <w:t>99,2</w:t>
            </w:r>
          </w:p>
        </w:tc>
        <w:tc>
          <w:tcPr>
            <w:tcW w:w="8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kern w:val="22"/>
                <w:sz w:val="28"/>
                <w:szCs w:val="28"/>
              </w:rPr>
            </w:pPr>
            <w:r w:rsidRPr="00E26B9E">
              <w:rPr>
                <w:kern w:val="22"/>
                <w:sz w:val="28"/>
                <w:szCs w:val="28"/>
              </w:rPr>
              <w:t>260,9</w:t>
            </w:r>
          </w:p>
        </w:tc>
      </w:tr>
      <w:tr w:rsidR="00E26B9E" w:rsidRPr="00E26B9E" w:rsidTr="004D4F21">
        <w:trPr>
          <w:jc w:val="center"/>
        </w:trPr>
        <w:tc>
          <w:tcPr>
            <w:tcW w:w="28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left="57" w:firstLine="142"/>
              <w:rPr>
                <w:kern w:val="22"/>
                <w:sz w:val="28"/>
                <w:szCs w:val="28"/>
              </w:rPr>
            </w:pPr>
            <w:r w:rsidRPr="00E26B9E">
              <w:rPr>
                <w:kern w:val="22"/>
                <w:sz w:val="28"/>
                <w:szCs w:val="28"/>
              </w:rPr>
              <w:t>с 1 гектара, центнеров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kern w:val="22"/>
                <w:sz w:val="28"/>
                <w:szCs w:val="28"/>
              </w:rPr>
            </w:pPr>
            <w:r w:rsidRPr="00E26B9E">
              <w:rPr>
                <w:kern w:val="22"/>
                <w:sz w:val="28"/>
                <w:szCs w:val="28"/>
              </w:rPr>
              <w:t>33,8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tabs>
                <w:tab w:val="left" w:pos="780"/>
              </w:tabs>
              <w:spacing w:before="60"/>
              <w:ind w:right="176"/>
              <w:jc w:val="right"/>
              <w:rPr>
                <w:kern w:val="22"/>
                <w:sz w:val="28"/>
                <w:szCs w:val="28"/>
              </w:rPr>
            </w:pPr>
            <w:r w:rsidRPr="00E26B9E">
              <w:rPr>
                <w:kern w:val="22"/>
                <w:sz w:val="28"/>
                <w:szCs w:val="28"/>
              </w:rPr>
              <w:t>х</w:t>
            </w:r>
          </w:p>
        </w:tc>
        <w:tc>
          <w:tcPr>
            <w:tcW w:w="85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kern w:val="22"/>
                <w:sz w:val="28"/>
                <w:szCs w:val="28"/>
              </w:rPr>
            </w:pPr>
            <w:r w:rsidRPr="00E26B9E">
              <w:rPr>
                <w:kern w:val="22"/>
                <w:sz w:val="28"/>
                <w:szCs w:val="28"/>
              </w:rPr>
              <w:t>30,9</w:t>
            </w:r>
          </w:p>
        </w:tc>
      </w:tr>
    </w:tbl>
    <w:p w:rsidR="00E26B9E" w:rsidRPr="00E26B9E" w:rsidRDefault="00E26B9E" w:rsidP="00E26B9E">
      <w:pPr>
        <w:suppressAutoHyphens/>
        <w:spacing w:before="480"/>
        <w:ind w:firstLine="709"/>
        <w:jc w:val="both"/>
        <w:rPr>
          <w:sz w:val="32"/>
        </w:rPr>
      </w:pPr>
      <w:r w:rsidRPr="00E26B9E">
        <w:rPr>
          <w:sz w:val="32"/>
        </w:rPr>
        <w:t xml:space="preserve">В </w:t>
      </w:r>
      <w:r w:rsidRPr="00E26B9E">
        <w:rPr>
          <w:sz w:val="32"/>
          <w:szCs w:val="32"/>
        </w:rPr>
        <w:t xml:space="preserve">январе-сентябре </w:t>
      </w:r>
      <w:r w:rsidRPr="00E26B9E">
        <w:rPr>
          <w:sz w:val="32"/>
        </w:rPr>
        <w:t xml:space="preserve">2023 г. </w:t>
      </w:r>
      <w:proofErr w:type="spellStart"/>
      <w:r w:rsidRPr="00E26B9E">
        <w:rPr>
          <w:sz w:val="32"/>
        </w:rPr>
        <w:t>сельхозорганизациями</w:t>
      </w:r>
      <w:proofErr w:type="spellEnd"/>
      <w:r w:rsidRPr="00E26B9E">
        <w:rPr>
          <w:sz w:val="32"/>
        </w:rPr>
        <w:t xml:space="preserve"> произведено </w:t>
      </w:r>
      <w:r w:rsidRPr="00E26B9E">
        <w:rPr>
          <w:spacing w:val="-6"/>
          <w:sz w:val="32"/>
        </w:rPr>
        <w:t xml:space="preserve">47404 тонны овощей защищенного грунта (в </w:t>
      </w:r>
      <w:r w:rsidRPr="00E26B9E">
        <w:rPr>
          <w:spacing w:val="-6"/>
          <w:sz w:val="32"/>
          <w:szCs w:val="32"/>
        </w:rPr>
        <w:t xml:space="preserve">январе-сентябре </w:t>
      </w:r>
      <w:r w:rsidRPr="00E26B9E">
        <w:rPr>
          <w:spacing w:val="-6"/>
          <w:sz w:val="32"/>
        </w:rPr>
        <w:t>2022 г.</w:t>
      </w:r>
      <w:r w:rsidRPr="00E26B9E">
        <w:rPr>
          <w:sz w:val="32"/>
        </w:rPr>
        <w:t xml:space="preserve"> – 51214 тонн).</w:t>
      </w:r>
    </w:p>
    <w:p w:rsidR="00E26B9E" w:rsidRPr="00E26B9E" w:rsidRDefault="00E26B9E" w:rsidP="00E26B9E">
      <w:pPr>
        <w:suppressAutoHyphens/>
        <w:spacing w:before="120"/>
        <w:ind w:firstLine="709"/>
        <w:jc w:val="both"/>
        <w:rPr>
          <w:sz w:val="32"/>
        </w:rPr>
      </w:pPr>
      <w:r w:rsidRPr="00E26B9E">
        <w:rPr>
          <w:sz w:val="32"/>
        </w:rPr>
        <w:t xml:space="preserve">На 1 октября 2023 г. в сельскохозяйственных организациях </w:t>
      </w:r>
      <w:r w:rsidRPr="00E26B9E">
        <w:rPr>
          <w:sz w:val="32"/>
        </w:rPr>
        <w:br/>
        <w:t>с 1 гектара убранной площади получено 35,9 ц зерна (в 2022 г. – 32,5 ц).</w:t>
      </w:r>
    </w:p>
    <w:p w:rsidR="00E26B9E" w:rsidRPr="00E26B9E" w:rsidRDefault="00E26B9E" w:rsidP="00E26B9E">
      <w:pPr>
        <w:suppressAutoHyphens/>
        <w:spacing w:before="120"/>
        <w:ind w:firstLine="709"/>
        <w:jc w:val="both"/>
        <w:rPr>
          <w:spacing w:val="6"/>
          <w:sz w:val="32"/>
          <w:szCs w:val="32"/>
        </w:rPr>
      </w:pPr>
      <w:r w:rsidRPr="00E26B9E">
        <w:rPr>
          <w:b/>
          <w:sz w:val="32"/>
          <w:szCs w:val="34"/>
        </w:rPr>
        <w:t xml:space="preserve">Животноводство. </w:t>
      </w:r>
      <w:r w:rsidRPr="00E26B9E">
        <w:rPr>
          <w:sz w:val="32"/>
          <w:szCs w:val="32"/>
        </w:rPr>
        <w:t>На конец сентября 2023 г. в хозяйствах всех категорий, по расчетам, имелось 252,6 тыс. голов крупного рогатого скота (на 1,6% больше по сравнению с аналогичной датой 2022 г.</w:t>
      </w:r>
      <w:r w:rsidRPr="00E26B9E">
        <w:rPr>
          <w:spacing w:val="-6"/>
          <w:sz w:val="32"/>
          <w:szCs w:val="32"/>
        </w:rPr>
        <w:t xml:space="preserve">), из него коров – 111,9 тыс. голов (на 0,6% меньше), свиней – </w:t>
      </w:r>
      <w:r w:rsidRPr="00E26B9E">
        <w:rPr>
          <w:spacing w:val="4"/>
          <w:sz w:val="32"/>
          <w:szCs w:val="32"/>
        </w:rPr>
        <w:t>87,2 тыс. голов (на 11,2% больше), овец и коз – 32,9 тыс. голов</w:t>
      </w:r>
      <w:r w:rsidRPr="00E26B9E">
        <w:rPr>
          <w:spacing w:val="-8"/>
          <w:sz w:val="32"/>
          <w:szCs w:val="32"/>
        </w:rPr>
        <w:t xml:space="preserve"> </w:t>
      </w:r>
      <w:r w:rsidRPr="00E26B9E">
        <w:rPr>
          <w:spacing w:val="-8"/>
          <w:sz w:val="32"/>
          <w:szCs w:val="32"/>
        </w:rPr>
        <w:br/>
        <w:t>(на</w:t>
      </w:r>
      <w:r w:rsidRPr="00E26B9E">
        <w:rPr>
          <w:spacing w:val="6"/>
          <w:sz w:val="32"/>
          <w:szCs w:val="32"/>
        </w:rPr>
        <w:t xml:space="preserve"> 5,2% меньше), птицы – 5 </w:t>
      </w:r>
      <w:proofErr w:type="gramStart"/>
      <w:r w:rsidRPr="00E26B9E">
        <w:rPr>
          <w:spacing w:val="6"/>
          <w:sz w:val="32"/>
          <w:szCs w:val="32"/>
        </w:rPr>
        <w:t>млн</w:t>
      </w:r>
      <w:proofErr w:type="gramEnd"/>
      <w:r w:rsidRPr="00E26B9E">
        <w:rPr>
          <w:spacing w:val="6"/>
          <w:sz w:val="32"/>
          <w:szCs w:val="32"/>
        </w:rPr>
        <w:t xml:space="preserve"> 147 тыс. голов (на </w:t>
      </w:r>
      <w:proofErr w:type="gramStart"/>
      <w:r w:rsidRPr="00E26B9E">
        <w:rPr>
          <w:spacing w:val="6"/>
          <w:sz w:val="32"/>
          <w:szCs w:val="32"/>
        </w:rPr>
        <w:t>3,6% меньше).</w:t>
      </w:r>
      <w:proofErr w:type="gramEnd"/>
    </w:p>
    <w:p w:rsidR="00E26B9E" w:rsidRPr="00E26B9E" w:rsidRDefault="00E26B9E" w:rsidP="00E26B9E">
      <w:pPr>
        <w:suppressAutoHyphens/>
        <w:spacing w:before="120"/>
        <w:ind w:firstLine="709"/>
        <w:jc w:val="both"/>
        <w:rPr>
          <w:sz w:val="32"/>
          <w:szCs w:val="32"/>
        </w:rPr>
      </w:pPr>
      <w:r w:rsidRPr="00E26B9E">
        <w:rPr>
          <w:sz w:val="32"/>
          <w:szCs w:val="32"/>
        </w:rPr>
        <w:t xml:space="preserve">В структуре поголовья скота на хозяйства населения приходилось 2,2% поголовья крупного рогатого скота, 3,5% </w:t>
      </w:r>
      <w:r w:rsidRPr="00E26B9E">
        <w:rPr>
          <w:sz w:val="32"/>
        </w:rPr>
        <w:t xml:space="preserve">– </w:t>
      </w:r>
      <w:r w:rsidRPr="00E26B9E">
        <w:rPr>
          <w:sz w:val="32"/>
          <w:szCs w:val="32"/>
        </w:rPr>
        <w:t xml:space="preserve">свиней, 53,8% </w:t>
      </w:r>
      <w:r w:rsidRPr="00E26B9E">
        <w:rPr>
          <w:sz w:val="32"/>
        </w:rPr>
        <w:t xml:space="preserve">– </w:t>
      </w:r>
      <w:r w:rsidRPr="00E26B9E">
        <w:rPr>
          <w:sz w:val="32"/>
          <w:szCs w:val="32"/>
        </w:rPr>
        <w:t>овец и коз (на конец сентября 2022 г. соответственно 2,3%, 5,2% и 52,4%).</w:t>
      </w:r>
    </w:p>
    <w:p w:rsidR="00E26B9E" w:rsidRPr="00E26B9E" w:rsidRDefault="00E26B9E" w:rsidP="00E26B9E">
      <w:pPr>
        <w:suppressAutoHyphens/>
        <w:spacing w:before="120"/>
        <w:ind w:firstLine="709"/>
        <w:jc w:val="both"/>
        <w:rPr>
          <w:spacing w:val="6"/>
          <w:sz w:val="32"/>
          <w:szCs w:val="32"/>
        </w:rPr>
      </w:pPr>
      <w:r w:rsidRPr="00E26B9E">
        <w:rPr>
          <w:spacing w:val="-6"/>
          <w:sz w:val="32"/>
          <w:szCs w:val="32"/>
        </w:rPr>
        <w:t xml:space="preserve">В </w:t>
      </w:r>
      <w:proofErr w:type="spellStart"/>
      <w:r w:rsidRPr="00E26B9E">
        <w:rPr>
          <w:spacing w:val="-6"/>
          <w:sz w:val="32"/>
          <w:szCs w:val="32"/>
        </w:rPr>
        <w:t>сельхозорганизациях</w:t>
      </w:r>
      <w:proofErr w:type="spellEnd"/>
      <w:r w:rsidRPr="00E26B9E">
        <w:rPr>
          <w:spacing w:val="-6"/>
          <w:sz w:val="32"/>
          <w:szCs w:val="32"/>
        </w:rPr>
        <w:t xml:space="preserve"> по сравнению с концом сентября 2022</w:t>
      </w:r>
      <w:r w:rsidRPr="00E26B9E">
        <w:rPr>
          <w:sz w:val="32"/>
          <w:szCs w:val="32"/>
        </w:rPr>
        <w:t xml:space="preserve"> г. </w:t>
      </w:r>
      <w:r w:rsidRPr="00E26B9E">
        <w:rPr>
          <w:position w:val="-2"/>
          <w:sz w:val="32"/>
          <w:szCs w:val="32"/>
        </w:rPr>
        <w:t>увеличилась доля поголовья крупного рогатого скота на 0,2 процентного пункта</w:t>
      </w:r>
      <w:r w:rsidRPr="00E26B9E">
        <w:rPr>
          <w:sz w:val="32"/>
        </w:rPr>
        <w:t>,</w:t>
      </w:r>
      <w:r w:rsidRPr="00E26B9E">
        <w:t xml:space="preserve"> </w:t>
      </w:r>
      <w:r w:rsidRPr="00E26B9E">
        <w:rPr>
          <w:sz w:val="32"/>
        </w:rPr>
        <w:t>свиней – на 0,1 процентного пункта, уменьшилась доля овец и коз</w:t>
      </w:r>
      <w:r w:rsidRPr="00E26B9E">
        <w:rPr>
          <w:sz w:val="32"/>
          <w:szCs w:val="32"/>
        </w:rPr>
        <w:t xml:space="preserve"> </w:t>
      </w:r>
      <w:r w:rsidRPr="00E26B9E">
        <w:rPr>
          <w:sz w:val="32"/>
        </w:rPr>
        <w:t>–</w:t>
      </w:r>
      <w:r w:rsidRPr="00E26B9E">
        <w:rPr>
          <w:sz w:val="32"/>
          <w:szCs w:val="32"/>
        </w:rPr>
        <w:t xml:space="preserve"> </w:t>
      </w:r>
      <w:r w:rsidRPr="00E26B9E">
        <w:rPr>
          <w:sz w:val="32"/>
        </w:rPr>
        <w:t>на 0,7 процентного пункта.</w:t>
      </w:r>
    </w:p>
    <w:p w:rsidR="00E26B9E" w:rsidRPr="00E26B9E" w:rsidRDefault="00E26B9E" w:rsidP="00E26B9E">
      <w:pPr>
        <w:suppressAutoHyphens/>
        <w:spacing w:before="120" w:after="120"/>
        <w:ind w:firstLine="709"/>
        <w:jc w:val="both"/>
        <w:rPr>
          <w:sz w:val="32"/>
          <w:szCs w:val="32"/>
        </w:rPr>
      </w:pPr>
      <w:r w:rsidRPr="00E26B9E">
        <w:rPr>
          <w:sz w:val="32"/>
          <w:szCs w:val="32"/>
        </w:rPr>
        <w:t>Динамика поголовья скота в хозяйствах всех категорий представлена в таблице:</w:t>
      </w:r>
    </w:p>
    <w:p w:rsidR="00E26B9E" w:rsidRPr="00E26B9E" w:rsidRDefault="00E26B9E" w:rsidP="00E26B9E">
      <w:pPr>
        <w:spacing w:after="60"/>
        <w:jc w:val="right"/>
        <w:rPr>
          <w:b/>
          <w:sz w:val="28"/>
          <w:szCs w:val="28"/>
        </w:rPr>
      </w:pPr>
      <w:r w:rsidRPr="00E26B9E">
        <w:rPr>
          <w:sz w:val="28"/>
          <w:szCs w:val="28"/>
        </w:rPr>
        <w:lastRenderedPageBreak/>
        <w:t>на конец месяца, в процентах к соответствующей дате</w:t>
      </w:r>
    </w:p>
    <w:tbl>
      <w:tblPr>
        <w:tblW w:w="970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8"/>
        <w:gridCol w:w="993"/>
        <w:gridCol w:w="953"/>
        <w:gridCol w:w="1052"/>
        <w:gridCol w:w="1052"/>
        <w:gridCol w:w="1051"/>
        <w:gridCol w:w="1052"/>
        <w:gridCol w:w="1052"/>
        <w:gridCol w:w="1052"/>
      </w:tblGrid>
      <w:tr w:rsidR="00E26B9E" w:rsidRPr="00E26B9E" w:rsidTr="004D4F21">
        <w:trPr>
          <w:trHeight w:val="20"/>
          <w:tblHeader/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9E" w:rsidRPr="00E26B9E" w:rsidRDefault="00E26B9E" w:rsidP="00E26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E" w:rsidRPr="00E26B9E" w:rsidRDefault="00E26B9E" w:rsidP="00E26B9E">
            <w:pPr>
              <w:jc w:val="center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 xml:space="preserve">Крупный </w:t>
            </w:r>
            <w:r w:rsidRPr="00E26B9E">
              <w:rPr>
                <w:sz w:val="28"/>
                <w:szCs w:val="28"/>
              </w:rPr>
              <w:br/>
              <w:t>рогатый скот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B9E" w:rsidRPr="00E26B9E" w:rsidRDefault="00E26B9E" w:rsidP="00E26B9E">
            <w:pPr>
              <w:ind w:right="-57"/>
              <w:jc w:val="center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Из него коровы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E" w:rsidRPr="00E26B9E" w:rsidRDefault="00E26B9E" w:rsidP="00E26B9E">
            <w:pPr>
              <w:jc w:val="center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 xml:space="preserve">Свиньи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B9E" w:rsidRPr="00E26B9E" w:rsidRDefault="00E26B9E" w:rsidP="00E26B9E">
            <w:pPr>
              <w:jc w:val="center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Овцы и козы</w:t>
            </w:r>
          </w:p>
        </w:tc>
      </w:tr>
      <w:tr w:rsidR="00E26B9E" w:rsidRPr="00E26B9E" w:rsidTr="004D4F21">
        <w:trPr>
          <w:trHeight w:val="20"/>
          <w:tblHeader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B9E" w:rsidRPr="00E26B9E" w:rsidRDefault="00E26B9E" w:rsidP="00E26B9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26B9E" w:rsidRPr="00E26B9E" w:rsidRDefault="00E26B9E" w:rsidP="00E26B9E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E26B9E">
              <w:rPr>
                <w:spacing w:val="-10"/>
                <w:sz w:val="28"/>
                <w:szCs w:val="28"/>
              </w:rPr>
              <w:t>пред</w:t>
            </w:r>
            <w:r w:rsidRPr="00E26B9E">
              <w:rPr>
                <w:spacing w:val="-10"/>
                <w:sz w:val="28"/>
                <w:szCs w:val="28"/>
              </w:rPr>
              <w:t>ы</w:t>
            </w:r>
            <w:r w:rsidRPr="00E26B9E">
              <w:rPr>
                <w:spacing w:val="-10"/>
                <w:sz w:val="28"/>
                <w:szCs w:val="28"/>
              </w:rPr>
              <w:t xml:space="preserve">дущего </w:t>
            </w:r>
            <w:r w:rsidRPr="00E26B9E">
              <w:rPr>
                <w:spacing w:val="-10"/>
                <w:sz w:val="28"/>
                <w:szCs w:val="28"/>
              </w:rPr>
              <w:br/>
              <w:t>года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26B9E" w:rsidRPr="00E26B9E" w:rsidRDefault="00E26B9E" w:rsidP="00E26B9E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E26B9E">
              <w:rPr>
                <w:spacing w:val="-10"/>
                <w:sz w:val="28"/>
                <w:szCs w:val="28"/>
              </w:rPr>
              <w:t>пред</w:t>
            </w:r>
            <w:r w:rsidRPr="00E26B9E">
              <w:rPr>
                <w:spacing w:val="-10"/>
                <w:sz w:val="28"/>
                <w:szCs w:val="28"/>
              </w:rPr>
              <w:t>ы</w:t>
            </w:r>
            <w:r w:rsidRPr="00E26B9E">
              <w:rPr>
                <w:spacing w:val="-10"/>
                <w:sz w:val="28"/>
                <w:szCs w:val="28"/>
              </w:rPr>
              <w:t xml:space="preserve">дущего </w:t>
            </w:r>
            <w:r w:rsidRPr="00E26B9E">
              <w:rPr>
                <w:spacing w:val="-10"/>
                <w:sz w:val="28"/>
                <w:szCs w:val="28"/>
              </w:rPr>
              <w:br/>
              <w:t>месяца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26B9E" w:rsidRPr="00E26B9E" w:rsidRDefault="00E26B9E" w:rsidP="00E26B9E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E26B9E">
              <w:rPr>
                <w:spacing w:val="-10"/>
                <w:sz w:val="28"/>
                <w:szCs w:val="28"/>
              </w:rPr>
              <w:t>пред</w:t>
            </w:r>
            <w:r w:rsidRPr="00E26B9E">
              <w:rPr>
                <w:spacing w:val="-10"/>
                <w:sz w:val="28"/>
                <w:szCs w:val="28"/>
              </w:rPr>
              <w:t>ы</w:t>
            </w:r>
            <w:r w:rsidRPr="00E26B9E">
              <w:rPr>
                <w:spacing w:val="-10"/>
                <w:sz w:val="28"/>
                <w:szCs w:val="28"/>
              </w:rPr>
              <w:t xml:space="preserve">дущего </w:t>
            </w:r>
            <w:r w:rsidRPr="00E26B9E">
              <w:rPr>
                <w:spacing w:val="-10"/>
                <w:sz w:val="28"/>
                <w:szCs w:val="28"/>
              </w:rPr>
              <w:br/>
              <w:t>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26B9E" w:rsidRPr="00E26B9E" w:rsidRDefault="00E26B9E" w:rsidP="00E26B9E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E26B9E">
              <w:rPr>
                <w:spacing w:val="-10"/>
                <w:sz w:val="28"/>
                <w:szCs w:val="28"/>
              </w:rPr>
              <w:t>пред</w:t>
            </w:r>
            <w:r w:rsidRPr="00E26B9E">
              <w:rPr>
                <w:spacing w:val="-10"/>
                <w:sz w:val="28"/>
                <w:szCs w:val="28"/>
              </w:rPr>
              <w:t>ы</w:t>
            </w:r>
            <w:r w:rsidRPr="00E26B9E">
              <w:rPr>
                <w:spacing w:val="-10"/>
                <w:sz w:val="28"/>
                <w:szCs w:val="28"/>
              </w:rPr>
              <w:t xml:space="preserve">дущего </w:t>
            </w:r>
            <w:r w:rsidRPr="00E26B9E">
              <w:rPr>
                <w:spacing w:val="-10"/>
                <w:sz w:val="28"/>
                <w:szCs w:val="28"/>
              </w:rPr>
              <w:br/>
              <w:t>месяца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26B9E" w:rsidRPr="00E26B9E" w:rsidRDefault="00E26B9E" w:rsidP="00E26B9E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E26B9E">
              <w:rPr>
                <w:spacing w:val="-10"/>
                <w:sz w:val="28"/>
                <w:szCs w:val="28"/>
              </w:rPr>
              <w:t>пред</w:t>
            </w:r>
            <w:r w:rsidRPr="00E26B9E">
              <w:rPr>
                <w:spacing w:val="-10"/>
                <w:sz w:val="28"/>
                <w:szCs w:val="28"/>
              </w:rPr>
              <w:t>ы</w:t>
            </w:r>
            <w:r w:rsidRPr="00E26B9E">
              <w:rPr>
                <w:spacing w:val="-10"/>
                <w:sz w:val="28"/>
                <w:szCs w:val="28"/>
              </w:rPr>
              <w:t xml:space="preserve">дущего </w:t>
            </w:r>
            <w:r w:rsidRPr="00E26B9E">
              <w:rPr>
                <w:spacing w:val="-10"/>
                <w:sz w:val="28"/>
                <w:szCs w:val="28"/>
              </w:rPr>
              <w:br/>
              <w:t>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26B9E" w:rsidRPr="00E26B9E" w:rsidRDefault="00E26B9E" w:rsidP="00E26B9E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E26B9E">
              <w:rPr>
                <w:spacing w:val="-10"/>
                <w:sz w:val="28"/>
                <w:szCs w:val="28"/>
              </w:rPr>
              <w:t>пред</w:t>
            </w:r>
            <w:r w:rsidRPr="00E26B9E">
              <w:rPr>
                <w:spacing w:val="-10"/>
                <w:sz w:val="28"/>
                <w:szCs w:val="28"/>
              </w:rPr>
              <w:t>ы</w:t>
            </w:r>
            <w:r w:rsidRPr="00E26B9E">
              <w:rPr>
                <w:spacing w:val="-10"/>
                <w:sz w:val="28"/>
                <w:szCs w:val="28"/>
              </w:rPr>
              <w:t xml:space="preserve">дущего </w:t>
            </w:r>
            <w:r w:rsidRPr="00E26B9E">
              <w:rPr>
                <w:spacing w:val="-10"/>
                <w:sz w:val="28"/>
                <w:szCs w:val="28"/>
              </w:rPr>
              <w:br/>
              <w:t>месяца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26B9E" w:rsidRPr="00E26B9E" w:rsidRDefault="00E26B9E" w:rsidP="00E26B9E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E26B9E">
              <w:rPr>
                <w:spacing w:val="-10"/>
                <w:sz w:val="28"/>
                <w:szCs w:val="28"/>
              </w:rPr>
              <w:t>пред</w:t>
            </w:r>
            <w:r w:rsidRPr="00E26B9E">
              <w:rPr>
                <w:spacing w:val="-10"/>
                <w:sz w:val="28"/>
                <w:szCs w:val="28"/>
              </w:rPr>
              <w:t>ы</w:t>
            </w:r>
            <w:r w:rsidRPr="00E26B9E">
              <w:rPr>
                <w:spacing w:val="-10"/>
                <w:sz w:val="28"/>
                <w:szCs w:val="28"/>
              </w:rPr>
              <w:t xml:space="preserve">дущего </w:t>
            </w:r>
            <w:r w:rsidRPr="00E26B9E">
              <w:rPr>
                <w:spacing w:val="-10"/>
                <w:sz w:val="28"/>
                <w:szCs w:val="28"/>
              </w:rPr>
              <w:br/>
              <w:t>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26B9E" w:rsidRPr="00E26B9E" w:rsidRDefault="00E26B9E" w:rsidP="00E26B9E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E26B9E">
              <w:rPr>
                <w:spacing w:val="-10"/>
                <w:sz w:val="28"/>
                <w:szCs w:val="28"/>
              </w:rPr>
              <w:t>пред</w:t>
            </w:r>
            <w:r w:rsidRPr="00E26B9E">
              <w:rPr>
                <w:spacing w:val="-10"/>
                <w:sz w:val="28"/>
                <w:szCs w:val="28"/>
              </w:rPr>
              <w:t>ы</w:t>
            </w:r>
            <w:r w:rsidRPr="00E26B9E">
              <w:rPr>
                <w:spacing w:val="-10"/>
                <w:sz w:val="28"/>
                <w:szCs w:val="28"/>
              </w:rPr>
              <w:t xml:space="preserve">дущего </w:t>
            </w:r>
            <w:r w:rsidRPr="00E26B9E">
              <w:rPr>
                <w:spacing w:val="-10"/>
                <w:sz w:val="28"/>
                <w:szCs w:val="28"/>
              </w:rPr>
              <w:br/>
              <w:t>месяца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ind w:firstLine="275"/>
              <w:jc w:val="both"/>
              <w:rPr>
                <w:sz w:val="28"/>
                <w:szCs w:val="28"/>
              </w:rPr>
            </w:pPr>
            <w:r w:rsidRPr="00E26B9E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Январь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103,7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98,8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107,6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97,5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76,3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97,4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94,2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92,9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Февраль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102,3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98,5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106,1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99,4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75,1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97,3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95,9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94,2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103,2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99,2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107,1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99,2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76,5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106,4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94,0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94,2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99,4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97,0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104,6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98,5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74,6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98,3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93,2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107,4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100,3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106,6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107,2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105,0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74,0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93,1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93,0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97,3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Июнь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101,5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103,1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103,4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101,3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74,5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105,2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92,9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103,0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Июль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102,1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101,8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103,2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101,9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73,9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98,5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93,3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108,4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Август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103,6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101,2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105,0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100,9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74,5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101,1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93,4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98,0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105,1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101,1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105,7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100,8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74,5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100,2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93,9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98,8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Октябрь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104,3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98,8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106,4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99,9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91,7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97,4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94,3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92,5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Ноябрь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104,4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98,8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105,5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99,6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92,3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99,3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94,9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97,4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Декабрь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100,1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95,7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104,7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100,7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97,3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103,3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95,0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114,8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ind w:firstLine="275"/>
              <w:jc w:val="both"/>
              <w:rPr>
                <w:sz w:val="28"/>
                <w:szCs w:val="28"/>
              </w:rPr>
            </w:pPr>
            <w:r w:rsidRPr="00E26B9E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Январь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97,5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96,2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101,4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94,4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95,6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96,1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94,0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90,6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Февраль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98,9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99,9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103,0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100,9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96,4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98,3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96,9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97,2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98,5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98,8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103,3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99,5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97,4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107,6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96,0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93,4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101,9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100,3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105,0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100,1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97,3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98,3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96,5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107,9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101,5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106,1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101,5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95,9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91,7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97,8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98,6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Июнь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102,8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104,4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101,6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101,4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105,3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115,5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97,0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102,1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Июль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104,9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103,9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101,6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101,9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105,3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98,5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98,5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110,2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Август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102,4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98,9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99,7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99,0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108,3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104,0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97,8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97,3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jc w:val="both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101,6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100,2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99,4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100,5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111,2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102,9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94,8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26B9E" w:rsidRPr="00E26B9E" w:rsidRDefault="00E26B9E" w:rsidP="00E26B9E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95,7</w:t>
            </w:r>
          </w:p>
        </w:tc>
      </w:tr>
    </w:tbl>
    <w:p w:rsidR="00E26B9E" w:rsidRPr="00E26B9E" w:rsidRDefault="00E26B9E" w:rsidP="00E26B9E">
      <w:pPr>
        <w:widowControl w:val="0"/>
        <w:suppressAutoHyphens/>
        <w:spacing w:before="480"/>
        <w:ind w:firstLine="709"/>
        <w:jc w:val="both"/>
        <w:rPr>
          <w:spacing w:val="-4"/>
          <w:kern w:val="2"/>
          <w:sz w:val="32"/>
          <w:szCs w:val="32"/>
        </w:rPr>
      </w:pPr>
      <w:r w:rsidRPr="00E26B9E">
        <w:rPr>
          <w:sz w:val="32"/>
          <w:szCs w:val="32"/>
        </w:rPr>
        <w:t xml:space="preserve">В </w:t>
      </w:r>
      <w:proofErr w:type="spellStart"/>
      <w:r w:rsidRPr="00E26B9E">
        <w:rPr>
          <w:sz w:val="32"/>
          <w:szCs w:val="32"/>
        </w:rPr>
        <w:t>сельхозорганизациях</w:t>
      </w:r>
      <w:proofErr w:type="spellEnd"/>
      <w:r w:rsidRPr="00E26B9E">
        <w:rPr>
          <w:sz w:val="32"/>
          <w:szCs w:val="32"/>
        </w:rPr>
        <w:t xml:space="preserve"> на конец сентября 2023 г. </w:t>
      </w:r>
      <w:r w:rsidRPr="00E26B9E">
        <w:rPr>
          <w:sz w:val="32"/>
          <w:szCs w:val="32"/>
        </w:rPr>
        <w:br/>
        <w:t xml:space="preserve">по сравнению с </w:t>
      </w:r>
      <w:r w:rsidRPr="00E26B9E">
        <w:rPr>
          <w:spacing w:val="-4"/>
          <w:sz w:val="32"/>
          <w:szCs w:val="32"/>
        </w:rPr>
        <w:t>соответствующей датой 2022 г. поголовье</w:t>
      </w:r>
      <w:r w:rsidRPr="00E26B9E">
        <w:rPr>
          <w:spacing w:val="-4"/>
          <w:kern w:val="2"/>
          <w:sz w:val="32"/>
          <w:szCs w:val="32"/>
        </w:rPr>
        <w:t xml:space="preserve"> </w:t>
      </w:r>
      <w:r w:rsidRPr="00E26B9E">
        <w:rPr>
          <w:spacing w:val="-8"/>
          <w:sz w:val="32"/>
          <w:szCs w:val="32"/>
        </w:rPr>
        <w:t>крупного рогатого скота</w:t>
      </w:r>
      <w:r w:rsidR="005E13E0">
        <w:rPr>
          <w:spacing w:val="-8"/>
          <w:sz w:val="32"/>
          <w:szCs w:val="32"/>
        </w:rPr>
        <w:t xml:space="preserve"> увеличилось</w:t>
      </w:r>
      <w:r w:rsidRPr="00E26B9E">
        <w:rPr>
          <w:spacing w:val="-8"/>
          <w:sz w:val="32"/>
          <w:szCs w:val="32"/>
        </w:rPr>
        <w:t xml:space="preserve"> на 1,8%, свиней – на 11,4%,</w:t>
      </w:r>
      <w:r w:rsidRPr="00E26B9E">
        <w:rPr>
          <w:spacing w:val="-8"/>
          <w:kern w:val="2"/>
          <w:sz w:val="32"/>
          <w:szCs w:val="32"/>
        </w:rPr>
        <w:t xml:space="preserve"> </w:t>
      </w:r>
      <w:r w:rsidRPr="00E26B9E">
        <w:rPr>
          <w:spacing w:val="-4"/>
          <w:kern w:val="2"/>
          <w:sz w:val="32"/>
          <w:szCs w:val="32"/>
        </w:rPr>
        <w:t>поголовье коров уменьшилось на 0,5%,</w:t>
      </w:r>
      <w:r w:rsidRPr="00E26B9E">
        <w:t xml:space="preserve"> </w:t>
      </w:r>
      <w:r w:rsidRPr="00E26B9E">
        <w:rPr>
          <w:spacing w:val="-4"/>
          <w:kern w:val="2"/>
          <w:sz w:val="32"/>
          <w:szCs w:val="32"/>
        </w:rPr>
        <w:t>овец и коз – на 8,2%,</w:t>
      </w:r>
      <w:r w:rsidRPr="00E26B9E">
        <w:t xml:space="preserve"> </w:t>
      </w:r>
      <w:r w:rsidRPr="00E26B9E">
        <w:rPr>
          <w:spacing w:val="-4"/>
          <w:kern w:val="2"/>
          <w:sz w:val="32"/>
          <w:szCs w:val="32"/>
        </w:rPr>
        <w:t xml:space="preserve">птицы – </w:t>
      </w:r>
      <w:proofErr w:type="gramStart"/>
      <w:r w:rsidRPr="00E26B9E">
        <w:rPr>
          <w:spacing w:val="-4"/>
          <w:kern w:val="2"/>
          <w:sz w:val="32"/>
          <w:szCs w:val="32"/>
        </w:rPr>
        <w:t>на</w:t>
      </w:r>
      <w:proofErr w:type="gramEnd"/>
      <w:r w:rsidRPr="00E26B9E">
        <w:rPr>
          <w:spacing w:val="-4"/>
          <w:kern w:val="2"/>
          <w:sz w:val="32"/>
          <w:szCs w:val="32"/>
        </w:rPr>
        <w:t xml:space="preserve"> 3,4%.</w:t>
      </w:r>
    </w:p>
    <w:p w:rsidR="00E26B9E" w:rsidRPr="00E26B9E" w:rsidRDefault="00E26B9E" w:rsidP="00E26B9E">
      <w:pPr>
        <w:suppressAutoHyphens/>
        <w:spacing w:before="120"/>
        <w:ind w:firstLine="709"/>
        <w:jc w:val="both"/>
        <w:rPr>
          <w:kern w:val="2"/>
          <w:sz w:val="32"/>
          <w:szCs w:val="32"/>
        </w:rPr>
      </w:pPr>
      <w:r w:rsidRPr="00E26B9E">
        <w:rPr>
          <w:sz w:val="32"/>
          <w:szCs w:val="32"/>
        </w:rPr>
        <w:lastRenderedPageBreak/>
        <w:t>В январе-сентябре</w:t>
      </w:r>
      <w:r w:rsidRPr="00E26B9E">
        <w:rPr>
          <w:kern w:val="2"/>
          <w:sz w:val="32"/>
          <w:szCs w:val="32"/>
        </w:rPr>
        <w:t xml:space="preserve"> 2023 г. в хозяйствах всех категорий, по расчетам, произведено скота и птицы на убой (в живом весе) – </w:t>
      </w:r>
      <w:r w:rsidRPr="00E26B9E">
        <w:rPr>
          <w:kern w:val="2"/>
          <w:sz w:val="32"/>
          <w:szCs w:val="32"/>
        </w:rPr>
        <w:br/>
        <w:t xml:space="preserve">91,5 тыс. тонн, молока – 389 тыс. тонн, яиц – 133,9 </w:t>
      </w:r>
      <w:proofErr w:type="gramStart"/>
      <w:r w:rsidRPr="00E26B9E">
        <w:rPr>
          <w:kern w:val="2"/>
          <w:sz w:val="32"/>
          <w:szCs w:val="32"/>
        </w:rPr>
        <w:t>млн</w:t>
      </w:r>
      <w:proofErr w:type="gramEnd"/>
      <w:r w:rsidRPr="00E26B9E">
        <w:rPr>
          <w:kern w:val="2"/>
          <w:sz w:val="32"/>
          <w:szCs w:val="32"/>
        </w:rPr>
        <w:t xml:space="preserve"> штук.</w:t>
      </w:r>
    </w:p>
    <w:p w:rsidR="00E26B9E" w:rsidRPr="00E26B9E" w:rsidRDefault="00E26B9E" w:rsidP="00E26B9E">
      <w:pPr>
        <w:suppressAutoHyphens/>
        <w:spacing w:before="120" w:after="120"/>
        <w:ind w:firstLine="709"/>
        <w:jc w:val="both"/>
        <w:rPr>
          <w:kern w:val="2"/>
          <w:sz w:val="32"/>
          <w:szCs w:val="32"/>
        </w:rPr>
      </w:pPr>
      <w:r w:rsidRPr="00E26B9E">
        <w:rPr>
          <w:kern w:val="2"/>
          <w:sz w:val="32"/>
          <w:szCs w:val="32"/>
        </w:rPr>
        <w:t>Данные о производстве основных видов продукции животноводства в хозяйствах всех категорий представлены в таблице:</w:t>
      </w:r>
    </w:p>
    <w:tbl>
      <w:tblPr>
        <w:tblStyle w:val="afb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03"/>
        <w:gridCol w:w="1437"/>
        <w:gridCol w:w="1358"/>
        <w:gridCol w:w="1276"/>
        <w:gridCol w:w="1333"/>
        <w:gridCol w:w="1406"/>
      </w:tblGrid>
      <w:tr w:rsidR="00E26B9E" w:rsidRPr="00E26B9E" w:rsidTr="004D4F21">
        <w:trPr>
          <w:trHeight w:val="950"/>
          <w:jc w:val="center"/>
        </w:trPr>
        <w:tc>
          <w:tcPr>
            <w:tcW w:w="2750" w:type="dxa"/>
            <w:tcBorders>
              <w:bottom w:val="single" w:sz="4" w:space="0" w:color="auto"/>
            </w:tcBorders>
          </w:tcPr>
          <w:p w:rsidR="00E26B9E" w:rsidRPr="00E26B9E" w:rsidRDefault="00E26B9E" w:rsidP="00E26B9E">
            <w:pPr>
              <w:suppressAutoHyphens/>
              <w:spacing w:before="120" w:after="120"/>
              <w:rPr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26B9E" w:rsidRPr="00E26B9E" w:rsidRDefault="00E26B9E" w:rsidP="00E26B9E">
            <w:pPr>
              <w:suppressAutoHyphens/>
              <w:jc w:val="center"/>
              <w:rPr>
                <w:kern w:val="2"/>
                <w:sz w:val="28"/>
                <w:szCs w:val="32"/>
              </w:rPr>
            </w:pPr>
            <w:r w:rsidRPr="00E26B9E">
              <w:rPr>
                <w:kern w:val="2"/>
                <w:sz w:val="28"/>
                <w:szCs w:val="32"/>
              </w:rPr>
              <w:t xml:space="preserve">Сентябрь </w:t>
            </w:r>
            <w:r w:rsidRPr="00E26B9E">
              <w:rPr>
                <w:kern w:val="2"/>
                <w:sz w:val="28"/>
                <w:szCs w:val="32"/>
              </w:rPr>
              <w:br/>
              <w:t xml:space="preserve">2023 г., </w:t>
            </w:r>
            <w:r w:rsidRPr="00E26B9E">
              <w:rPr>
                <w:kern w:val="2"/>
                <w:sz w:val="28"/>
                <w:szCs w:val="32"/>
              </w:rPr>
              <w:br/>
              <w:t>тыс. тонн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26B9E" w:rsidRPr="00E26B9E" w:rsidRDefault="00E26B9E" w:rsidP="00E26B9E">
            <w:pPr>
              <w:suppressAutoHyphens/>
              <w:jc w:val="center"/>
              <w:rPr>
                <w:kern w:val="2"/>
                <w:sz w:val="28"/>
                <w:szCs w:val="32"/>
              </w:rPr>
            </w:pPr>
            <w:r w:rsidRPr="00E26B9E">
              <w:rPr>
                <w:sz w:val="28"/>
                <w:szCs w:val="28"/>
              </w:rPr>
              <w:t>Сентябрь</w:t>
            </w:r>
            <w:r w:rsidRPr="00E26B9E">
              <w:rPr>
                <w:sz w:val="28"/>
                <w:szCs w:val="28"/>
              </w:rPr>
              <w:br/>
              <w:t>2023 г.</w:t>
            </w:r>
            <w:r w:rsidRPr="00E26B9E">
              <w:rPr>
                <w:sz w:val="28"/>
                <w:szCs w:val="28"/>
              </w:rPr>
              <w:br/>
            </w:r>
            <w:proofErr w:type="gramStart"/>
            <w:r w:rsidRPr="00E26B9E">
              <w:rPr>
                <w:sz w:val="28"/>
                <w:szCs w:val="28"/>
              </w:rPr>
              <w:t>в</w:t>
            </w:r>
            <w:proofErr w:type="gramEnd"/>
            <w:r w:rsidRPr="00E26B9E">
              <w:rPr>
                <w:sz w:val="28"/>
                <w:szCs w:val="28"/>
              </w:rPr>
              <w:t xml:space="preserve"> % </w:t>
            </w:r>
            <w:proofErr w:type="gramStart"/>
            <w:r w:rsidRPr="00E26B9E">
              <w:rPr>
                <w:sz w:val="28"/>
                <w:szCs w:val="28"/>
              </w:rPr>
              <w:t>к</w:t>
            </w:r>
            <w:proofErr w:type="gramEnd"/>
            <w:r w:rsidRPr="00E26B9E">
              <w:rPr>
                <w:sz w:val="28"/>
                <w:szCs w:val="28"/>
              </w:rPr>
              <w:br/>
              <w:t>сентябрю</w:t>
            </w:r>
            <w:r w:rsidRPr="00E26B9E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B9E" w:rsidRPr="00E26B9E" w:rsidRDefault="00E26B9E" w:rsidP="00E26B9E">
            <w:pPr>
              <w:suppressAutoHyphens/>
              <w:jc w:val="center"/>
              <w:rPr>
                <w:kern w:val="2"/>
                <w:sz w:val="28"/>
                <w:szCs w:val="32"/>
              </w:rPr>
            </w:pPr>
            <w:r w:rsidRPr="00E26B9E">
              <w:rPr>
                <w:sz w:val="28"/>
                <w:szCs w:val="28"/>
              </w:rPr>
              <w:t>Январь-сентябрь</w:t>
            </w:r>
            <w:r w:rsidRPr="00E26B9E">
              <w:rPr>
                <w:sz w:val="28"/>
                <w:szCs w:val="28"/>
              </w:rPr>
              <w:br/>
              <w:t>2023 г.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E26B9E" w:rsidRPr="00E26B9E" w:rsidRDefault="00E26B9E" w:rsidP="00E26B9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Январь-сентябрь</w:t>
            </w:r>
            <w:r w:rsidRPr="00E26B9E">
              <w:rPr>
                <w:sz w:val="28"/>
                <w:szCs w:val="28"/>
              </w:rPr>
              <w:br/>
              <w:t>2023 г.</w:t>
            </w:r>
            <w:r w:rsidRPr="00E26B9E">
              <w:rPr>
                <w:sz w:val="28"/>
                <w:szCs w:val="28"/>
              </w:rPr>
              <w:br/>
            </w:r>
            <w:proofErr w:type="gramStart"/>
            <w:r w:rsidRPr="00E26B9E">
              <w:rPr>
                <w:sz w:val="28"/>
                <w:szCs w:val="28"/>
              </w:rPr>
              <w:t>в</w:t>
            </w:r>
            <w:proofErr w:type="gramEnd"/>
            <w:r w:rsidRPr="00E26B9E">
              <w:rPr>
                <w:sz w:val="28"/>
                <w:szCs w:val="28"/>
              </w:rPr>
              <w:t xml:space="preserve"> % </w:t>
            </w:r>
            <w:proofErr w:type="gramStart"/>
            <w:r w:rsidRPr="00E26B9E">
              <w:rPr>
                <w:sz w:val="28"/>
                <w:szCs w:val="28"/>
              </w:rPr>
              <w:t>к</w:t>
            </w:r>
            <w:proofErr w:type="gramEnd"/>
            <w:r w:rsidRPr="00E26B9E">
              <w:rPr>
                <w:sz w:val="28"/>
                <w:szCs w:val="28"/>
              </w:rPr>
              <w:br/>
              <w:t>январю-сентябрю</w:t>
            </w:r>
            <w:r w:rsidRPr="00E26B9E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E26B9E" w:rsidRPr="00E26B9E" w:rsidRDefault="00E26B9E" w:rsidP="00E26B9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Справочно</w:t>
            </w:r>
            <w:r w:rsidRPr="00E26B9E">
              <w:rPr>
                <w:sz w:val="28"/>
                <w:szCs w:val="28"/>
              </w:rPr>
              <w:br/>
              <w:t>январь-сентябрь</w:t>
            </w:r>
            <w:r w:rsidRPr="00E26B9E">
              <w:rPr>
                <w:sz w:val="28"/>
                <w:szCs w:val="28"/>
              </w:rPr>
              <w:br/>
              <w:t>2022 г.</w:t>
            </w:r>
            <w:r w:rsidRPr="00E26B9E">
              <w:rPr>
                <w:sz w:val="28"/>
                <w:szCs w:val="28"/>
              </w:rPr>
              <w:br/>
            </w:r>
            <w:proofErr w:type="gramStart"/>
            <w:r w:rsidRPr="00E26B9E">
              <w:rPr>
                <w:sz w:val="28"/>
                <w:szCs w:val="28"/>
              </w:rPr>
              <w:t>в</w:t>
            </w:r>
            <w:proofErr w:type="gramEnd"/>
            <w:r w:rsidRPr="00E26B9E">
              <w:rPr>
                <w:sz w:val="28"/>
                <w:szCs w:val="28"/>
              </w:rPr>
              <w:t xml:space="preserve"> % </w:t>
            </w:r>
            <w:proofErr w:type="gramStart"/>
            <w:r w:rsidRPr="00E26B9E">
              <w:rPr>
                <w:sz w:val="28"/>
                <w:szCs w:val="28"/>
              </w:rPr>
              <w:t>к</w:t>
            </w:r>
            <w:proofErr w:type="gramEnd"/>
            <w:r w:rsidRPr="00E26B9E">
              <w:rPr>
                <w:sz w:val="28"/>
                <w:szCs w:val="28"/>
              </w:rPr>
              <w:br/>
              <w:t>январю-сентябрю</w:t>
            </w:r>
            <w:r w:rsidRPr="00E26B9E">
              <w:rPr>
                <w:sz w:val="28"/>
                <w:szCs w:val="28"/>
              </w:rPr>
              <w:br/>
              <w:t>2021 г.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275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uppressAutoHyphens/>
              <w:spacing w:before="60" w:line="216" w:lineRule="auto"/>
              <w:rPr>
                <w:kern w:val="2"/>
                <w:sz w:val="28"/>
                <w:szCs w:val="32"/>
              </w:rPr>
            </w:pPr>
            <w:r w:rsidRPr="00E26B9E">
              <w:rPr>
                <w:kern w:val="2"/>
                <w:sz w:val="28"/>
                <w:szCs w:val="32"/>
              </w:rPr>
              <w:t>Скот и птица на убой (в живом весе)</w:t>
            </w: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uppressAutoHyphens/>
              <w:spacing w:before="60" w:line="216" w:lineRule="auto"/>
              <w:ind w:right="340"/>
              <w:jc w:val="right"/>
              <w:rPr>
                <w:kern w:val="2"/>
                <w:sz w:val="28"/>
                <w:szCs w:val="28"/>
              </w:rPr>
            </w:pPr>
            <w:r w:rsidRPr="00E26B9E">
              <w:rPr>
                <w:kern w:val="2"/>
                <w:sz w:val="28"/>
                <w:szCs w:val="28"/>
              </w:rPr>
              <w:t>9,9</w:t>
            </w:r>
          </w:p>
        </w:tc>
        <w:tc>
          <w:tcPr>
            <w:tcW w:w="13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uppressAutoHyphens/>
              <w:spacing w:before="60" w:line="216" w:lineRule="auto"/>
              <w:ind w:right="284"/>
              <w:jc w:val="right"/>
              <w:rPr>
                <w:kern w:val="2"/>
                <w:sz w:val="28"/>
                <w:szCs w:val="28"/>
              </w:rPr>
            </w:pPr>
            <w:r w:rsidRPr="00E26B9E">
              <w:rPr>
                <w:kern w:val="2"/>
                <w:sz w:val="28"/>
                <w:szCs w:val="28"/>
              </w:rPr>
              <w:t>102,5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uppressAutoHyphens/>
              <w:spacing w:before="60" w:line="216" w:lineRule="auto"/>
              <w:ind w:right="284"/>
              <w:jc w:val="right"/>
              <w:rPr>
                <w:kern w:val="2"/>
                <w:sz w:val="28"/>
                <w:szCs w:val="28"/>
              </w:rPr>
            </w:pPr>
            <w:r w:rsidRPr="00E26B9E">
              <w:rPr>
                <w:kern w:val="2"/>
                <w:sz w:val="28"/>
                <w:szCs w:val="28"/>
              </w:rPr>
              <w:t>91,5</w:t>
            </w:r>
          </w:p>
        </w:tc>
        <w:tc>
          <w:tcPr>
            <w:tcW w:w="13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uppressAutoHyphens/>
              <w:spacing w:before="60" w:line="216" w:lineRule="auto"/>
              <w:ind w:right="284"/>
              <w:jc w:val="right"/>
              <w:rPr>
                <w:kern w:val="2"/>
                <w:sz w:val="28"/>
                <w:szCs w:val="28"/>
              </w:rPr>
            </w:pPr>
            <w:r w:rsidRPr="00E26B9E">
              <w:rPr>
                <w:kern w:val="2"/>
                <w:sz w:val="28"/>
                <w:szCs w:val="28"/>
              </w:rPr>
              <w:t>104,6</w:t>
            </w:r>
          </w:p>
        </w:tc>
        <w:tc>
          <w:tcPr>
            <w:tcW w:w="140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 w:line="216" w:lineRule="auto"/>
              <w:ind w:left="-57"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92,9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27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uppressAutoHyphens/>
              <w:spacing w:before="60" w:line="216" w:lineRule="auto"/>
              <w:rPr>
                <w:kern w:val="2"/>
                <w:sz w:val="28"/>
                <w:szCs w:val="32"/>
              </w:rPr>
            </w:pPr>
            <w:r w:rsidRPr="00E26B9E">
              <w:rPr>
                <w:kern w:val="2"/>
                <w:sz w:val="28"/>
                <w:szCs w:val="32"/>
              </w:rPr>
              <w:t>Молоко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uppressAutoHyphens/>
              <w:spacing w:before="60" w:line="216" w:lineRule="auto"/>
              <w:ind w:right="340"/>
              <w:jc w:val="right"/>
              <w:rPr>
                <w:kern w:val="2"/>
                <w:sz w:val="28"/>
                <w:szCs w:val="28"/>
              </w:rPr>
            </w:pPr>
            <w:r w:rsidRPr="00E26B9E">
              <w:rPr>
                <w:kern w:val="2"/>
                <w:sz w:val="28"/>
                <w:szCs w:val="28"/>
              </w:rPr>
              <w:t>43,5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uppressAutoHyphens/>
              <w:spacing w:before="60" w:line="216" w:lineRule="auto"/>
              <w:ind w:right="284"/>
              <w:jc w:val="right"/>
              <w:rPr>
                <w:kern w:val="2"/>
                <w:sz w:val="28"/>
                <w:szCs w:val="28"/>
              </w:rPr>
            </w:pPr>
            <w:r w:rsidRPr="00E26B9E">
              <w:rPr>
                <w:kern w:val="2"/>
                <w:sz w:val="28"/>
                <w:szCs w:val="28"/>
              </w:rPr>
              <w:t>103,2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uppressAutoHyphens/>
              <w:spacing w:before="60" w:line="216" w:lineRule="auto"/>
              <w:ind w:right="284"/>
              <w:jc w:val="right"/>
              <w:rPr>
                <w:kern w:val="2"/>
                <w:sz w:val="28"/>
                <w:szCs w:val="28"/>
              </w:rPr>
            </w:pPr>
            <w:r w:rsidRPr="00E26B9E">
              <w:rPr>
                <w:kern w:val="2"/>
                <w:sz w:val="28"/>
                <w:szCs w:val="28"/>
              </w:rPr>
              <w:t>389,0</w:t>
            </w:r>
          </w:p>
        </w:tc>
        <w:tc>
          <w:tcPr>
            <w:tcW w:w="1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uppressAutoHyphens/>
              <w:spacing w:before="60" w:line="216" w:lineRule="auto"/>
              <w:ind w:right="284"/>
              <w:jc w:val="right"/>
              <w:rPr>
                <w:kern w:val="2"/>
                <w:sz w:val="28"/>
                <w:szCs w:val="28"/>
              </w:rPr>
            </w:pPr>
            <w:r w:rsidRPr="00E26B9E">
              <w:rPr>
                <w:kern w:val="2"/>
                <w:sz w:val="28"/>
                <w:szCs w:val="28"/>
              </w:rPr>
              <w:t>106,3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 w:line="216" w:lineRule="auto"/>
              <w:ind w:left="-57"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104,4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2750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uppressAutoHyphens/>
              <w:spacing w:before="60" w:line="216" w:lineRule="auto"/>
              <w:rPr>
                <w:kern w:val="2"/>
                <w:sz w:val="28"/>
                <w:szCs w:val="32"/>
              </w:rPr>
            </w:pPr>
            <w:r w:rsidRPr="00E26B9E">
              <w:rPr>
                <w:kern w:val="2"/>
                <w:sz w:val="28"/>
                <w:szCs w:val="32"/>
              </w:rPr>
              <w:t xml:space="preserve">Яйца, </w:t>
            </w:r>
            <w:proofErr w:type="gramStart"/>
            <w:r w:rsidRPr="00E26B9E">
              <w:rPr>
                <w:kern w:val="2"/>
                <w:sz w:val="28"/>
                <w:szCs w:val="32"/>
              </w:rPr>
              <w:t>млн</w:t>
            </w:r>
            <w:proofErr w:type="gramEnd"/>
            <w:r w:rsidRPr="00E26B9E">
              <w:rPr>
                <w:kern w:val="2"/>
                <w:sz w:val="28"/>
                <w:szCs w:val="32"/>
              </w:rPr>
              <w:t xml:space="preserve"> штук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uppressAutoHyphens/>
              <w:spacing w:before="60" w:line="216" w:lineRule="auto"/>
              <w:ind w:right="340"/>
              <w:jc w:val="right"/>
              <w:rPr>
                <w:kern w:val="2"/>
                <w:sz w:val="28"/>
                <w:szCs w:val="28"/>
              </w:rPr>
            </w:pPr>
            <w:r w:rsidRPr="00E26B9E">
              <w:rPr>
                <w:kern w:val="2"/>
                <w:sz w:val="28"/>
                <w:szCs w:val="28"/>
              </w:rPr>
              <w:t>14,6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uppressAutoHyphens/>
              <w:spacing w:before="60" w:line="216" w:lineRule="auto"/>
              <w:ind w:right="284"/>
              <w:jc w:val="right"/>
              <w:rPr>
                <w:kern w:val="2"/>
                <w:sz w:val="28"/>
                <w:szCs w:val="28"/>
              </w:rPr>
            </w:pPr>
            <w:r w:rsidRPr="00E26B9E">
              <w:rPr>
                <w:kern w:val="2"/>
                <w:sz w:val="28"/>
                <w:szCs w:val="28"/>
              </w:rPr>
              <w:t>98,2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uppressAutoHyphens/>
              <w:spacing w:before="60" w:line="216" w:lineRule="auto"/>
              <w:ind w:right="284"/>
              <w:jc w:val="right"/>
              <w:rPr>
                <w:kern w:val="2"/>
                <w:sz w:val="28"/>
                <w:szCs w:val="28"/>
              </w:rPr>
            </w:pPr>
            <w:r w:rsidRPr="00E26B9E">
              <w:rPr>
                <w:kern w:val="2"/>
                <w:sz w:val="28"/>
                <w:szCs w:val="28"/>
              </w:rPr>
              <w:t>133,9</w:t>
            </w:r>
          </w:p>
        </w:tc>
        <w:tc>
          <w:tcPr>
            <w:tcW w:w="13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uppressAutoHyphens/>
              <w:spacing w:before="60" w:line="216" w:lineRule="auto"/>
              <w:ind w:right="284"/>
              <w:jc w:val="right"/>
              <w:rPr>
                <w:kern w:val="2"/>
                <w:sz w:val="28"/>
                <w:szCs w:val="28"/>
              </w:rPr>
            </w:pPr>
            <w:r w:rsidRPr="00E26B9E">
              <w:rPr>
                <w:kern w:val="2"/>
                <w:sz w:val="28"/>
                <w:szCs w:val="28"/>
              </w:rPr>
              <w:t>100,6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 w:line="216" w:lineRule="auto"/>
              <w:ind w:left="-57"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99,8</w:t>
            </w:r>
          </w:p>
        </w:tc>
      </w:tr>
    </w:tbl>
    <w:p w:rsidR="00E26B9E" w:rsidRPr="00E26B9E" w:rsidRDefault="00E26B9E" w:rsidP="00E26B9E">
      <w:pPr>
        <w:tabs>
          <w:tab w:val="left" w:pos="8222"/>
        </w:tabs>
        <w:spacing w:before="360" w:after="120"/>
        <w:ind w:left="1276" w:right="1644"/>
        <w:jc w:val="center"/>
        <w:rPr>
          <w:noProof/>
          <w:kern w:val="2"/>
          <w:sz w:val="28"/>
          <w:szCs w:val="34"/>
        </w:rPr>
      </w:pPr>
      <w:r w:rsidRPr="00E26B9E">
        <w:rPr>
          <w:b/>
          <w:noProof/>
          <w:spacing w:val="6"/>
          <w:kern w:val="2"/>
          <w:sz w:val="32"/>
          <w:szCs w:val="34"/>
        </w:rPr>
        <w:t>Производство продуктов животноводства в хозяйствах всех категорий</w:t>
      </w:r>
      <w:r w:rsidRPr="00E26B9E">
        <w:rPr>
          <w:b/>
          <w:noProof/>
          <w:kern w:val="2"/>
          <w:sz w:val="32"/>
          <w:szCs w:val="34"/>
        </w:rPr>
        <w:br/>
      </w:r>
      <w:r w:rsidRPr="00E26B9E">
        <w:rPr>
          <w:noProof/>
          <w:kern w:val="2"/>
          <w:sz w:val="28"/>
          <w:szCs w:val="34"/>
        </w:rPr>
        <w:t>(в % к соответствующему месяцу предыдущего года)</w:t>
      </w:r>
    </w:p>
    <w:p w:rsidR="00E26B9E" w:rsidRPr="00E26B9E" w:rsidRDefault="00E26B9E" w:rsidP="00E26B9E">
      <w:pPr>
        <w:suppressAutoHyphens/>
        <w:jc w:val="center"/>
        <w:rPr>
          <w:kern w:val="2"/>
          <w:sz w:val="32"/>
          <w:szCs w:val="32"/>
        </w:rPr>
      </w:pPr>
      <w:r w:rsidRPr="00E26B9E">
        <w:rPr>
          <w:noProof/>
          <w:sz w:val="22"/>
        </w:rPr>
        <w:drawing>
          <wp:inline distT="0" distB="0" distL="0" distR="0" wp14:anchorId="2AE9398A" wp14:editId="50512C30">
            <wp:extent cx="5922335" cy="2743200"/>
            <wp:effectExtent l="0" t="0" r="2540" b="0"/>
            <wp:docPr id="3" name="Диаграмма 3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637"/>
        <w:gridCol w:w="3543"/>
      </w:tblGrid>
      <w:tr w:rsidR="00E26B9E" w:rsidRPr="00E26B9E" w:rsidTr="004D4F21">
        <w:tc>
          <w:tcPr>
            <w:tcW w:w="5637" w:type="dxa"/>
            <w:hideMark/>
          </w:tcPr>
          <w:p w:rsidR="00E26B9E" w:rsidRPr="00E26B9E" w:rsidRDefault="00E26B9E" w:rsidP="00E26B9E">
            <w:pPr>
              <w:spacing w:before="120"/>
              <w:ind w:right="2211"/>
              <w:jc w:val="right"/>
              <w:rPr>
                <w:kern w:val="2"/>
                <w:szCs w:val="34"/>
              </w:rPr>
            </w:pPr>
            <w:r w:rsidRPr="00E26B9E">
              <w:rPr>
                <w:kern w:val="2"/>
                <w:szCs w:val="34"/>
              </w:rPr>
              <w:t>2022 г.</w:t>
            </w:r>
          </w:p>
        </w:tc>
        <w:tc>
          <w:tcPr>
            <w:tcW w:w="3543" w:type="dxa"/>
            <w:vAlign w:val="bottom"/>
            <w:hideMark/>
          </w:tcPr>
          <w:p w:rsidR="00E26B9E" w:rsidRPr="00E26B9E" w:rsidRDefault="00E26B9E" w:rsidP="00E26B9E">
            <w:pPr>
              <w:spacing w:before="120"/>
              <w:ind w:right="1134"/>
              <w:jc w:val="right"/>
              <w:rPr>
                <w:kern w:val="2"/>
                <w:szCs w:val="34"/>
              </w:rPr>
            </w:pPr>
            <w:r w:rsidRPr="00E26B9E">
              <w:rPr>
                <w:kern w:val="2"/>
                <w:szCs w:val="34"/>
              </w:rPr>
              <w:t>2023 г.</w:t>
            </w:r>
          </w:p>
        </w:tc>
      </w:tr>
    </w:tbl>
    <w:p w:rsidR="00E26B9E" w:rsidRPr="00E26B9E" w:rsidRDefault="00E26B9E" w:rsidP="00E26B9E">
      <w:pPr>
        <w:suppressAutoHyphens/>
        <w:spacing w:before="360"/>
        <w:ind w:firstLine="709"/>
        <w:jc w:val="both"/>
        <w:rPr>
          <w:spacing w:val="-6"/>
          <w:kern w:val="2"/>
          <w:sz w:val="32"/>
          <w:szCs w:val="32"/>
        </w:rPr>
      </w:pPr>
    </w:p>
    <w:p w:rsidR="00E26B9E" w:rsidRPr="00E26B9E" w:rsidRDefault="00E26B9E" w:rsidP="00E26B9E">
      <w:pPr>
        <w:suppressAutoHyphens/>
        <w:spacing w:before="360"/>
        <w:ind w:firstLine="709"/>
        <w:jc w:val="both"/>
        <w:rPr>
          <w:sz w:val="32"/>
          <w:szCs w:val="32"/>
        </w:rPr>
      </w:pPr>
      <w:r w:rsidRPr="00E26B9E">
        <w:rPr>
          <w:spacing w:val="-6"/>
          <w:kern w:val="2"/>
          <w:sz w:val="32"/>
          <w:szCs w:val="32"/>
        </w:rPr>
        <w:lastRenderedPageBreak/>
        <w:t>В сельскохозяйственных организациях в январе-сентябре 2023</w:t>
      </w:r>
      <w:r w:rsidRPr="00E26B9E">
        <w:rPr>
          <w:kern w:val="2"/>
          <w:sz w:val="32"/>
          <w:szCs w:val="32"/>
        </w:rPr>
        <w:t xml:space="preserve"> г. по сравнению с январем-сентябрем 2022 г. увеличилось производство </w:t>
      </w:r>
      <w:r w:rsidRPr="00E26B9E">
        <w:rPr>
          <w:spacing w:val="-6"/>
          <w:sz w:val="32"/>
          <w:szCs w:val="32"/>
        </w:rPr>
        <w:t>молока на 6,7%, скота и птицы на убой (в живом весе) на 5,8%, яиц</w:t>
      </w:r>
      <w:r w:rsidRPr="00E26B9E">
        <w:rPr>
          <w:sz w:val="32"/>
          <w:szCs w:val="32"/>
        </w:rPr>
        <w:t xml:space="preserve"> – на 1,5%.</w:t>
      </w:r>
    </w:p>
    <w:p w:rsidR="00E26B9E" w:rsidRPr="00E26B9E" w:rsidRDefault="00E26B9E" w:rsidP="00E26B9E">
      <w:pPr>
        <w:suppressAutoHyphens/>
        <w:spacing w:before="120" w:after="120"/>
        <w:ind w:firstLine="709"/>
        <w:jc w:val="both"/>
        <w:rPr>
          <w:kern w:val="2"/>
          <w:sz w:val="32"/>
          <w:szCs w:val="32"/>
        </w:rPr>
      </w:pPr>
      <w:r w:rsidRPr="00E26B9E">
        <w:rPr>
          <w:kern w:val="2"/>
          <w:sz w:val="32"/>
          <w:szCs w:val="32"/>
        </w:rPr>
        <w:t xml:space="preserve">Надои молока на 1 корову в сельскохозяйственных организациях (кроме </w:t>
      </w:r>
      <w:proofErr w:type="spellStart"/>
      <w:r w:rsidRPr="00E26B9E">
        <w:rPr>
          <w:kern w:val="2"/>
          <w:sz w:val="32"/>
          <w:szCs w:val="32"/>
        </w:rPr>
        <w:t>микропредприятий</w:t>
      </w:r>
      <w:proofErr w:type="spellEnd"/>
      <w:r w:rsidRPr="00E26B9E">
        <w:rPr>
          <w:kern w:val="2"/>
          <w:sz w:val="32"/>
          <w:szCs w:val="32"/>
        </w:rPr>
        <w:t xml:space="preserve">) в январе-сентябре 2023 г. </w:t>
      </w:r>
      <w:r w:rsidRPr="00E26B9E">
        <w:rPr>
          <w:spacing w:val="-6"/>
          <w:kern w:val="2"/>
          <w:sz w:val="32"/>
          <w:szCs w:val="32"/>
        </w:rPr>
        <w:t>составили 7048 кг против 7042 кг в соответствующем периоде 2022</w:t>
      </w:r>
      <w:r w:rsidRPr="00E26B9E">
        <w:rPr>
          <w:kern w:val="2"/>
          <w:sz w:val="32"/>
          <w:szCs w:val="32"/>
        </w:rPr>
        <w:t xml:space="preserve"> г. (больше на 0,1%).</w:t>
      </w:r>
    </w:p>
    <w:p w:rsidR="00E26B9E" w:rsidRPr="00E26B9E" w:rsidRDefault="00E26B9E" w:rsidP="00E26B9E">
      <w:pPr>
        <w:suppressAutoHyphens/>
        <w:spacing w:before="120" w:after="120"/>
        <w:ind w:firstLine="709"/>
        <w:jc w:val="both"/>
        <w:rPr>
          <w:sz w:val="32"/>
          <w:szCs w:val="32"/>
        </w:rPr>
      </w:pPr>
      <w:r w:rsidRPr="00E26B9E">
        <w:rPr>
          <w:sz w:val="32"/>
          <w:szCs w:val="32"/>
        </w:rPr>
        <w:t xml:space="preserve">Данные о производстве основных видов скота и птицы </w:t>
      </w:r>
      <w:r w:rsidRPr="00E26B9E">
        <w:rPr>
          <w:sz w:val="32"/>
          <w:szCs w:val="32"/>
        </w:rPr>
        <w:br/>
        <w:t>на убой (в живом весе) в сельскохозяйственных организациях представлены в таблице:</w:t>
      </w:r>
    </w:p>
    <w:tbl>
      <w:tblPr>
        <w:tblStyle w:val="162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306"/>
        <w:gridCol w:w="1387"/>
        <w:gridCol w:w="1418"/>
      </w:tblGrid>
      <w:tr w:rsidR="00E26B9E" w:rsidRPr="00E26B9E" w:rsidTr="004D4F21">
        <w:trPr>
          <w:trHeight w:val="23"/>
          <w:jc w:val="center"/>
        </w:trPr>
        <w:tc>
          <w:tcPr>
            <w:tcW w:w="2977" w:type="dxa"/>
            <w:vMerge w:val="restart"/>
          </w:tcPr>
          <w:p w:rsidR="00E26B9E" w:rsidRPr="00E26B9E" w:rsidRDefault="00E26B9E" w:rsidP="00E26B9E">
            <w:pPr>
              <w:spacing w:before="2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8" w:type="dxa"/>
            <w:gridSpan w:val="3"/>
          </w:tcPr>
          <w:p w:rsidR="00E26B9E" w:rsidRPr="00E26B9E" w:rsidRDefault="00E26B9E" w:rsidP="00E26B9E">
            <w:pPr>
              <w:spacing w:before="2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Сентябрь 2023 г.</w:t>
            </w:r>
          </w:p>
        </w:tc>
        <w:tc>
          <w:tcPr>
            <w:tcW w:w="1387" w:type="dxa"/>
            <w:vMerge w:val="restart"/>
          </w:tcPr>
          <w:p w:rsidR="00E26B9E" w:rsidRPr="00E26B9E" w:rsidRDefault="00E26B9E" w:rsidP="00E26B9E">
            <w:pPr>
              <w:spacing w:before="2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Январь-сентябрь</w:t>
            </w:r>
            <w:r w:rsidRPr="00E26B9E">
              <w:rPr>
                <w:rFonts w:ascii="Times New Roman" w:hAnsi="Times New Roman"/>
                <w:sz w:val="28"/>
                <w:szCs w:val="28"/>
              </w:rPr>
              <w:br/>
              <w:t>2023 г.</w:t>
            </w:r>
            <w:r w:rsidRPr="00E26B9E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E26B9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26B9E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proofErr w:type="gramStart"/>
            <w:r w:rsidRPr="00E26B9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26B9E">
              <w:rPr>
                <w:rFonts w:ascii="Times New Roman" w:hAnsi="Times New Roman"/>
                <w:sz w:val="28"/>
                <w:szCs w:val="28"/>
              </w:rPr>
              <w:br/>
              <w:t>январю-сентябрю</w:t>
            </w:r>
            <w:r w:rsidRPr="00E26B9E">
              <w:rPr>
                <w:rFonts w:ascii="Times New Roman" w:hAnsi="Times New Roman"/>
                <w:sz w:val="28"/>
                <w:szCs w:val="28"/>
              </w:rPr>
              <w:br/>
              <w:t>2022 г.</w:t>
            </w:r>
          </w:p>
        </w:tc>
        <w:tc>
          <w:tcPr>
            <w:tcW w:w="1418" w:type="dxa"/>
            <w:vMerge w:val="restart"/>
          </w:tcPr>
          <w:p w:rsidR="00E26B9E" w:rsidRPr="00E26B9E" w:rsidRDefault="00E26B9E" w:rsidP="00E26B9E">
            <w:pPr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 xml:space="preserve">Справочно </w:t>
            </w:r>
            <w:r w:rsidRPr="00E26B9E">
              <w:rPr>
                <w:rFonts w:ascii="Times New Roman" w:hAnsi="Times New Roman"/>
                <w:sz w:val="28"/>
                <w:szCs w:val="28"/>
              </w:rPr>
              <w:br/>
              <w:t>январь-сентябрь</w:t>
            </w:r>
            <w:r w:rsidRPr="00E26B9E">
              <w:rPr>
                <w:rFonts w:ascii="Times New Roman" w:hAnsi="Times New Roman"/>
                <w:sz w:val="28"/>
                <w:szCs w:val="28"/>
              </w:rPr>
              <w:br/>
              <w:t>2022 г.</w:t>
            </w:r>
            <w:r w:rsidRPr="00E26B9E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E26B9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26B9E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proofErr w:type="gramStart"/>
            <w:r w:rsidRPr="00E26B9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26B9E">
              <w:rPr>
                <w:rFonts w:ascii="Times New Roman" w:hAnsi="Times New Roman"/>
                <w:sz w:val="28"/>
                <w:szCs w:val="28"/>
              </w:rPr>
              <w:br/>
              <w:t>январю-сентябрю</w:t>
            </w:r>
            <w:r w:rsidRPr="00E26B9E">
              <w:rPr>
                <w:rFonts w:ascii="Times New Roman" w:hAnsi="Times New Roman"/>
                <w:sz w:val="28"/>
                <w:szCs w:val="28"/>
              </w:rPr>
              <w:br/>
              <w:t>2021 г.</w:t>
            </w:r>
          </w:p>
        </w:tc>
      </w:tr>
      <w:tr w:rsidR="00E26B9E" w:rsidRPr="00E26B9E" w:rsidTr="004D4F21">
        <w:trPr>
          <w:jc w:val="center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26B9E" w:rsidRPr="00E26B9E" w:rsidRDefault="00E26B9E" w:rsidP="00E26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B9E" w:rsidRPr="00E26B9E" w:rsidRDefault="00E26B9E" w:rsidP="00E26B9E">
            <w:pPr>
              <w:spacing w:before="2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B9E" w:rsidRPr="00E26B9E" w:rsidRDefault="00E26B9E" w:rsidP="00E26B9E">
            <w:pPr>
              <w:spacing w:before="2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6B9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26B9E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proofErr w:type="gramStart"/>
            <w:r w:rsidRPr="00E26B9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26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6B9E">
              <w:rPr>
                <w:rFonts w:ascii="Times New Roman" w:hAnsi="Times New Roman"/>
                <w:sz w:val="28"/>
                <w:szCs w:val="28"/>
              </w:rPr>
              <w:br/>
              <w:t>сентя</w:t>
            </w:r>
            <w:r w:rsidRPr="00E26B9E">
              <w:rPr>
                <w:rFonts w:ascii="Times New Roman" w:hAnsi="Times New Roman"/>
                <w:sz w:val="28"/>
                <w:szCs w:val="28"/>
              </w:rPr>
              <w:t>б</w:t>
            </w:r>
            <w:r w:rsidRPr="00E26B9E">
              <w:rPr>
                <w:rFonts w:ascii="Times New Roman" w:hAnsi="Times New Roman"/>
                <w:sz w:val="28"/>
                <w:szCs w:val="28"/>
              </w:rPr>
              <w:t xml:space="preserve">рю </w:t>
            </w:r>
            <w:r w:rsidRPr="00E26B9E">
              <w:rPr>
                <w:rFonts w:ascii="Times New Roman" w:hAnsi="Times New Roman"/>
                <w:sz w:val="28"/>
                <w:szCs w:val="28"/>
              </w:rPr>
              <w:br/>
              <w:t>2022 г.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E26B9E" w:rsidRPr="00E26B9E" w:rsidRDefault="00E26B9E" w:rsidP="00E26B9E">
            <w:pPr>
              <w:spacing w:before="20" w:line="192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 xml:space="preserve">доля в </w:t>
            </w:r>
            <w:r w:rsidRPr="00E26B9E">
              <w:rPr>
                <w:rFonts w:ascii="Times New Roman" w:hAnsi="Times New Roman"/>
                <w:sz w:val="28"/>
                <w:szCs w:val="28"/>
              </w:rPr>
              <w:br/>
              <w:t xml:space="preserve">общем </w:t>
            </w:r>
            <w:r w:rsidRPr="00E26B9E">
              <w:rPr>
                <w:rFonts w:ascii="Times New Roman" w:hAnsi="Times New Roman"/>
                <w:sz w:val="28"/>
                <w:szCs w:val="28"/>
              </w:rPr>
              <w:br/>
              <w:t xml:space="preserve">объеме </w:t>
            </w:r>
            <w:r w:rsidRPr="00E26B9E">
              <w:rPr>
                <w:rFonts w:ascii="Times New Roman" w:hAnsi="Times New Roman"/>
                <w:sz w:val="28"/>
                <w:szCs w:val="28"/>
              </w:rPr>
              <w:br/>
            </w:r>
            <w:r w:rsidRPr="00E26B9E">
              <w:rPr>
                <w:rFonts w:ascii="Times New Roman" w:hAnsi="Times New Roman"/>
                <w:spacing w:val="-10"/>
                <w:sz w:val="28"/>
                <w:szCs w:val="28"/>
              </w:rPr>
              <w:t>произво</w:t>
            </w:r>
            <w:r w:rsidRPr="00E26B9E">
              <w:rPr>
                <w:rFonts w:ascii="Times New Roman" w:hAnsi="Times New Roman"/>
                <w:spacing w:val="-10"/>
                <w:sz w:val="28"/>
                <w:szCs w:val="28"/>
              </w:rPr>
              <w:t>д</w:t>
            </w:r>
            <w:r w:rsidRPr="00E26B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ства </w:t>
            </w:r>
            <w:r w:rsidRPr="00E26B9E">
              <w:rPr>
                <w:rFonts w:ascii="Times New Roman" w:hAnsi="Times New Roman"/>
                <w:sz w:val="28"/>
                <w:szCs w:val="28"/>
              </w:rPr>
              <w:t xml:space="preserve">скота </w:t>
            </w:r>
            <w:r w:rsidRPr="00E26B9E">
              <w:rPr>
                <w:rFonts w:ascii="Times New Roman" w:hAnsi="Times New Roman"/>
                <w:sz w:val="28"/>
                <w:szCs w:val="28"/>
              </w:rPr>
              <w:br/>
              <w:t xml:space="preserve">и птицы </w:t>
            </w:r>
            <w:r w:rsidRPr="00E26B9E">
              <w:rPr>
                <w:rFonts w:ascii="Times New Roman" w:hAnsi="Times New Roman"/>
                <w:sz w:val="28"/>
                <w:szCs w:val="28"/>
              </w:rPr>
              <w:br/>
            </w:r>
            <w:r w:rsidRPr="00E26B9E">
              <w:rPr>
                <w:rFonts w:ascii="Times New Roman" w:hAnsi="Times New Roman"/>
                <w:spacing w:val="-10"/>
                <w:sz w:val="28"/>
                <w:szCs w:val="28"/>
              </w:rPr>
              <w:t>на убой, %</w:t>
            </w: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E26B9E" w:rsidRPr="00E26B9E" w:rsidRDefault="00E26B9E" w:rsidP="00E26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26B9E" w:rsidRPr="00E26B9E" w:rsidRDefault="00E26B9E" w:rsidP="00E26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B9E" w:rsidRPr="00E26B9E" w:rsidTr="004D4F21">
        <w:trPr>
          <w:jc w:val="center"/>
        </w:trPr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widowControl w:val="0"/>
              <w:spacing w:before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26B9E">
              <w:rPr>
                <w:rFonts w:ascii="Times New Roman" w:hAnsi="Times New Roman"/>
                <w:b/>
                <w:sz w:val="28"/>
                <w:szCs w:val="28"/>
              </w:rPr>
              <w:t xml:space="preserve">Скот и птица на убой </w:t>
            </w:r>
            <w:r w:rsidRPr="00E26B9E">
              <w:rPr>
                <w:rFonts w:ascii="Times New Roman" w:hAnsi="Times New Roman"/>
                <w:b/>
                <w:sz w:val="28"/>
                <w:szCs w:val="28"/>
              </w:rPr>
              <w:br/>
              <w:t>(в живом весе)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22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26B9E">
              <w:rPr>
                <w:rFonts w:ascii="Times New Roman" w:hAnsi="Times New Roman"/>
                <w:b/>
                <w:sz w:val="28"/>
                <w:szCs w:val="28"/>
              </w:rPr>
              <w:t>8217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26B9E">
              <w:rPr>
                <w:rFonts w:ascii="Times New Roman" w:hAnsi="Times New Roman"/>
                <w:b/>
                <w:sz w:val="28"/>
                <w:szCs w:val="28"/>
              </w:rPr>
              <w:t>104,7</w:t>
            </w:r>
          </w:p>
        </w:tc>
        <w:tc>
          <w:tcPr>
            <w:tcW w:w="13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3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26B9E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26B9E">
              <w:rPr>
                <w:rFonts w:ascii="Times New Roman" w:hAnsi="Times New Roman"/>
                <w:b/>
                <w:sz w:val="28"/>
                <w:szCs w:val="28"/>
              </w:rPr>
              <w:t>105,8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28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26B9E">
              <w:rPr>
                <w:rFonts w:ascii="Times New Roman" w:hAnsi="Times New Roman"/>
                <w:b/>
                <w:sz w:val="28"/>
                <w:szCs w:val="28"/>
              </w:rPr>
              <w:t>93,1</w:t>
            </w:r>
          </w:p>
        </w:tc>
      </w:tr>
      <w:tr w:rsidR="00E26B9E" w:rsidRPr="00E26B9E" w:rsidTr="004D4F21">
        <w:trPr>
          <w:jc w:val="center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widowControl w:val="0"/>
              <w:spacing w:before="60"/>
              <w:ind w:left="227" w:right="284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3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28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B9E" w:rsidRPr="00E26B9E" w:rsidTr="004D4F21">
        <w:trPr>
          <w:jc w:val="center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22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3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132,4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28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</w:tr>
      <w:tr w:rsidR="00E26B9E" w:rsidRPr="00E26B9E" w:rsidTr="004D4F21">
        <w:trPr>
          <w:jc w:val="center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свиньи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22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642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3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104,9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28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E26B9E" w:rsidRPr="00E26B9E" w:rsidTr="004D4F21">
        <w:trPr>
          <w:jc w:val="center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овцы и козы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22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154,1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3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124,0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28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</w:tr>
      <w:tr w:rsidR="00E26B9E" w:rsidRPr="00E26B9E" w:rsidTr="004D4F21">
        <w:trPr>
          <w:jc w:val="center"/>
        </w:trPr>
        <w:tc>
          <w:tcPr>
            <w:tcW w:w="297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птица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22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6581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101,9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3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80,1</w:t>
            </w: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101,9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/>
              <w:ind w:right="28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B9E">
              <w:rPr>
                <w:rFonts w:ascii="Times New Roman" w:hAnsi="Times New Roman"/>
                <w:sz w:val="28"/>
                <w:szCs w:val="28"/>
              </w:rPr>
              <w:t>97,3</w:t>
            </w:r>
          </w:p>
        </w:tc>
      </w:tr>
    </w:tbl>
    <w:p w:rsidR="00E26B9E" w:rsidRPr="00E26B9E" w:rsidRDefault="00E26B9E" w:rsidP="00E26B9E">
      <w:pPr>
        <w:suppressAutoHyphens/>
        <w:spacing w:before="480"/>
        <w:ind w:firstLine="709"/>
        <w:jc w:val="both"/>
        <w:rPr>
          <w:spacing w:val="6"/>
          <w:sz w:val="32"/>
          <w:szCs w:val="32"/>
        </w:rPr>
      </w:pPr>
      <w:r w:rsidRPr="00E26B9E">
        <w:rPr>
          <w:sz w:val="32"/>
          <w:szCs w:val="32"/>
        </w:rPr>
        <w:t>В январе-сентябре 2023 г. по сравнению с январем-сентябрем 2022</w:t>
      </w:r>
      <w:r w:rsidRPr="00E26B9E">
        <w:rPr>
          <w:spacing w:val="6"/>
          <w:sz w:val="32"/>
          <w:szCs w:val="32"/>
        </w:rPr>
        <w:t xml:space="preserve"> г. увеличилась доля </w:t>
      </w:r>
      <w:proofErr w:type="spellStart"/>
      <w:r w:rsidRPr="00E26B9E">
        <w:rPr>
          <w:spacing w:val="6"/>
          <w:sz w:val="32"/>
          <w:szCs w:val="32"/>
        </w:rPr>
        <w:t>сельхозорганизаций</w:t>
      </w:r>
      <w:proofErr w:type="spellEnd"/>
      <w:r w:rsidRPr="00E26B9E">
        <w:rPr>
          <w:spacing w:val="6"/>
          <w:sz w:val="32"/>
          <w:szCs w:val="32"/>
        </w:rPr>
        <w:t xml:space="preserve"> </w:t>
      </w:r>
      <w:r w:rsidRPr="00E26B9E">
        <w:rPr>
          <w:spacing w:val="-6"/>
          <w:kern w:val="2"/>
          <w:sz w:val="32"/>
          <w:szCs w:val="32"/>
        </w:rPr>
        <w:t>в производстве</w:t>
      </w:r>
      <w:r w:rsidRPr="00E26B9E">
        <w:rPr>
          <w:sz w:val="22"/>
        </w:rPr>
        <w:t xml:space="preserve"> </w:t>
      </w:r>
      <w:r w:rsidRPr="00E26B9E">
        <w:rPr>
          <w:spacing w:val="-6"/>
          <w:kern w:val="2"/>
          <w:sz w:val="32"/>
          <w:szCs w:val="32"/>
        </w:rPr>
        <w:t xml:space="preserve">скота и птицы на убой (в живом весе) на 1,1 процентного пункта, </w:t>
      </w:r>
      <w:r w:rsidRPr="00E26B9E">
        <w:rPr>
          <w:spacing w:val="6"/>
          <w:sz w:val="32"/>
          <w:szCs w:val="32"/>
        </w:rPr>
        <w:t>молока – на 0,4, яиц – на 0,6</w:t>
      </w:r>
      <w:r w:rsidRPr="00E26B9E">
        <w:rPr>
          <w:spacing w:val="6"/>
          <w:kern w:val="2"/>
          <w:sz w:val="32"/>
          <w:szCs w:val="32"/>
        </w:rPr>
        <w:t xml:space="preserve"> процентного пункта</w:t>
      </w:r>
      <w:r w:rsidRPr="00E26B9E">
        <w:rPr>
          <w:spacing w:val="6"/>
          <w:sz w:val="32"/>
          <w:szCs w:val="32"/>
        </w:rPr>
        <w:t>.</w:t>
      </w:r>
    </w:p>
    <w:p w:rsidR="00E26B9E" w:rsidRPr="00E26B9E" w:rsidRDefault="00E26B9E" w:rsidP="00E26B9E">
      <w:pPr>
        <w:suppressAutoHyphens/>
        <w:spacing w:before="120" w:after="120"/>
        <w:ind w:firstLine="709"/>
        <w:jc w:val="both"/>
        <w:rPr>
          <w:sz w:val="32"/>
          <w:szCs w:val="34"/>
        </w:rPr>
      </w:pPr>
    </w:p>
    <w:p w:rsidR="00E26B9E" w:rsidRPr="00E26B9E" w:rsidRDefault="00E26B9E" w:rsidP="00E26B9E">
      <w:pPr>
        <w:suppressAutoHyphens/>
        <w:spacing w:before="120" w:after="120"/>
        <w:ind w:firstLine="709"/>
        <w:jc w:val="both"/>
        <w:rPr>
          <w:sz w:val="32"/>
          <w:szCs w:val="34"/>
        </w:rPr>
      </w:pPr>
    </w:p>
    <w:p w:rsidR="00E26B9E" w:rsidRPr="00E26B9E" w:rsidRDefault="00E26B9E" w:rsidP="00E26B9E">
      <w:pPr>
        <w:suppressAutoHyphens/>
        <w:spacing w:before="120" w:after="120"/>
        <w:ind w:firstLine="709"/>
        <w:jc w:val="both"/>
        <w:rPr>
          <w:sz w:val="32"/>
          <w:szCs w:val="34"/>
        </w:rPr>
      </w:pPr>
    </w:p>
    <w:p w:rsidR="00E26B9E" w:rsidRPr="00E26B9E" w:rsidRDefault="00E26B9E" w:rsidP="00E26B9E">
      <w:pPr>
        <w:suppressAutoHyphens/>
        <w:spacing w:before="120" w:after="120"/>
        <w:ind w:firstLine="709"/>
        <w:jc w:val="both"/>
        <w:rPr>
          <w:sz w:val="32"/>
          <w:szCs w:val="34"/>
        </w:rPr>
      </w:pPr>
    </w:p>
    <w:p w:rsidR="00E26B9E" w:rsidRPr="00E26B9E" w:rsidRDefault="00E26B9E" w:rsidP="00E26B9E">
      <w:pPr>
        <w:suppressAutoHyphens/>
        <w:spacing w:before="120" w:after="120"/>
        <w:ind w:firstLine="709"/>
        <w:jc w:val="both"/>
        <w:rPr>
          <w:sz w:val="32"/>
          <w:szCs w:val="34"/>
        </w:rPr>
      </w:pPr>
    </w:p>
    <w:p w:rsidR="00E26B9E" w:rsidRPr="00E26B9E" w:rsidRDefault="00E26B9E" w:rsidP="00E26B9E">
      <w:pPr>
        <w:suppressAutoHyphens/>
        <w:spacing w:before="120" w:after="120"/>
        <w:ind w:firstLine="709"/>
        <w:jc w:val="both"/>
        <w:rPr>
          <w:sz w:val="32"/>
          <w:szCs w:val="34"/>
        </w:rPr>
      </w:pPr>
      <w:r w:rsidRPr="00E26B9E">
        <w:rPr>
          <w:sz w:val="32"/>
          <w:szCs w:val="34"/>
        </w:rPr>
        <w:lastRenderedPageBreak/>
        <w:t xml:space="preserve">Данные об обеспеченности скота кормами в </w:t>
      </w:r>
      <w:proofErr w:type="spellStart"/>
      <w:r w:rsidRPr="00E26B9E">
        <w:rPr>
          <w:sz w:val="32"/>
          <w:szCs w:val="34"/>
        </w:rPr>
        <w:t>сельхозорганизациях</w:t>
      </w:r>
      <w:proofErr w:type="spellEnd"/>
      <w:r w:rsidRPr="00E26B9E">
        <w:rPr>
          <w:sz w:val="32"/>
          <w:szCs w:val="34"/>
        </w:rPr>
        <w:t xml:space="preserve">, не </w:t>
      </w:r>
      <w:proofErr w:type="gramStart"/>
      <w:r w:rsidRPr="00E26B9E">
        <w:rPr>
          <w:sz w:val="32"/>
          <w:szCs w:val="34"/>
        </w:rPr>
        <w:t>относящихся</w:t>
      </w:r>
      <w:proofErr w:type="gramEnd"/>
      <w:r w:rsidRPr="00E26B9E">
        <w:rPr>
          <w:sz w:val="32"/>
          <w:szCs w:val="34"/>
        </w:rPr>
        <w:t xml:space="preserve"> к субъектам малого предпринимательства, на 1 октября 2023 г. представлены </w:t>
      </w:r>
      <w:r w:rsidRPr="00E26B9E">
        <w:rPr>
          <w:sz w:val="32"/>
          <w:szCs w:val="34"/>
        </w:rPr>
        <w:br/>
        <w:t>в таблице: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70"/>
        <w:gridCol w:w="1134"/>
        <w:gridCol w:w="1204"/>
        <w:gridCol w:w="1204"/>
      </w:tblGrid>
      <w:tr w:rsidR="00E26B9E" w:rsidRPr="00E26B9E" w:rsidTr="004D4F21">
        <w:trPr>
          <w:trHeight w:val="342"/>
          <w:jc w:val="center"/>
        </w:trPr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E" w:rsidRPr="00E26B9E" w:rsidRDefault="00E26B9E" w:rsidP="00E26B9E">
            <w:pPr>
              <w:spacing w:after="2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E" w:rsidRPr="00E26B9E" w:rsidRDefault="00E26B9E" w:rsidP="00E26B9E">
            <w:pPr>
              <w:spacing w:after="20"/>
              <w:ind w:left="-57" w:right="57"/>
              <w:jc w:val="center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2023 г.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E" w:rsidRPr="00E26B9E" w:rsidRDefault="00E26B9E" w:rsidP="00E26B9E">
            <w:pPr>
              <w:spacing w:after="20"/>
              <w:ind w:left="-57" w:right="-57"/>
              <w:jc w:val="center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Справочно</w:t>
            </w:r>
          </w:p>
        </w:tc>
      </w:tr>
      <w:tr w:rsidR="00E26B9E" w:rsidRPr="00E26B9E" w:rsidTr="004D4F21">
        <w:trPr>
          <w:trHeight w:val="20"/>
          <w:jc w:val="center"/>
        </w:trPr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E" w:rsidRPr="00E26B9E" w:rsidRDefault="00E26B9E" w:rsidP="00E26B9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E" w:rsidRPr="00E26B9E" w:rsidRDefault="00E26B9E" w:rsidP="00E26B9E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E" w:rsidRPr="00E26B9E" w:rsidRDefault="00E26B9E" w:rsidP="00E26B9E">
            <w:pPr>
              <w:spacing w:after="20"/>
              <w:ind w:left="-57" w:right="-57"/>
              <w:jc w:val="center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2022 г.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E" w:rsidRPr="00E26B9E" w:rsidRDefault="00E26B9E" w:rsidP="00E26B9E">
            <w:pPr>
              <w:spacing w:after="20"/>
              <w:ind w:left="-57" w:right="-57"/>
              <w:jc w:val="center"/>
              <w:rPr>
                <w:sz w:val="28"/>
                <w:szCs w:val="28"/>
                <w:u w:val="single"/>
              </w:rPr>
            </w:pPr>
            <w:r w:rsidRPr="00E26B9E">
              <w:rPr>
                <w:sz w:val="28"/>
                <w:szCs w:val="28"/>
              </w:rPr>
              <w:t>2021 г.</w:t>
            </w:r>
          </w:p>
        </w:tc>
      </w:tr>
      <w:tr w:rsidR="00E26B9E" w:rsidRPr="00E26B9E" w:rsidTr="004D4F21">
        <w:trPr>
          <w:trHeight w:val="20"/>
          <w:tblHeader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26B9E" w:rsidRPr="00E26B9E" w:rsidRDefault="00E26B9E" w:rsidP="00E26B9E">
            <w:pPr>
              <w:spacing w:before="60" w:line="216" w:lineRule="auto"/>
              <w:rPr>
                <w:sz w:val="28"/>
                <w:szCs w:val="28"/>
              </w:rPr>
            </w:pPr>
            <w:r w:rsidRPr="00E26B9E">
              <w:rPr>
                <w:b/>
                <w:sz w:val="28"/>
                <w:szCs w:val="28"/>
              </w:rPr>
              <w:t>Наличие кормов</w:t>
            </w:r>
            <w:r w:rsidRPr="00E26B9E">
              <w:rPr>
                <w:sz w:val="28"/>
                <w:szCs w:val="28"/>
              </w:rPr>
              <w:t>, тыс. тонн кормовых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 w:line="216" w:lineRule="auto"/>
              <w:ind w:left="-57" w:right="284"/>
              <w:jc w:val="right"/>
              <w:rPr>
                <w:b/>
                <w:sz w:val="28"/>
                <w:szCs w:val="28"/>
              </w:rPr>
            </w:pPr>
            <w:r w:rsidRPr="00E26B9E">
              <w:rPr>
                <w:b/>
                <w:sz w:val="28"/>
                <w:szCs w:val="28"/>
              </w:rPr>
              <w:t>218,6</w:t>
            </w:r>
          </w:p>
        </w:tc>
        <w:tc>
          <w:tcPr>
            <w:tcW w:w="12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 w:line="216" w:lineRule="auto"/>
              <w:ind w:left="-57" w:right="284"/>
              <w:jc w:val="right"/>
              <w:rPr>
                <w:b/>
                <w:sz w:val="28"/>
                <w:szCs w:val="28"/>
              </w:rPr>
            </w:pPr>
            <w:r w:rsidRPr="00E26B9E">
              <w:rPr>
                <w:b/>
                <w:sz w:val="28"/>
                <w:szCs w:val="28"/>
              </w:rPr>
              <w:t>176,9</w:t>
            </w:r>
          </w:p>
        </w:tc>
        <w:tc>
          <w:tcPr>
            <w:tcW w:w="12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 w:line="216" w:lineRule="auto"/>
              <w:ind w:left="-57" w:right="284"/>
              <w:jc w:val="right"/>
              <w:rPr>
                <w:b/>
                <w:sz w:val="28"/>
                <w:szCs w:val="28"/>
              </w:rPr>
            </w:pPr>
            <w:r w:rsidRPr="00E26B9E">
              <w:rPr>
                <w:b/>
                <w:sz w:val="28"/>
                <w:szCs w:val="28"/>
              </w:rPr>
              <w:t>207,1</w:t>
            </w:r>
          </w:p>
        </w:tc>
      </w:tr>
      <w:tr w:rsidR="00E26B9E" w:rsidRPr="00E26B9E" w:rsidTr="004D4F21">
        <w:trPr>
          <w:trHeight w:val="20"/>
          <w:tblHeader/>
          <w:jc w:val="center"/>
        </w:trPr>
        <w:tc>
          <w:tcPr>
            <w:tcW w:w="5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26B9E" w:rsidRPr="00E26B9E" w:rsidRDefault="00E26B9E" w:rsidP="00E26B9E">
            <w:pPr>
              <w:spacing w:before="60" w:line="216" w:lineRule="auto"/>
              <w:ind w:left="872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E26B9E">
              <w:rPr>
                <w:sz w:val="28"/>
                <w:szCs w:val="28"/>
              </w:rPr>
              <w:t>концентрированных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 w:line="216" w:lineRule="auto"/>
              <w:ind w:left="-57"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24,3</w:t>
            </w: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 w:line="216" w:lineRule="auto"/>
              <w:ind w:left="-57"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23,9</w:t>
            </w: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 w:line="216" w:lineRule="auto"/>
              <w:ind w:left="-57"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17,5</w:t>
            </w:r>
          </w:p>
        </w:tc>
      </w:tr>
      <w:tr w:rsidR="00E26B9E" w:rsidRPr="00E26B9E" w:rsidTr="004D4F21">
        <w:trPr>
          <w:trHeight w:val="20"/>
          <w:tblHeader/>
          <w:jc w:val="center"/>
        </w:trPr>
        <w:tc>
          <w:tcPr>
            <w:tcW w:w="58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E26B9E" w:rsidRPr="00E26B9E" w:rsidRDefault="00E26B9E" w:rsidP="00E26B9E">
            <w:pPr>
              <w:spacing w:before="60" w:after="40" w:line="216" w:lineRule="auto"/>
              <w:ind w:left="307"/>
              <w:rPr>
                <w:spacing w:val="6"/>
                <w:sz w:val="28"/>
                <w:szCs w:val="28"/>
              </w:rPr>
            </w:pPr>
            <w:r w:rsidRPr="00E26B9E">
              <w:rPr>
                <w:spacing w:val="6"/>
                <w:sz w:val="28"/>
                <w:szCs w:val="28"/>
              </w:rPr>
              <w:t xml:space="preserve">в расчете на 1 условную голову скота, </w:t>
            </w:r>
            <w:r w:rsidRPr="00E26B9E">
              <w:rPr>
                <w:spacing w:val="6"/>
                <w:sz w:val="28"/>
                <w:szCs w:val="28"/>
              </w:rPr>
              <w:br/>
              <w:t>ц кормовых единиц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 w:after="40" w:line="216" w:lineRule="auto"/>
              <w:ind w:left="-57"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9,1</w:t>
            </w: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 w:after="40" w:line="216" w:lineRule="auto"/>
              <w:ind w:left="-57"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7,4</w:t>
            </w: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60" w:after="40" w:line="216" w:lineRule="auto"/>
              <w:ind w:left="-57"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9,1</w:t>
            </w:r>
          </w:p>
        </w:tc>
      </w:tr>
    </w:tbl>
    <w:p w:rsidR="00E26B9E" w:rsidRPr="00E26B9E" w:rsidRDefault="00E26B9E" w:rsidP="00E26B9E">
      <w:pPr>
        <w:suppressAutoHyphens/>
        <w:spacing w:before="480"/>
        <w:ind w:firstLine="709"/>
        <w:jc w:val="both"/>
        <w:rPr>
          <w:spacing w:val="-6"/>
          <w:sz w:val="32"/>
          <w:szCs w:val="32"/>
        </w:rPr>
      </w:pPr>
      <w:r w:rsidRPr="00E26B9E">
        <w:rPr>
          <w:b/>
          <w:spacing w:val="-6"/>
          <w:sz w:val="32"/>
          <w:szCs w:val="34"/>
        </w:rPr>
        <w:t xml:space="preserve">Реализация продукции. </w:t>
      </w:r>
      <w:r w:rsidRPr="00E26B9E">
        <w:rPr>
          <w:spacing w:val="-6"/>
          <w:sz w:val="32"/>
          <w:szCs w:val="32"/>
        </w:rPr>
        <w:t xml:space="preserve">В январе-сентябре </w:t>
      </w:r>
      <w:r w:rsidRPr="00E26B9E">
        <w:rPr>
          <w:spacing w:val="-6"/>
          <w:kern w:val="2"/>
          <w:sz w:val="32"/>
          <w:szCs w:val="32"/>
        </w:rPr>
        <w:t xml:space="preserve">2023 </w:t>
      </w:r>
      <w:r w:rsidRPr="00E26B9E">
        <w:rPr>
          <w:spacing w:val="-6"/>
          <w:sz w:val="32"/>
          <w:szCs w:val="32"/>
        </w:rPr>
        <w:t xml:space="preserve">г. по сравнению с январем-сентябрем 2022 г. выросла продажа </w:t>
      </w:r>
      <w:proofErr w:type="spellStart"/>
      <w:r w:rsidRPr="00E26B9E">
        <w:rPr>
          <w:spacing w:val="-6"/>
          <w:sz w:val="32"/>
          <w:szCs w:val="32"/>
        </w:rPr>
        <w:t>сельхозорганизациями</w:t>
      </w:r>
      <w:proofErr w:type="spellEnd"/>
      <w:r w:rsidRPr="00E26B9E">
        <w:rPr>
          <w:spacing w:val="-6"/>
          <w:sz w:val="32"/>
          <w:szCs w:val="32"/>
        </w:rPr>
        <w:t xml:space="preserve"> </w:t>
      </w:r>
      <w:r w:rsidRPr="00E26B9E">
        <w:rPr>
          <w:kern w:val="32"/>
          <w:sz w:val="32"/>
          <w:szCs w:val="32"/>
        </w:rPr>
        <w:t xml:space="preserve">картофеля </w:t>
      </w:r>
      <w:r w:rsidRPr="00E26B9E">
        <w:rPr>
          <w:sz w:val="32"/>
          <w:szCs w:val="32"/>
        </w:rPr>
        <w:t>–</w:t>
      </w:r>
      <w:r w:rsidRPr="00E26B9E">
        <w:rPr>
          <w:kern w:val="32"/>
          <w:sz w:val="32"/>
          <w:szCs w:val="32"/>
        </w:rPr>
        <w:t xml:space="preserve"> на 3,2%, скота и птицы (в живом весе) – на 7,5%,</w:t>
      </w:r>
      <w:r w:rsidRPr="00E26B9E">
        <w:rPr>
          <w:sz w:val="32"/>
          <w:szCs w:val="32"/>
        </w:rPr>
        <w:t xml:space="preserve"> молока – на 7,4%,</w:t>
      </w:r>
      <w:r w:rsidRPr="00E26B9E">
        <w:t xml:space="preserve"> </w:t>
      </w:r>
      <w:r w:rsidRPr="00E26B9E">
        <w:rPr>
          <w:sz w:val="32"/>
          <w:szCs w:val="32"/>
        </w:rPr>
        <w:t xml:space="preserve">яиц – на 2%, </w:t>
      </w:r>
      <w:r w:rsidRPr="00E26B9E">
        <w:rPr>
          <w:kern w:val="32"/>
          <w:sz w:val="32"/>
          <w:szCs w:val="32"/>
        </w:rPr>
        <w:t>сократилась продажа</w:t>
      </w:r>
      <w:r w:rsidRPr="00E26B9E">
        <w:t xml:space="preserve"> </w:t>
      </w:r>
      <w:r w:rsidRPr="00E26B9E">
        <w:rPr>
          <w:kern w:val="32"/>
          <w:sz w:val="32"/>
          <w:szCs w:val="32"/>
        </w:rPr>
        <w:t>овощей – на 6,9%</w:t>
      </w:r>
      <w:r w:rsidRPr="00E26B9E">
        <w:rPr>
          <w:sz w:val="32"/>
          <w:szCs w:val="32"/>
        </w:rPr>
        <w:t xml:space="preserve">, зерна – </w:t>
      </w:r>
      <w:proofErr w:type="gramStart"/>
      <w:r w:rsidRPr="00E26B9E">
        <w:rPr>
          <w:sz w:val="32"/>
          <w:szCs w:val="32"/>
        </w:rPr>
        <w:t>на</w:t>
      </w:r>
      <w:proofErr w:type="gramEnd"/>
      <w:r w:rsidRPr="00E26B9E">
        <w:rPr>
          <w:sz w:val="32"/>
          <w:szCs w:val="32"/>
        </w:rPr>
        <w:t xml:space="preserve"> 16,1%.</w:t>
      </w:r>
    </w:p>
    <w:p w:rsidR="00E26B9E" w:rsidRPr="00E26B9E" w:rsidRDefault="00E26B9E" w:rsidP="00E26B9E">
      <w:pPr>
        <w:suppressAutoHyphens/>
        <w:spacing w:before="120" w:after="120"/>
        <w:ind w:firstLine="709"/>
        <w:jc w:val="both"/>
        <w:rPr>
          <w:sz w:val="32"/>
          <w:szCs w:val="32"/>
        </w:rPr>
      </w:pPr>
      <w:r w:rsidRPr="00E26B9E">
        <w:rPr>
          <w:sz w:val="32"/>
          <w:szCs w:val="32"/>
        </w:rPr>
        <w:t>Показатели реализации основных видов сельскохозяйственной продукции сельскохозяйственными организациями в январе-сентябре 2023 г. представлены ниже:</w:t>
      </w:r>
    </w:p>
    <w:tbl>
      <w:tblPr>
        <w:tblW w:w="941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273"/>
        <w:gridCol w:w="1263"/>
        <w:gridCol w:w="1094"/>
        <w:gridCol w:w="1186"/>
        <w:gridCol w:w="1134"/>
        <w:gridCol w:w="1418"/>
      </w:tblGrid>
      <w:tr w:rsidR="00E26B9E" w:rsidRPr="00E26B9E" w:rsidTr="004D4F21">
        <w:trPr>
          <w:cantSplit/>
          <w:trHeight w:val="20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E" w:rsidRPr="00E26B9E" w:rsidRDefault="00E26B9E" w:rsidP="00E26B9E">
            <w:pPr>
              <w:spacing w:after="20"/>
              <w:ind w:left="-113" w:right="-113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E" w:rsidRPr="00E26B9E" w:rsidRDefault="00E26B9E" w:rsidP="00E26B9E">
            <w:pPr>
              <w:spacing w:after="20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E26B9E">
              <w:rPr>
                <w:spacing w:val="-12"/>
                <w:sz w:val="28"/>
                <w:szCs w:val="28"/>
              </w:rPr>
              <w:t xml:space="preserve">Тонн, </w:t>
            </w:r>
            <w:r w:rsidRPr="00E26B9E">
              <w:rPr>
                <w:spacing w:val="-12"/>
                <w:sz w:val="28"/>
                <w:szCs w:val="28"/>
              </w:rPr>
              <w:br/>
            </w:r>
            <w:proofErr w:type="gramStart"/>
            <w:r w:rsidRPr="00E26B9E">
              <w:rPr>
                <w:spacing w:val="-12"/>
                <w:sz w:val="28"/>
                <w:szCs w:val="28"/>
              </w:rPr>
              <w:t>млн</w:t>
            </w:r>
            <w:proofErr w:type="gramEnd"/>
            <w:r w:rsidRPr="00E26B9E">
              <w:rPr>
                <w:spacing w:val="-12"/>
                <w:sz w:val="28"/>
                <w:szCs w:val="28"/>
              </w:rPr>
              <w:t xml:space="preserve"> </w:t>
            </w:r>
            <w:r w:rsidRPr="00E26B9E">
              <w:rPr>
                <w:spacing w:val="-12"/>
                <w:sz w:val="28"/>
                <w:szCs w:val="28"/>
              </w:rPr>
              <w:br/>
              <w:t>штук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E" w:rsidRPr="00E26B9E" w:rsidRDefault="00E26B9E" w:rsidP="00E26B9E">
            <w:pPr>
              <w:spacing w:after="20"/>
              <w:ind w:left="-113" w:right="-113" w:firstLine="69"/>
              <w:jc w:val="center"/>
              <w:rPr>
                <w:spacing w:val="-12"/>
                <w:sz w:val="28"/>
                <w:szCs w:val="28"/>
              </w:rPr>
            </w:pPr>
            <w:proofErr w:type="gramStart"/>
            <w:r w:rsidRPr="00E26B9E">
              <w:rPr>
                <w:spacing w:val="-12"/>
                <w:sz w:val="28"/>
                <w:szCs w:val="28"/>
              </w:rPr>
              <w:t>В</w:t>
            </w:r>
            <w:proofErr w:type="gramEnd"/>
            <w:r w:rsidRPr="00E26B9E">
              <w:rPr>
                <w:spacing w:val="-12"/>
                <w:sz w:val="28"/>
                <w:szCs w:val="28"/>
              </w:rPr>
              <w:t xml:space="preserve"> % </w:t>
            </w:r>
            <w:proofErr w:type="gramStart"/>
            <w:r w:rsidRPr="00E26B9E">
              <w:rPr>
                <w:spacing w:val="-12"/>
                <w:sz w:val="28"/>
                <w:szCs w:val="28"/>
              </w:rPr>
              <w:t>к</w:t>
            </w:r>
            <w:proofErr w:type="gramEnd"/>
            <w:r w:rsidRPr="00E26B9E">
              <w:rPr>
                <w:spacing w:val="-12"/>
                <w:sz w:val="28"/>
                <w:szCs w:val="28"/>
              </w:rPr>
              <w:t xml:space="preserve"> </w:t>
            </w:r>
            <w:r w:rsidRPr="00E26B9E">
              <w:rPr>
                <w:spacing w:val="-12"/>
                <w:sz w:val="28"/>
                <w:szCs w:val="28"/>
              </w:rPr>
              <w:br/>
              <w:t>январю-сентябрю</w:t>
            </w:r>
            <w:r w:rsidRPr="00E26B9E">
              <w:rPr>
                <w:spacing w:val="-12"/>
                <w:sz w:val="28"/>
                <w:szCs w:val="28"/>
              </w:rPr>
              <w:br/>
              <w:t>2022 г.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E" w:rsidRPr="00E26B9E" w:rsidRDefault="00E26B9E" w:rsidP="00E26B9E">
            <w:pPr>
              <w:spacing w:after="20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E26B9E">
              <w:rPr>
                <w:spacing w:val="-12"/>
                <w:sz w:val="28"/>
                <w:szCs w:val="28"/>
              </w:rPr>
              <w:t>Сентябрь 2023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E" w:rsidRPr="00E26B9E" w:rsidRDefault="00E26B9E" w:rsidP="00E26B9E">
            <w:pPr>
              <w:spacing w:after="20"/>
              <w:ind w:left="-113" w:right="-113"/>
              <w:jc w:val="center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Справочно</w:t>
            </w:r>
            <w:r w:rsidRPr="00E26B9E">
              <w:rPr>
                <w:sz w:val="28"/>
                <w:szCs w:val="28"/>
              </w:rPr>
              <w:br/>
              <w:t>январ</w:t>
            </w:r>
            <w:proofErr w:type="gramStart"/>
            <w:r w:rsidRPr="00E26B9E">
              <w:rPr>
                <w:sz w:val="28"/>
                <w:szCs w:val="28"/>
              </w:rPr>
              <w:t>ь-</w:t>
            </w:r>
            <w:proofErr w:type="gramEnd"/>
            <w:r w:rsidRPr="00E26B9E">
              <w:rPr>
                <w:sz w:val="28"/>
                <w:szCs w:val="28"/>
              </w:rPr>
              <w:br/>
              <w:t xml:space="preserve">сентябрь </w:t>
            </w:r>
            <w:r w:rsidRPr="00E26B9E">
              <w:rPr>
                <w:sz w:val="28"/>
                <w:szCs w:val="28"/>
              </w:rPr>
              <w:br/>
              <w:t xml:space="preserve">2022 г. </w:t>
            </w:r>
            <w:r w:rsidRPr="00E26B9E">
              <w:rPr>
                <w:sz w:val="28"/>
                <w:szCs w:val="28"/>
              </w:rPr>
              <w:br/>
              <w:t xml:space="preserve">в % к </w:t>
            </w:r>
            <w:r w:rsidRPr="00E26B9E">
              <w:rPr>
                <w:sz w:val="28"/>
                <w:szCs w:val="28"/>
              </w:rPr>
              <w:br/>
              <w:t xml:space="preserve">январю-сентябрю </w:t>
            </w:r>
            <w:r w:rsidRPr="00E26B9E">
              <w:rPr>
                <w:sz w:val="28"/>
                <w:szCs w:val="28"/>
              </w:rPr>
              <w:br/>
              <w:t>2021 г.</w:t>
            </w: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E" w:rsidRPr="00E26B9E" w:rsidRDefault="00E26B9E" w:rsidP="00E26B9E">
            <w:pPr>
              <w:spacing w:after="20"/>
              <w:rPr>
                <w:spacing w:val="-2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E" w:rsidRPr="00E26B9E" w:rsidRDefault="00E26B9E" w:rsidP="00E26B9E">
            <w:pPr>
              <w:spacing w:after="20"/>
              <w:rPr>
                <w:spacing w:val="-12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E" w:rsidRPr="00E26B9E" w:rsidRDefault="00E26B9E" w:rsidP="00E26B9E">
            <w:pPr>
              <w:spacing w:after="20"/>
              <w:rPr>
                <w:spacing w:val="-12"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E" w:rsidRPr="00E26B9E" w:rsidRDefault="00E26B9E" w:rsidP="00E26B9E">
            <w:pPr>
              <w:spacing w:after="20"/>
              <w:ind w:left="-113" w:right="-113"/>
              <w:jc w:val="center"/>
              <w:rPr>
                <w:spacing w:val="-2"/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 xml:space="preserve">тонн, </w:t>
            </w:r>
            <w:r w:rsidRPr="00E26B9E">
              <w:rPr>
                <w:sz w:val="28"/>
                <w:szCs w:val="28"/>
              </w:rPr>
              <w:br/>
            </w:r>
            <w:proofErr w:type="gramStart"/>
            <w:r w:rsidRPr="00E26B9E">
              <w:rPr>
                <w:sz w:val="28"/>
                <w:szCs w:val="28"/>
              </w:rPr>
              <w:t>млн</w:t>
            </w:r>
            <w:proofErr w:type="gramEnd"/>
            <w:r w:rsidRPr="00E26B9E">
              <w:rPr>
                <w:sz w:val="28"/>
                <w:szCs w:val="28"/>
              </w:rPr>
              <w:t xml:space="preserve"> </w:t>
            </w:r>
            <w:r w:rsidRPr="00E26B9E">
              <w:rPr>
                <w:sz w:val="28"/>
                <w:szCs w:val="28"/>
              </w:rPr>
              <w:br/>
              <w:t>штук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E" w:rsidRPr="00E26B9E" w:rsidRDefault="00E26B9E" w:rsidP="00E26B9E">
            <w:pPr>
              <w:spacing w:after="20"/>
              <w:ind w:left="-113" w:right="-113"/>
              <w:jc w:val="center"/>
              <w:rPr>
                <w:spacing w:val="-2"/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в % 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E" w:rsidRPr="00E26B9E" w:rsidRDefault="00E26B9E" w:rsidP="00E26B9E">
            <w:pPr>
              <w:spacing w:after="20"/>
              <w:rPr>
                <w:spacing w:val="-8"/>
                <w:sz w:val="28"/>
                <w:szCs w:val="28"/>
              </w:rPr>
            </w:pPr>
          </w:p>
        </w:tc>
      </w:tr>
      <w:tr w:rsidR="00E26B9E" w:rsidRPr="00E26B9E" w:rsidTr="004D4F21">
        <w:trPr>
          <w:cantSplit/>
          <w:trHeight w:val="20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E" w:rsidRPr="00E26B9E" w:rsidRDefault="00E26B9E" w:rsidP="00E26B9E">
            <w:pPr>
              <w:spacing w:after="20"/>
              <w:rPr>
                <w:spacing w:val="-2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E" w:rsidRPr="00E26B9E" w:rsidRDefault="00E26B9E" w:rsidP="00E26B9E">
            <w:pPr>
              <w:spacing w:after="20"/>
              <w:rPr>
                <w:spacing w:val="-12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E" w:rsidRPr="00E26B9E" w:rsidRDefault="00E26B9E" w:rsidP="00E26B9E">
            <w:pPr>
              <w:spacing w:after="20"/>
              <w:rPr>
                <w:spacing w:val="-12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E" w:rsidRPr="00E26B9E" w:rsidRDefault="00E26B9E" w:rsidP="00E26B9E">
            <w:pPr>
              <w:spacing w:after="2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E" w:rsidRPr="00E26B9E" w:rsidRDefault="00E26B9E" w:rsidP="00E26B9E">
            <w:pPr>
              <w:spacing w:after="20"/>
              <w:ind w:left="-57" w:right="-57"/>
              <w:jc w:val="center"/>
              <w:rPr>
                <w:sz w:val="28"/>
                <w:szCs w:val="28"/>
              </w:rPr>
            </w:pPr>
            <w:r w:rsidRPr="00E26B9E">
              <w:rPr>
                <w:spacing w:val="-10"/>
                <w:sz w:val="28"/>
                <w:szCs w:val="28"/>
              </w:rPr>
              <w:t>сентябрю</w:t>
            </w:r>
            <w:r w:rsidRPr="00E26B9E">
              <w:rPr>
                <w:sz w:val="28"/>
                <w:szCs w:val="28"/>
              </w:rPr>
              <w:t xml:space="preserve"> </w:t>
            </w:r>
            <w:r w:rsidRPr="00E26B9E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E" w:rsidRPr="00E26B9E" w:rsidRDefault="00E26B9E" w:rsidP="00E26B9E">
            <w:pPr>
              <w:spacing w:after="20"/>
              <w:ind w:right="-57"/>
              <w:jc w:val="center"/>
              <w:rPr>
                <w:sz w:val="28"/>
                <w:szCs w:val="28"/>
              </w:rPr>
            </w:pPr>
            <w:r w:rsidRPr="00E26B9E">
              <w:rPr>
                <w:spacing w:val="-10"/>
                <w:sz w:val="28"/>
                <w:szCs w:val="28"/>
              </w:rPr>
              <w:t>августу</w:t>
            </w:r>
            <w:r w:rsidRPr="00E26B9E">
              <w:rPr>
                <w:sz w:val="28"/>
                <w:szCs w:val="28"/>
              </w:rPr>
              <w:t xml:space="preserve"> </w:t>
            </w:r>
            <w:r w:rsidRPr="00E26B9E">
              <w:rPr>
                <w:sz w:val="28"/>
                <w:szCs w:val="28"/>
              </w:rPr>
              <w:br/>
              <w:t>2023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E" w:rsidRPr="00E26B9E" w:rsidRDefault="00E26B9E" w:rsidP="00E26B9E">
            <w:pPr>
              <w:spacing w:after="20"/>
              <w:rPr>
                <w:spacing w:val="-8"/>
                <w:sz w:val="28"/>
                <w:szCs w:val="28"/>
              </w:rPr>
            </w:pPr>
          </w:p>
        </w:tc>
      </w:tr>
      <w:tr w:rsidR="00E26B9E" w:rsidRPr="00E26B9E" w:rsidTr="004D4F21">
        <w:trPr>
          <w:cantSplit/>
          <w:trHeight w:val="23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Зерно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18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72002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83,9</w:t>
            </w:r>
          </w:p>
        </w:tc>
        <w:tc>
          <w:tcPr>
            <w:tcW w:w="10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178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34178</w:t>
            </w:r>
          </w:p>
        </w:tc>
        <w:tc>
          <w:tcPr>
            <w:tcW w:w="11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20"/>
              <w:jc w:val="right"/>
              <w:rPr>
                <w:sz w:val="28"/>
                <w:szCs w:val="28"/>
                <w:lang w:val="en-US"/>
              </w:rPr>
            </w:pPr>
            <w:r w:rsidRPr="00E26B9E">
              <w:rPr>
                <w:sz w:val="28"/>
                <w:szCs w:val="28"/>
                <w:lang w:val="en-US"/>
              </w:rPr>
              <w:t>143</w:t>
            </w:r>
            <w:r w:rsidRPr="00E26B9E">
              <w:rPr>
                <w:sz w:val="28"/>
                <w:szCs w:val="28"/>
              </w:rPr>
              <w:t>,</w:t>
            </w:r>
            <w:r w:rsidRPr="00E26B9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126,3</w:t>
            </w:r>
          </w:p>
        </w:tc>
      </w:tr>
      <w:tr w:rsidR="00E26B9E" w:rsidRPr="00E26B9E" w:rsidTr="004D4F21">
        <w:trPr>
          <w:cantSplit/>
          <w:trHeight w:val="23"/>
          <w:jc w:val="center"/>
        </w:trPr>
        <w:tc>
          <w:tcPr>
            <w:tcW w:w="2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Картофель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18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788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103,2</w:t>
            </w:r>
          </w:p>
        </w:tc>
        <w:tc>
          <w:tcPr>
            <w:tcW w:w="1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178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106</w:t>
            </w:r>
          </w:p>
        </w:tc>
        <w:tc>
          <w:tcPr>
            <w:tcW w:w="1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107,9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20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в 5,7р.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86,7</w:t>
            </w:r>
          </w:p>
        </w:tc>
      </w:tr>
      <w:tr w:rsidR="00E26B9E" w:rsidRPr="00E26B9E" w:rsidTr="004D4F21">
        <w:trPr>
          <w:cantSplit/>
          <w:trHeight w:val="23"/>
          <w:jc w:val="center"/>
        </w:trPr>
        <w:tc>
          <w:tcPr>
            <w:tcW w:w="2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Овощи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18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47028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93,1</w:t>
            </w:r>
          </w:p>
        </w:tc>
        <w:tc>
          <w:tcPr>
            <w:tcW w:w="1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178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946</w:t>
            </w:r>
          </w:p>
        </w:tc>
        <w:tc>
          <w:tcPr>
            <w:tcW w:w="1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95,6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20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41,1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103,5</w:t>
            </w:r>
          </w:p>
        </w:tc>
      </w:tr>
      <w:tr w:rsidR="00E26B9E" w:rsidRPr="00E26B9E" w:rsidTr="004D4F21">
        <w:trPr>
          <w:cantSplit/>
          <w:trHeight w:val="23"/>
          <w:jc w:val="center"/>
        </w:trPr>
        <w:tc>
          <w:tcPr>
            <w:tcW w:w="2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 xml:space="preserve">Скот и птица </w:t>
            </w:r>
            <w:r w:rsidRPr="00E26B9E">
              <w:rPr>
                <w:sz w:val="28"/>
                <w:szCs w:val="28"/>
              </w:rPr>
              <w:br/>
              <w:t>(в живом весе)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18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83728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107,5</w:t>
            </w:r>
          </w:p>
        </w:tc>
        <w:tc>
          <w:tcPr>
            <w:tcW w:w="1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178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8304</w:t>
            </w:r>
          </w:p>
        </w:tc>
        <w:tc>
          <w:tcPr>
            <w:tcW w:w="1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106,1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20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90,2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93,7</w:t>
            </w:r>
          </w:p>
        </w:tc>
      </w:tr>
      <w:tr w:rsidR="00E26B9E" w:rsidRPr="00E26B9E" w:rsidTr="004D4F21">
        <w:trPr>
          <w:cantSplit/>
          <w:trHeight w:val="23"/>
          <w:jc w:val="center"/>
        </w:trPr>
        <w:tc>
          <w:tcPr>
            <w:tcW w:w="2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Молоко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18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354112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107,4</w:t>
            </w:r>
          </w:p>
        </w:tc>
        <w:tc>
          <w:tcPr>
            <w:tcW w:w="1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178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38685</w:t>
            </w:r>
          </w:p>
        </w:tc>
        <w:tc>
          <w:tcPr>
            <w:tcW w:w="1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80"/>
              <w:ind w:right="220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95,8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104,1</w:t>
            </w:r>
          </w:p>
        </w:tc>
      </w:tr>
      <w:tr w:rsidR="00E26B9E" w:rsidRPr="00E26B9E" w:rsidTr="004D4F21">
        <w:trPr>
          <w:cantSplit/>
          <w:trHeight w:val="23"/>
          <w:jc w:val="center"/>
        </w:trPr>
        <w:tc>
          <w:tcPr>
            <w:tcW w:w="2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 xml:space="preserve">Яйца, </w:t>
            </w:r>
            <w:proofErr w:type="gramStart"/>
            <w:r w:rsidRPr="00E26B9E">
              <w:rPr>
                <w:sz w:val="28"/>
                <w:szCs w:val="28"/>
              </w:rPr>
              <w:t>млн</w:t>
            </w:r>
            <w:proofErr w:type="gramEnd"/>
            <w:r w:rsidRPr="00E26B9E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18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59,3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102,0</w:t>
            </w:r>
          </w:p>
        </w:tc>
        <w:tc>
          <w:tcPr>
            <w:tcW w:w="10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178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7,1</w:t>
            </w:r>
          </w:p>
        </w:tc>
        <w:tc>
          <w:tcPr>
            <w:tcW w:w="11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6B9E" w:rsidRPr="00E26B9E" w:rsidRDefault="00E26B9E" w:rsidP="00E26B9E">
            <w:pPr>
              <w:tabs>
                <w:tab w:val="center" w:pos="4677"/>
                <w:tab w:val="right" w:pos="9355"/>
              </w:tabs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103,6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80"/>
              <w:ind w:right="220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9E" w:rsidRPr="00E26B9E" w:rsidRDefault="00E26B9E" w:rsidP="00E26B9E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E26B9E">
              <w:rPr>
                <w:sz w:val="28"/>
                <w:szCs w:val="28"/>
              </w:rPr>
              <w:t>101,6</w:t>
            </w:r>
          </w:p>
        </w:tc>
      </w:tr>
    </w:tbl>
    <w:p w:rsidR="00E26B9E" w:rsidRPr="00E26B9E" w:rsidRDefault="00E26B9E" w:rsidP="00E26B9E"/>
    <w:p w:rsidR="008B0191" w:rsidRPr="008B0191" w:rsidRDefault="008B0191" w:rsidP="008B0191">
      <w:pPr>
        <w:spacing w:after="240"/>
        <w:jc w:val="center"/>
        <w:rPr>
          <w:b/>
          <w:sz w:val="34"/>
          <w:szCs w:val="34"/>
        </w:rPr>
      </w:pPr>
    </w:p>
    <w:p w:rsidR="00700299" w:rsidRPr="006D5A48" w:rsidRDefault="00E66BF5" w:rsidP="00700299">
      <w:pPr>
        <w:spacing w:after="240"/>
        <w:jc w:val="center"/>
        <w:rPr>
          <w:b/>
          <w:sz w:val="34"/>
          <w:szCs w:val="34"/>
        </w:rPr>
      </w:pPr>
      <w:r>
        <w:rPr>
          <w:b/>
          <w:sz w:val="36"/>
          <w:szCs w:val="36"/>
        </w:rPr>
        <w:br w:type="page"/>
      </w:r>
      <w:r w:rsidR="00700299" w:rsidRPr="006D5A48">
        <w:rPr>
          <w:b/>
          <w:sz w:val="34"/>
          <w:szCs w:val="34"/>
        </w:rPr>
        <w:lastRenderedPageBreak/>
        <w:t>1.4. Строительство</w:t>
      </w:r>
    </w:p>
    <w:p w:rsidR="00700299" w:rsidRPr="006D5A48" w:rsidRDefault="00700299" w:rsidP="00700299">
      <w:pPr>
        <w:suppressAutoHyphens/>
        <w:ind w:firstLine="709"/>
        <w:jc w:val="both"/>
        <w:rPr>
          <w:sz w:val="32"/>
          <w:szCs w:val="32"/>
        </w:rPr>
      </w:pPr>
      <w:r w:rsidRPr="006D5A48">
        <w:rPr>
          <w:b/>
          <w:sz w:val="32"/>
          <w:szCs w:val="32"/>
        </w:rPr>
        <w:t xml:space="preserve">Строительная деятельность. </w:t>
      </w:r>
      <w:r w:rsidRPr="006D5A48">
        <w:rPr>
          <w:sz w:val="32"/>
          <w:szCs w:val="32"/>
        </w:rPr>
        <w:t xml:space="preserve">Объем работ, выполненных по виду деятельности «Строительство», в </w:t>
      </w:r>
      <w:r>
        <w:rPr>
          <w:sz w:val="32"/>
          <w:szCs w:val="32"/>
        </w:rPr>
        <w:t>сентябр</w:t>
      </w:r>
      <w:r w:rsidRPr="006D5A48">
        <w:rPr>
          <w:sz w:val="32"/>
          <w:szCs w:val="32"/>
        </w:rPr>
        <w:t xml:space="preserve">е 2023 г. составил </w:t>
      </w:r>
      <w:r w:rsidRPr="006D5A48">
        <w:rPr>
          <w:sz w:val="32"/>
          <w:szCs w:val="32"/>
        </w:rPr>
        <w:br/>
      </w:r>
      <w:r>
        <w:rPr>
          <w:sz w:val="32"/>
          <w:szCs w:val="32"/>
        </w:rPr>
        <w:t>14</w:t>
      </w:r>
      <w:r w:rsidRPr="006D5A48">
        <w:rPr>
          <w:sz w:val="32"/>
          <w:szCs w:val="32"/>
        </w:rPr>
        <w:t xml:space="preserve"> </w:t>
      </w:r>
      <w:proofErr w:type="gramStart"/>
      <w:r w:rsidRPr="006D5A48">
        <w:rPr>
          <w:sz w:val="32"/>
          <w:szCs w:val="32"/>
        </w:rPr>
        <w:t>млрд</w:t>
      </w:r>
      <w:proofErr w:type="gramEnd"/>
      <w:r w:rsidRPr="006D5A48">
        <w:rPr>
          <w:sz w:val="32"/>
          <w:szCs w:val="32"/>
        </w:rPr>
        <w:t xml:space="preserve"> </w:t>
      </w:r>
      <w:r>
        <w:rPr>
          <w:sz w:val="32"/>
          <w:szCs w:val="32"/>
        </w:rPr>
        <w:t>10</w:t>
      </w:r>
      <w:r w:rsidRPr="006D5A48">
        <w:rPr>
          <w:sz w:val="32"/>
          <w:szCs w:val="32"/>
        </w:rPr>
        <w:t xml:space="preserve"> млн рублей и</w:t>
      </w:r>
      <w:r>
        <w:rPr>
          <w:sz w:val="32"/>
          <w:szCs w:val="32"/>
        </w:rPr>
        <w:t xml:space="preserve"> по сравнению с сентябрем 2022 г. вырос в 2,4 раза</w:t>
      </w:r>
      <w:r w:rsidRPr="006D5A48">
        <w:rPr>
          <w:sz w:val="32"/>
          <w:szCs w:val="32"/>
        </w:rPr>
        <w:t xml:space="preserve"> (в сопоставимых ценах)</w:t>
      </w:r>
      <w:r>
        <w:rPr>
          <w:sz w:val="32"/>
          <w:szCs w:val="32"/>
        </w:rPr>
        <w:t xml:space="preserve">, </w:t>
      </w:r>
      <w:r w:rsidRPr="006D5A48">
        <w:rPr>
          <w:sz w:val="32"/>
          <w:szCs w:val="32"/>
        </w:rPr>
        <w:t xml:space="preserve">в </w:t>
      </w:r>
      <w:r>
        <w:rPr>
          <w:sz w:val="32"/>
          <w:szCs w:val="32"/>
        </w:rPr>
        <w:t>январе-сентябре</w:t>
      </w:r>
      <w:r w:rsidRPr="006D5A48">
        <w:rPr>
          <w:sz w:val="32"/>
          <w:szCs w:val="32"/>
        </w:rPr>
        <w:t xml:space="preserve"> 2023 г. – </w:t>
      </w:r>
      <w:r>
        <w:rPr>
          <w:sz w:val="32"/>
          <w:szCs w:val="32"/>
        </w:rPr>
        <w:br/>
        <w:t>67</w:t>
      </w:r>
      <w:r w:rsidRPr="006D5A48">
        <w:rPr>
          <w:sz w:val="32"/>
          <w:szCs w:val="32"/>
        </w:rPr>
        <w:t xml:space="preserve"> млрд </w:t>
      </w:r>
      <w:r>
        <w:rPr>
          <w:sz w:val="32"/>
          <w:szCs w:val="32"/>
        </w:rPr>
        <w:t>131</w:t>
      </w:r>
      <w:r w:rsidRPr="006D5A48">
        <w:rPr>
          <w:sz w:val="32"/>
          <w:szCs w:val="32"/>
        </w:rPr>
        <w:t xml:space="preserve"> млн рублей или </w:t>
      </w:r>
      <w:r>
        <w:rPr>
          <w:sz w:val="32"/>
          <w:szCs w:val="32"/>
        </w:rPr>
        <w:t>136,3</w:t>
      </w:r>
      <w:r w:rsidRPr="006D5A48">
        <w:rPr>
          <w:sz w:val="32"/>
          <w:szCs w:val="32"/>
        </w:rPr>
        <w:t>% к соответствующему периоду прошлого года.</w:t>
      </w:r>
    </w:p>
    <w:p w:rsidR="00700299" w:rsidRPr="006D5A48" w:rsidRDefault="00700299" w:rsidP="00700299">
      <w:pPr>
        <w:suppressAutoHyphens/>
        <w:spacing w:before="120" w:after="120"/>
        <w:ind w:firstLine="709"/>
        <w:jc w:val="both"/>
        <w:rPr>
          <w:sz w:val="32"/>
          <w:szCs w:val="32"/>
        </w:rPr>
      </w:pPr>
      <w:r w:rsidRPr="006D5A48">
        <w:rPr>
          <w:sz w:val="32"/>
          <w:szCs w:val="32"/>
        </w:rPr>
        <w:t>Динамика объема работ, выполненных по виду деятельности «Строительство» представлена в таблице: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3"/>
        <w:gridCol w:w="1701"/>
        <w:gridCol w:w="2977"/>
        <w:gridCol w:w="2261"/>
      </w:tblGrid>
      <w:tr w:rsidR="00700299" w:rsidRPr="006D5A48" w:rsidTr="00376FA8">
        <w:trPr>
          <w:tblHeader/>
          <w:jc w:val="center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99" w:rsidRPr="006D5A48" w:rsidRDefault="00700299" w:rsidP="00376FA8">
            <w:pPr>
              <w:spacing w:before="20" w:after="2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9" w:rsidRPr="006D5A48" w:rsidRDefault="00700299" w:rsidP="00376FA8">
            <w:pPr>
              <w:spacing w:before="20" w:after="20" w:line="216" w:lineRule="auto"/>
              <w:jc w:val="center"/>
              <w:rPr>
                <w:sz w:val="28"/>
                <w:szCs w:val="28"/>
              </w:rPr>
            </w:pPr>
            <w:proofErr w:type="gramStart"/>
            <w:r w:rsidRPr="006D5A48">
              <w:rPr>
                <w:sz w:val="28"/>
                <w:szCs w:val="28"/>
              </w:rPr>
              <w:t>Млн</w:t>
            </w:r>
            <w:proofErr w:type="gramEnd"/>
            <w:r w:rsidRPr="006D5A48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9" w:rsidRPr="006D5A48" w:rsidRDefault="00700299" w:rsidP="00376FA8">
            <w:pPr>
              <w:spacing w:before="20" w:after="20" w:line="216" w:lineRule="auto"/>
              <w:jc w:val="center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В % к</w:t>
            </w:r>
          </w:p>
        </w:tc>
      </w:tr>
      <w:tr w:rsidR="00700299" w:rsidRPr="006D5A48" w:rsidTr="00376FA8">
        <w:trPr>
          <w:tblHeader/>
          <w:jc w:val="center"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99" w:rsidRPr="006D5A48" w:rsidRDefault="00700299" w:rsidP="00376FA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9" w:rsidRPr="006D5A48" w:rsidRDefault="00700299" w:rsidP="00376FA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9" w:rsidRPr="006D5A48" w:rsidRDefault="00700299" w:rsidP="00376FA8">
            <w:pPr>
              <w:spacing w:before="20" w:after="20" w:line="216" w:lineRule="auto"/>
              <w:jc w:val="center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 xml:space="preserve">к соответствующему </w:t>
            </w:r>
            <w:r w:rsidRPr="006D5A48">
              <w:rPr>
                <w:sz w:val="28"/>
                <w:szCs w:val="28"/>
              </w:rPr>
              <w:br/>
              <w:t xml:space="preserve">периоду </w:t>
            </w:r>
            <w:r w:rsidRPr="006D5A48">
              <w:rPr>
                <w:sz w:val="28"/>
                <w:szCs w:val="28"/>
              </w:rPr>
              <w:br/>
              <w:t>предыдущего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9" w:rsidRPr="006D5A48" w:rsidRDefault="00700299" w:rsidP="00376FA8">
            <w:pPr>
              <w:spacing w:before="20" w:after="20" w:line="216" w:lineRule="auto"/>
              <w:jc w:val="center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 xml:space="preserve">предыдущему </w:t>
            </w:r>
            <w:r w:rsidRPr="006D5A48">
              <w:rPr>
                <w:sz w:val="28"/>
                <w:szCs w:val="28"/>
              </w:rPr>
              <w:br/>
              <w:t>периоду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left="283"/>
              <w:rPr>
                <w:b/>
                <w:i/>
                <w:sz w:val="28"/>
                <w:szCs w:val="28"/>
                <w:vertAlign w:val="superscript"/>
              </w:rPr>
            </w:pPr>
            <w:r w:rsidRPr="006D5A48">
              <w:rPr>
                <w:b/>
                <w:bCs/>
                <w:iCs/>
                <w:sz w:val="28"/>
                <w:szCs w:val="28"/>
              </w:rPr>
              <w:t>2022 г.</w:t>
            </w:r>
            <w:r w:rsidRPr="006D5A48">
              <w:rPr>
                <w:b/>
                <w:bCs/>
                <w:i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582"/>
                <w:tab w:val="left" w:pos="1636"/>
              </w:tabs>
              <w:spacing w:before="60" w:line="216" w:lineRule="auto"/>
              <w:ind w:right="1021"/>
              <w:jc w:val="right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535"/>
              </w:tabs>
              <w:spacing w:before="60" w:line="216" w:lineRule="auto"/>
              <w:ind w:right="794"/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iCs/>
                <w:sz w:val="28"/>
                <w:szCs w:val="28"/>
              </w:rPr>
            </w:pPr>
            <w:r w:rsidRPr="006D5A48">
              <w:rPr>
                <w:iCs/>
                <w:sz w:val="28"/>
                <w:szCs w:val="28"/>
              </w:rPr>
              <w:t>3580,1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tabs>
                <w:tab w:val="left" w:pos="1582"/>
                <w:tab w:val="left" w:pos="1636"/>
              </w:tabs>
              <w:spacing w:before="60" w:line="216" w:lineRule="auto"/>
              <w:ind w:right="1021"/>
              <w:jc w:val="right"/>
              <w:rPr>
                <w:iCs/>
                <w:sz w:val="28"/>
                <w:szCs w:val="28"/>
              </w:rPr>
            </w:pPr>
            <w:r w:rsidRPr="006D5A48">
              <w:rPr>
                <w:iCs/>
                <w:sz w:val="28"/>
                <w:szCs w:val="28"/>
              </w:rPr>
              <w:t>100,1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tabs>
                <w:tab w:val="left" w:pos="535"/>
              </w:tabs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37,9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iCs/>
                <w:sz w:val="28"/>
                <w:szCs w:val="28"/>
              </w:rPr>
            </w:pPr>
            <w:r w:rsidRPr="006D5A48">
              <w:rPr>
                <w:iCs/>
                <w:sz w:val="28"/>
                <w:szCs w:val="28"/>
              </w:rPr>
              <w:t>5184,5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582"/>
                <w:tab w:val="left" w:pos="1636"/>
              </w:tabs>
              <w:spacing w:before="60" w:line="216" w:lineRule="auto"/>
              <w:ind w:right="1021"/>
              <w:jc w:val="right"/>
              <w:rPr>
                <w:iCs/>
                <w:sz w:val="28"/>
                <w:szCs w:val="28"/>
              </w:rPr>
            </w:pPr>
            <w:r w:rsidRPr="006D5A48">
              <w:rPr>
                <w:iCs/>
                <w:sz w:val="28"/>
                <w:szCs w:val="28"/>
              </w:rPr>
              <w:t>100,5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535"/>
              </w:tabs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144,4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iCs/>
                <w:sz w:val="28"/>
                <w:szCs w:val="28"/>
              </w:rPr>
            </w:pPr>
            <w:r w:rsidRPr="006D5A48">
              <w:rPr>
                <w:iCs/>
                <w:sz w:val="28"/>
                <w:szCs w:val="28"/>
              </w:rPr>
              <w:t>4542,3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582"/>
                <w:tab w:val="left" w:pos="1636"/>
              </w:tabs>
              <w:spacing w:before="60" w:line="216" w:lineRule="auto"/>
              <w:ind w:right="1021"/>
              <w:jc w:val="right"/>
              <w:rPr>
                <w:iCs/>
                <w:sz w:val="28"/>
                <w:szCs w:val="28"/>
              </w:rPr>
            </w:pPr>
            <w:r w:rsidRPr="006D5A48">
              <w:rPr>
                <w:iCs/>
                <w:sz w:val="28"/>
                <w:szCs w:val="28"/>
              </w:rPr>
              <w:t>67,3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535"/>
              </w:tabs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86,6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D5A48">
              <w:rPr>
                <w:b/>
                <w:bCs/>
                <w:i/>
                <w:iCs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/>
                <w:i/>
                <w:iCs/>
                <w:sz w:val="28"/>
                <w:szCs w:val="28"/>
              </w:rPr>
            </w:pPr>
            <w:r w:rsidRPr="006D5A48">
              <w:rPr>
                <w:b/>
                <w:i/>
                <w:iCs/>
                <w:sz w:val="28"/>
                <w:szCs w:val="28"/>
              </w:rPr>
              <w:t>13306,9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582"/>
                <w:tab w:val="left" w:pos="1636"/>
              </w:tabs>
              <w:spacing w:before="60" w:line="216" w:lineRule="auto"/>
              <w:ind w:right="1021"/>
              <w:jc w:val="right"/>
              <w:rPr>
                <w:b/>
                <w:i/>
                <w:iCs/>
                <w:sz w:val="28"/>
                <w:szCs w:val="28"/>
              </w:rPr>
            </w:pPr>
            <w:r w:rsidRPr="006D5A48">
              <w:rPr>
                <w:b/>
                <w:i/>
                <w:iCs/>
                <w:sz w:val="28"/>
                <w:szCs w:val="28"/>
              </w:rPr>
              <w:t>86,0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535"/>
              </w:tabs>
              <w:spacing w:before="60" w:line="216" w:lineRule="auto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6D5A48">
              <w:rPr>
                <w:b/>
                <w:i/>
                <w:sz w:val="28"/>
                <w:szCs w:val="28"/>
              </w:rPr>
              <w:t>52,5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iCs/>
                <w:sz w:val="28"/>
                <w:szCs w:val="28"/>
              </w:rPr>
            </w:pPr>
            <w:r w:rsidRPr="006D5A48">
              <w:rPr>
                <w:iCs/>
                <w:sz w:val="28"/>
                <w:szCs w:val="28"/>
              </w:rPr>
              <w:t>5332,3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582"/>
                <w:tab w:val="left" w:pos="1636"/>
              </w:tabs>
              <w:spacing w:before="60" w:line="216" w:lineRule="auto"/>
              <w:ind w:right="1021"/>
              <w:jc w:val="right"/>
              <w:rPr>
                <w:iCs/>
                <w:sz w:val="28"/>
                <w:szCs w:val="28"/>
              </w:rPr>
            </w:pPr>
            <w:r w:rsidRPr="006D5A48">
              <w:rPr>
                <w:iCs/>
                <w:sz w:val="28"/>
                <w:szCs w:val="28"/>
              </w:rPr>
              <w:t>98,0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535"/>
              </w:tabs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115,9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iCs/>
                <w:sz w:val="28"/>
                <w:szCs w:val="28"/>
              </w:rPr>
            </w:pPr>
            <w:r w:rsidRPr="006D5A48">
              <w:rPr>
                <w:iCs/>
                <w:sz w:val="28"/>
                <w:szCs w:val="28"/>
              </w:rPr>
              <w:t>3633,5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582"/>
                <w:tab w:val="left" w:pos="1636"/>
              </w:tabs>
              <w:spacing w:before="60" w:line="216" w:lineRule="auto"/>
              <w:ind w:right="1021"/>
              <w:jc w:val="right"/>
              <w:rPr>
                <w:iCs/>
                <w:sz w:val="28"/>
                <w:szCs w:val="28"/>
              </w:rPr>
            </w:pPr>
            <w:r w:rsidRPr="006D5A48">
              <w:rPr>
                <w:iCs/>
                <w:sz w:val="28"/>
                <w:szCs w:val="28"/>
              </w:rPr>
              <w:t>48,2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535"/>
              </w:tabs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67,9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iCs/>
                <w:sz w:val="28"/>
                <w:szCs w:val="28"/>
              </w:rPr>
            </w:pPr>
            <w:r w:rsidRPr="006D5A48">
              <w:rPr>
                <w:iCs/>
                <w:sz w:val="28"/>
                <w:szCs w:val="28"/>
              </w:rPr>
              <w:t>6572,8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582"/>
                <w:tab w:val="left" w:pos="1636"/>
              </w:tabs>
              <w:spacing w:before="60" w:line="216" w:lineRule="auto"/>
              <w:ind w:right="1021"/>
              <w:jc w:val="right"/>
              <w:rPr>
                <w:iCs/>
                <w:sz w:val="28"/>
                <w:szCs w:val="28"/>
              </w:rPr>
            </w:pPr>
            <w:r w:rsidRPr="006D5A48">
              <w:rPr>
                <w:iCs/>
                <w:sz w:val="28"/>
                <w:szCs w:val="28"/>
              </w:rPr>
              <w:t>92,6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535"/>
              </w:tabs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180,0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II </w:t>
            </w:r>
            <w:r w:rsidRPr="006D5A48">
              <w:rPr>
                <w:b/>
                <w:bCs/>
                <w:i/>
                <w:iCs/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15538,6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77,4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6D5A48">
              <w:rPr>
                <w:b/>
                <w:i/>
                <w:sz w:val="28"/>
                <w:szCs w:val="28"/>
              </w:rPr>
              <w:t>113,7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D5A48">
              <w:rPr>
                <w:b/>
                <w:bCs/>
                <w:i/>
                <w:iCs/>
                <w:sz w:val="28"/>
                <w:szCs w:val="28"/>
              </w:rPr>
              <w:t xml:space="preserve"> полугодие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28845,5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81,2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6D5A48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5623,2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88,6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85,6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6491,9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113,7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113,8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5467,1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77,3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84,1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III </w:t>
            </w:r>
            <w:r w:rsidRPr="006D5A48">
              <w:rPr>
                <w:b/>
                <w:bCs/>
                <w:i/>
                <w:iCs/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17582,2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91,9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6D5A48">
              <w:rPr>
                <w:b/>
                <w:i/>
                <w:sz w:val="28"/>
                <w:szCs w:val="28"/>
              </w:rPr>
              <w:t>111,7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Январь-сентябрь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46427,7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84,9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6D5A48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9786,4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112,1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177,9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6879,1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86,1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70,1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6331,2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62,5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91,2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IV </w:t>
            </w:r>
            <w:r w:rsidRPr="006D5A48">
              <w:rPr>
                <w:b/>
                <w:bCs/>
                <w:i/>
                <w:iCs/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22996,7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85,8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6D5A48">
              <w:rPr>
                <w:b/>
                <w:i/>
                <w:sz w:val="28"/>
                <w:szCs w:val="28"/>
              </w:rPr>
              <w:t>128,8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69424,4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85,2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6D5A48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left="284"/>
              <w:rPr>
                <w:b/>
                <w:bCs/>
                <w:iCs/>
                <w:sz w:val="28"/>
                <w:szCs w:val="28"/>
              </w:rPr>
            </w:pPr>
            <w:r w:rsidRPr="006D5A48">
              <w:rPr>
                <w:b/>
                <w:bCs/>
                <w:iCs/>
                <w:sz w:val="28"/>
                <w:szCs w:val="28"/>
              </w:rPr>
              <w:t>2023 г.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4806,7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124,7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75,4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3508,5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66,4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76,9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5354,7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115,6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151,0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  <w:lang w:val="en-US"/>
              </w:rPr>
              <w:lastRenderedPageBreak/>
              <w:t>I</w:t>
            </w:r>
            <w:r w:rsidRPr="006D5A48">
              <w:rPr>
                <w:b/>
                <w:bCs/>
                <w:i/>
                <w:iCs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13669,9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98,8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6D5A48">
              <w:rPr>
                <w:b/>
                <w:i/>
                <w:sz w:val="28"/>
                <w:szCs w:val="28"/>
              </w:rPr>
              <w:t>60,4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5276,9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93,1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98,0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7736,2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в 2р.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146,1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9381,0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135,0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121,1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II </w:t>
            </w:r>
            <w:r w:rsidRPr="006D5A48">
              <w:rPr>
                <w:b/>
                <w:bCs/>
                <w:i/>
                <w:iCs/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22394,1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136,0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6D5A48">
              <w:rPr>
                <w:b/>
                <w:i/>
                <w:sz w:val="28"/>
                <w:szCs w:val="28"/>
              </w:rPr>
              <w:t>161,9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I </w:t>
            </w:r>
            <w:r w:rsidRPr="006D5A48">
              <w:rPr>
                <w:b/>
                <w:bCs/>
                <w:i/>
                <w:iCs/>
                <w:sz w:val="28"/>
                <w:szCs w:val="28"/>
              </w:rPr>
              <w:t>полугодие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39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36064,0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/>
                <w:bCs/>
                <w:i/>
                <w:iCs/>
                <w:sz w:val="28"/>
                <w:szCs w:val="28"/>
              </w:rPr>
              <w:t>117,1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794"/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6D5A48">
              <w:rPr>
                <w:b/>
                <w:i/>
                <w:sz w:val="28"/>
                <w:szCs w:val="28"/>
                <w:lang w:val="en-US"/>
              </w:rPr>
              <w:t>x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B7406A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B7406A" w:rsidRDefault="00700299" w:rsidP="00376FA8">
            <w:pPr>
              <w:spacing w:before="60" w:line="216" w:lineRule="auto"/>
              <w:ind w:right="397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6871,5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B7406A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Cs/>
                <w:iCs/>
                <w:sz w:val="28"/>
                <w:szCs w:val="28"/>
              </w:rPr>
            </w:pPr>
            <w:r w:rsidRPr="00B7406A">
              <w:rPr>
                <w:bCs/>
                <w:iCs/>
                <w:sz w:val="28"/>
                <w:szCs w:val="28"/>
              </w:rPr>
              <w:t>115,6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B7406A" w:rsidRDefault="00700299" w:rsidP="00376FA8">
            <w:pPr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B7406A">
              <w:rPr>
                <w:sz w:val="28"/>
                <w:szCs w:val="28"/>
              </w:rPr>
              <w:t>73,3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24536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524536">
              <w:rPr>
                <w:bCs/>
                <w:iCs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24536" w:rsidRDefault="00700299" w:rsidP="00376FA8">
            <w:pPr>
              <w:spacing w:before="60" w:line="216" w:lineRule="auto"/>
              <w:ind w:right="397"/>
              <w:jc w:val="right"/>
              <w:rPr>
                <w:bCs/>
                <w:iCs/>
                <w:sz w:val="28"/>
                <w:szCs w:val="28"/>
              </w:rPr>
            </w:pPr>
            <w:r w:rsidRPr="00524536">
              <w:rPr>
                <w:bCs/>
                <w:iCs/>
                <w:sz w:val="28"/>
                <w:szCs w:val="28"/>
              </w:rPr>
              <w:t>10185,7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24536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Cs/>
                <w:iCs/>
                <w:sz w:val="28"/>
                <w:szCs w:val="28"/>
              </w:rPr>
            </w:pPr>
            <w:r w:rsidRPr="00524536">
              <w:rPr>
                <w:bCs/>
                <w:iCs/>
                <w:sz w:val="28"/>
                <w:szCs w:val="28"/>
              </w:rPr>
              <w:t>150,1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524536" w:rsidRDefault="00700299" w:rsidP="00376FA8">
            <w:pPr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524536">
              <w:rPr>
                <w:sz w:val="28"/>
                <w:szCs w:val="28"/>
              </w:rPr>
              <w:t>147,8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070754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070754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070754" w:rsidRDefault="00700299" w:rsidP="00376FA8">
            <w:pPr>
              <w:spacing w:before="60" w:line="216" w:lineRule="auto"/>
              <w:ind w:right="397"/>
              <w:jc w:val="right"/>
              <w:rPr>
                <w:bCs/>
                <w:iCs/>
                <w:sz w:val="28"/>
                <w:szCs w:val="28"/>
              </w:rPr>
            </w:pPr>
            <w:r w:rsidRPr="00070754">
              <w:rPr>
                <w:bCs/>
                <w:iCs/>
                <w:sz w:val="28"/>
                <w:szCs w:val="28"/>
              </w:rPr>
              <w:t>14009,6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070754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 2,</w:t>
            </w:r>
            <w:r w:rsidRPr="00070754">
              <w:rPr>
                <w:bCs/>
                <w:iCs/>
                <w:sz w:val="28"/>
                <w:szCs w:val="28"/>
              </w:rPr>
              <w:t>4р.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070754" w:rsidRDefault="00700299" w:rsidP="00376FA8">
            <w:pPr>
              <w:spacing w:before="60" w:line="216" w:lineRule="auto"/>
              <w:ind w:right="794"/>
              <w:jc w:val="right"/>
              <w:rPr>
                <w:sz w:val="28"/>
                <w:szCs w:val="28"/>
              </w:rPr>
            </w:pPr>
            <w:r w:rsidRPr="00070754">
              <w:rPr>
                <w:sz w:val="28"/>
                <w:szCs w:val="28"/>
              </w:rPr>
              <w:t>137,1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070754" w:rsidRDefault="00700299" w:rsidP="00376FA8">
            <w:pPr>
              <w:spacing w:before="60" w:line="21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70754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III </w:t>
            </w:r>
            <w:r w:rsidRPr="00070754">
              <w:rPr>
                <w:b/>
                <w:bCs/>
                <w:i/>
                <w:iCs/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070754" w:rsidRDefault="00700299" w:rsidP="00376FA8">
            <w:pPr>
              <w:spacing w:before="60" w:line="216" w:lineRule="auto"/>
              <w:ind w:right="39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31066,8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070754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168,3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070754" w:rsidRDefault="00700299" w:rsidP="00376FA8">
            <w:pPr>
              <w:spacing w:before="60" w:line="216" w:lineRule="auto"/>
              <w:ind w:right="794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138,1</w:t>
            </w:r>
          </w:p>
        </w:tc>
      </w:tr>
      <w:tr w:rsidR="00700299" w:rsidRPr="006D5A48" w:rsidTr="00376FA8">
        <w:trPr>
          <w:trHeight w:val="23"/>
          <w:jc w:val="center"/>
        </w:trPr>
        <w:tc>
          <w:tcPr>
            <w:tcW w:w="2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070754" w:rsidRDefault="00700299" w:rsidP="00376FA8">
            <w:pPr>
              <w:spacing w:before="60" w:line="21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70754">
              <w:rPr>
                <w:b/>
                <w:bCs/>
                <w:i/>
                <w:iCs/>
                <w:sz w:val="28"/>
                <w:szCs w:val="28"/>
              </w:rPr>
              <w:t>Январь-сентябрь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070754" w:rsidRDefault="00700299" w:rsidP="00376FA8">
            <w:pPr>
              <w:spacing w:before="60" w:line="216" w:lineRule="auto"/>
              <w:ind w:right="39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67130,8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070754" w:rsidRDefault="00700299" w:rsidP="00376FA8">
            <w:pPr>
              <w:tabs>
                <w:tab w:val="left" w:pos="1691"/>
              </w:tabs>
              <w:spacing w:before="60" w:line="216" w:lineRule="auto"/>
              <w:ind w:right="1021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136,3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070754" w:rsidRDefault="00700299" w:rsidP="00376FA8">
            <w:pPr>
              <w:spacing w:before="60" w:line="216" w:lineRule="auto"/>
              <w:ind w:right="794"/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070754">
              <w:rPr>
                <w:b/>
                <w:i/>
                <w:sz w:val="28"/>
                <w:szCs w:val="28"/>
                <w:lang w:val="en-US"/>
              </w:rPr>
              <w:t>x</w:t>
            </w:r>
          </w:p>
        </w:tc>
      </w:tr>
      <w:tr w:rsidR="00700299" w:rsidRPr="006D5A48" w:rsidTr="00376FA8">
        <w:trPr>
          <w:jc w:val="center"/>
        </w:trPr>
        <w:tc>
          <w:tcPr>
            <w:tcW w:w="940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Arial" w:hAnsi="Arial" w:cs="Arial"/>
                <w:i/>
                <w:szCs w:val="24"/>
                <w:vertAlign w:val="superscript"/>
              </w:rPr>
            </w:pPr>
            <w:r w:rsidRPr="006D5A48">
              <w:rPr>
                <w:iCs/>
                <w:szCs w:val="24"/>
                <w:vertAlign w:val="superscript"/>
              </w:rPr>
              <w:t xml:space="preserve">1) </w:t>
            </w:r>
            <w:r w:rsidRPr="006D5A48">
              <w:rPr>
                <w:iCs/>
                <w:szCs w:val="24"/>
              </w:rPr>
              <w:t xml:space="preserve">Данные уточнены в соответствии с Регламентом оценки, корректировки и публикации данных статистического наблюдения за строительством и инвестициями в основной </w:t>
            </w:r>
            <w:r w:rsidRPr="006D5A48">
              <w:rPr>
                <w:iCs/>
                <w:szCs w:val="24"/>
              </w:rPr>
              <w:br/>
              <w:t>капитал, утвержденным приказом Росстата от 26.09.2016 г. № 544.</w:t>
            </w:r>
          </w:p>
        </w:tc>
      </w:tr>
    </w:tbl>
    <w:p w:rsidR="00700299" w:rsidRDefault="00700299" w:rsidP="00700299">
      <w:pPr>
        <w:spacing w:before="480"/>
        <w:jc w:val="center"/>
        <w:rPr>
          <w:noProof/>
        </w:rPr>
      </w:pPr>
      <w:r w:rsidRPr="006D5A48">
        <w:rPr>
          <w:b/>
          <w:sz w:val="32"/>
          <w:szCs w:val="32"/>
        </w:rPr>
        <w:t>Динамика объема работ, выполненных по виду деятельности</w:t>
      </w:r>
      <w:r w:rsidRPr="006D5A48">
        <w:rPr>
          <w:b/>
          <w:sz w:val="32"/>
          <w:szCs w:val="32"/>
        </w:rPr>
        <w:br/>
        <w:t>«Строительство»</w:t>
      </w:r>
      <w:r w:rsidRPr="006D5A48">
        <w:rPr>
          <w:b/>
          <w:sz w:val="32"/>
          <w:szCs w:val="32"/>
        </w:rPr>
        <w:br/>
      </w:r>
      <w:r w:rsidRPr="006D5A48">
        <w:rPr>
          <w:sz w:val="28"/>
          <w:szCs w:val="28"/>
        </w:rPr>
        <w:t>(</w:t>
      </w:r>
      <w:proofErr w:type="gramStart"/>
      <w:r w:rsidRPr="006D5A48">
        <w:rPr>
          <w:sz w:val="28"/>
          <w:szCs w:val="28"/>
        </w:rPr>
        <w:t>в</w:t>
      </w:r>
      <w:proofErr w:type="gramEnd"/>
      <w:r w:rsidRPr="006D5A48">
        <w:rPr>
          <w:sz w:val="28"/>
          <w:szCs w:val="28"/>
        </w:rPr>
        <w:t xml:space="preserve"> % </w:t>
      </w:r>
      <w:proofErr w:type="gramStart"/>
      <w:r w:rsidRPr="006D5A48">
        <w:rPr>
          <w:sz w:val="28"/>
          <w:szCs w:val="28"/>
        </w:rPr>
        <w:t>к</w:t>
      </w:r>
      <w:proofErr w:type="gramEnd"/>
      <w:r w:rsidRPr="006D5A48">
        <w:rPr>
          <w:sz w:val="28"/>
          <w:szCs w:val="28"/>
        </w:rPr>
        <w:t xml:space="preserve"> среднемесячному значению 2020 г.)</w:t>
      </w:r>
      <w:r w:rsidRPr="006D5A48">
        <w:rPr>
          <w:noProof/>
        </w:rPr>
        <w:t xml:space="preserve"> </w:t>
      </w:r>
    </w:p>
    <w:p w:rsidR="00700299" w:rsidRDefault="00700299" w:rsidP="00700299">
      <w:pPr>
        <w:spacing w:before="480"/>
        <w:jc w:val="center"/>
        <w:rPr>
          <w:noProof/>
        </w:rPr>
      </w:pPr>
      <w:r>
        <w:rPr>
          <w:noProof/>
        </w:rPr>
        <w:drawing>
          <wp:inline distT="0" distB="0" distL="0" distR="0" wp14:anchorId="297DEE8D" wp14:editId="5F355DBB">
            <wp:extent cx="5903595" cy="2765044"/>
            <wp:effectExtent l="0" t="0" r="190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0299" w:rsidRPr="00CF24FC" w:rsidRDefault="00700299" w:rsidP="00700299">
      <w:pPr>
        <w:spacing w:before="480"/>
        <w:jc w:val="center"/>
        <w:rPr>
          <w:noProof/>
        </w:rPr>
      </w:pPr>
    </w:p>
    <w:p w:rsidR="00700299" w:rsidRPr="0056506D" w:rsidRDefault="00700299" w:rsidP="00700299">
      <w:pPr>
        <w:spacing w:before="360" w:after="120"/>
        <w:ind w:firstLine="709"/>
        <w:jc w:val="both"/>
        <w:rPr>
          <w:kern w:val="22"/>
          <w:sz w:val="32"/>
          <w:szCs w:val="32"/>
        </w:rPr>
      </w:pPr>
      <w:r w:rsidRPr="0056506D">
        <w:rPr>
          <w:b/>
          <w:spacing w:val="-6"/>
          <w:kern w:val="22"/>
          <w:sz w:val="32"/>
          <w:szCs w:val="32"/>
        </w:rPr>
        <w:lastRenderedPageBreak/>
        <w:t>Ввод в действие</w:t>
      </w:r>
      <w:r w:rsidRPr="0056506D">
        <w:rPr>
          <w:b/>
          <w:kern w:val="22"/>
          <w:sz w:val="32"/>
          <w:szCs w:val="32"/>
        </w:rPr>
        <w:t xml:space="preserve"> мощностей и объектов. </w:t>
      </w:r>
      <w:r w:rsidRPr="0056506D">
        <w:rPr>
          <w:spacing w:val="-6"/>
          <w:kern w:val="22"/>
          <w:sz w:val="32"/>
          <w:szCs w:val="32"/>
        </w:rPr>
        <w:t>На предприятиях всех форм собственности введены в действие</w:t>
      </w:r>
      <w:r w:rsidRPr="0056506D">
        <w:rPr>
          <w:kern w:val="22"/>
          <w:sz w:val="32"/>
          <w:szCs w:val="32"/>
        </w:rPr>
        <w:t xml:space="preserve"> </w:t>
      </w:r>
      <w:r w:rsidRPr="0056506D">
        <w:rPr>
          <w:spacing w:val="-6"/>
          <w:kern w:val="22"/>
          <w:sz w:val="32"/>
          <w:szCs w:val="32"/>
        </w:rPr>
        <w:t xml:space="preserve">за счет нового </w:t>
      </w:r>
      <w:r>
        <w:rPr>
          <w:spacing w:val="-6"/>
          <w:kern w:val="22"/>
          <w:sz w:val="32"/>
          <w:szCs w:val="32"/>
        </w:rPr>
        <w:br/>
      </w:r>
      <w:r w:rsidRPr="0056506D">
        <w:rPr>
          <w:spacing w:val="-6"/>
          <w:kern w:val="22"/>
          <w:sz w:val="32"/>
          <w:szCs w:val="32"/>
        </w:rPr>
        <w:t>строительства, расширения, реконструкции следующие</w:t>
      </w:r>
      <w:r w:rsidRPr="0056506D">
        <w:rPr>
          <w:kern w:val="22"/>
          <w:sz w:val="32"/>
          <w:szCs w:val="32"/>
        </w:rPr>
        <w:t xml:space="preserve"> мощности: </w:t>
      </w:r>
    </w:p>
    <w:tbl>
      <w:tblPr>
        <w:tblW w:w="951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21"/>
        <w:gridCol w:w="1283"/>
        <w:gridCol w:w="1406"/>
      </w:tblGrid>
      <w:tr w:rsidR="00700299" w:rsidRPr="0056506D" w:rsidTr="00376FA8">
        <w:trPr>
          <w:trHeight w:val="19"/>
          <w:tblHeader/>
          <w:jc w:val="center"/>
        </w:trPr>
        <w:tc>
          <w:tcPr>
            <w:tcW w:w="6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99" w:rsidRPr="0056506D" w:rsidRDefault="00700299" w:rsidP="00376FA8">
            <w:pPr>
              <w:spacing w:before="20" w:after="20"/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9" w:rsidRPr="0056506D" w:rsidRDefault="00700299" w:rsidP="00376FA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Январь-сентябрь</w:t>
            </w:r>
          </w:p>
        </w:tc>
      </w:tr>
      <w:tr w:rsidR="00700299" w:rsidRPr="0056506D" w:rsidTr="00376FA8">
        <w:trPr>
          <w:trHeight w:val="19"/>
          <w:tblHeader/>
          <w:jc w:val="center"/>
        </w:trPr>
        <w:tc>
          <w:tcPr>
            <w:tcW w:w="6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9" w:rsidRPr="0056506D" w:rsidRDefault="00700299" w:rsidP="00376FA8">
            <w:pPr>
              <w:spacing w:before="20" w:after="20"/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9" w:rsidRPr="0056506D" w:rsidRDefault="00700299" w:rsidP="00376FA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9" w:rsidRPr="0056506D" w:rsidRDefault="00700299" w:rsidP="00376FA8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56506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56506D">
              <w:rPr>
                <w:sz w:val="28"/>
                <w:szCs w:val="28"/>
              </w:rPr>
              <w:t>г.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A63CAD" w:rsidRDefault="00700299" w:rsidP="00376FA8">
            <w:pPr>
              <w:spacing w:before="60" w:line="228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Производственные мощности:</w:t>
            </w:r>
          </w:p>
        </w:tc>
        <w:tc>
          <w:tcPr>
            <w:tcW w:w="1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 для скота, тыс. мест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крупного рогатого скота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1,3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2,0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овец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1A7E25" w:rsidRDefault="00700299" w:rsidP="00376FA8">
            <w:pPr>
              <w:spacing w:before="6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Теплицы под стеклом, тыс. кв. м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7,3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A16D26" w:rsidRDefault="00700299" w:rsidP="00376FA8">
            <w:pPr>
              <w:spacing w:before="60" w:line="228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16D26">
              <w:rPr>
                <w:b/>
                <w:bCs/>
                <w:i/>
                <w:iCs/>
                <w:sz w:val="28"/>
                <w:szCs w:val="28"/>
              </w:rPr>
              <w:t>Мощности по производству: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B00F9">
              <w:rPr>
                <w:sz w:val="28"/>
                <w:szCs w:val="28"/>
              </w:rPr>
              <w:t>лит древесноволокнисты</w:t>
            </w:r>
            <w:r>
              <w:rPr>
                <w:sz w:val="28"/>
                <w:szCs w:val="28"/>
              </w:rPr>
              <w:t xml:space="preserve">х, </w:t>
            </w:r>
            <w:proofErr w:type="gramStart"/>
            <w:r>
              <w:rPr>
                <w:sz w:val="28"/>
                <w:szCs w:val="28"/>
              </w:rPr>
              <w:t>млн</w:t>
            </w:r>
            <w:proofErr w:type="gramEnd"/>
            <w:r>
              <w:rPr>
                <w:sz w:val="28"/>
                <w:szCs w:val="28"/>
              </w:rPr>
              <w:t xml:space="preserve"> кв. м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36,0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FB00F9" w:rsidRDefault="00700299" w:rsidP="00376FA8">
            <w:pPr>
              <w:spacing w:before="60" w:line="228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B00F9">
              <w:rPr>
                <w:sz w:val="28"/>
                <w:szCs w:val="28"/>
              </w:rPr>
              <w:t>рибор</w:t>
            </w:r>
            <w:r>
              <w:rPr>
                <w:sz w:val="28"/>
                <w:szCs w:val="28"/>
              </w:rPr>
              <w:t>ов</w:t>
            </w:r>
            <w:r w:rsidRPr="00FB00F9">
              <w:rPr>
                <w:sz w:val="28"/>
                <w:szCs w:val="28"/>
              </w:rPr>
              <w:t xml:space="preserve"> контроля и регулирования </w:t>
            </w:r>
            <w:proofErr w:type="spellStart"/>
            <w:r w:rsidRPr="00FB00F9">
              <w:rPr>
                <w:sz w:val="28"/>
                <w:szCs w:val="28"/>
              </w:rPr>
              <w:t>технологиче</w:t>
            </w:r>
            <w:r>
              <w:rPr>
                <w:sz w:val="28"/>
                <w:szCs w:val="28"/>
              </w:rPr>
              <w:t>-</w:t>
            </w:r>
            <w:r w:rsidRPr="00FB00F9">
              <w:rPr>
                <w:sz w:val="28"/>
                <w:szCs w:val="28"/>
              </w:rPr>
              <w:t>ских</w:t>
            </w:r>
            <w:proofErr w:type="spellEnd"/>
            <w:r w:rsidRPr="00FB00F9">
              <w:rPr>
                <w:sz w:val="28"/>
                <w:szCs w:val="28"/>
              </w:rPr>
              <w:t xml:space="preserve"> процессов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млн</w:t>
            </w:r>
            <w:proofErr w:type="gramEnd"/>
            <w:r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6,0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D7C7A">
              <w:rPr>
                <w:sz w:val="28"/>
                <w:szCs w:val="28"/>
              </w:rPr>
              <w:t>яс</w:t>
            </w:r>
            <w:r>
              <w:rPr>
                <w:sz w:val="28"/>
                <w:szCs w:val="28"/>
              </w:rPr>
              <w:t>а, тонна в смену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10,0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9D7C7A" w:rsidRDefault="00700299" w:rsidP="00376FA8">
            <w:pPr>
              <w:spacing w:before="60" w:line="228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 гигиены, </w:t>
            </w:r>
            <w:proofErr w:type="gramStart"/>
            <w:r>
              <w:rPr>
                <w:sz w:val="28"/>
                <w:szCs w:val="28"/>
              </w:rPr>
              <w:t>млн</w:t>
            </w:r>
            <w:proofErr w:type="gramEnd"/>
            <w:r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546,0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9D7C7A" w:rsidRDefault="00700299" w:rsidP="00376FA8">
            <w:pPr>
              <w:spacing w:before="60" w:line="228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косметических и парфюмерных средств, </w:t>
            </w:r>
            <w:proofErr w:type="gramStart"/>
            <w:r>
              <w:rPr>
                <w:sz w:val="28"/>
                <w:szCs w:val="28"/>
              </w:rPr>
              <w:t>млн</w:t>
            </w:r>
            <w:proofErr w:type="gramEnd"/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3,0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FB00F9" w:rsidRDefault="00700299" w:rsidP="00376FA8">
            <w:pPr>
              <w:spacing w:before="60" w:line="228" w:lineRule="auto"/>
              <w:rPr>
                <w:sz w:val="28"/>
                <w:szCs w:val="28"/>
              </w:rPr>
            </w:pPr>
            <w:r w:rsidRPr="00FB00F9">
              <w:rPr>
                <w:sz w:val="28"/>
                <w:szCs w:val="28"/>
              </w:rPr>
              <w:t>Линии электроп</w:t>
            </w:r>
            <w:r>
              <w:rPr>
                <w:sz w:val="28"/>
                <w:szCs w:val="28"/>
              </w:rPr>
              <w:t xml:space="preserve">ередачи напряжением 35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 w:rsidRPr="00FB00F9">
              <w:rPr>
                <w:sz w:val="28"/>
                <w:szCs w:val="28"/>
              </w:rPr>
              <w:t>выше</w:t>
            </w:r>
            <w:r>
              <w:rPr>
                <w:sz w:val="28"/>
                <w:szCs w:val="28"/>
              </w:rPr>
              <w:t>, км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3,0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5,0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 w:rsidRPr="0056506D">
              <w:rPr>
                <w:bCs/>
                <w:iCs/>
                <w:sz w:val="28"/>
                <w:szCs w:val="28"/>
              </w:rPr>
              <w:t xml:space="preserve">Линии электропередачи напряжением до 35 </w:t>
            </w:r>
            <w:proofErr w:type="spellStart"/>
            <w:r w:rsidRPr="0056506D">
              <w:rPr>
                <w:bCs/>
                <w:iCs/>
                <w:sz w:val="28"/>
                <w:szCs w:val="28"/>
              </w:rPr>
              <w:t>кВ</w:t>
            </w:r>
            <w:proofErr w:type="spellEnd"/>
            <w:r w:rsidRPr="0056506D">
              <w:rPr>
                <w:bCs/>
                <w:iCs/>
                <w:sz w:val="28"/>
                <w:szCs w:val="28"/>
              </w:rPr>
              <w:t>, км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6,0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37,3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Линии электропередачи напряжением 6-20 </w:t>
            </w:r>
            <w:proofErr w:type="spellStart"/>
            <w:r>
              <w:rPr>
                <w:bCs/>
                <w:iCs/>
                <w:sz w:val="28"/>
                <w:szCs w:val="28"/>
              </w:rPr>
              <w:t>кВ</w:t>
            </w:r>
            <w:proofErr w:type="spellEnd"/>
            <w:r>
              <w:rPr>
                <w:bCs/>
                <w:iCs/>
                <w:sz w:val="28"/>
                <w:szCs w:val="28"/>
              </w:rPr>
              <w:t>, км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2,4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36,0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 w:rsidRPr="0056506D">
              <w:rPr>
                <w:bCs/>
                <w:iCs/>
                <w:sz w:val="28"/>
                <w:szCs w:val="28"/>
              </w:rPr>
              <w:t>Трансформаторные понизительные подстанции напр</w:t>
            </w:r>
            <w:r w:rsidRPr="0056506D">
              <w:rPr>
                <w:bCs/>
                <w:iCs/>
                <w:sz w:val="28"/>
                <w:szCs w:val="28"/>
              </w:rPr>
              <w:t>я</w:t>
            </w:r>
            <w:r w:rsidRPr="0056506D">
              <w:rPr>
                <w:bCs/>
                <w:iCs/>
                <w:sz w:val="28"/>
                <w:szCs w:val="28"/>
              </w:rPr>
              <w:t xml:space="preserve">жением до 35 </w:t>
            </w:r>
            <w:proofErr w:type="spellStart"/>
            <w:r w:rsidRPr="0056506D">
              <w:rPr>
                <w:bCs/>
                <w:iCs/>
                <w:sz w:val="28"/>
                <w:szCs w:val="28"/>
              </w:rPr>
              <w:t>кВ</w:t>
            </w:r>
            <w:proofErr w:type="spellEnd"/>
            <w:r w:rsidRPr="0056506D">
              <w:rPr>
                <w:bCs/>
                <w:iCs/>
                <w:sz w:val="28"/>
                <w:szCs w:val="28"/>
              </w:rPr>
              <w:t>, тыс.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6506D">
              <w:rPr>
                <w:bCs/>
                <w:iCs/>
                <w:sz w:val="28"/>
                <w:szCs w:val="28"/>
              </w:rPr>
              <w:t>кВ</w:t>
            </w:r>
            <w:proofErr w:type="gramStart"/>
            <w:r>
              <w:rPr>
                <w:bCs/>
                <w:iCs/>
                <w:sz w:val="28"/>
                <w:szCs w:val="28"/>
              </w:rPr>
              <w:t>.</w:t>
            </w:r>
            <w:r w:rsidRPr="0056506D">
              <w:rPr>
                <w:bCs/>
                <w:iCs/>
                <w:sz w:val="28"/>
                <w:szCs w:val="28"/>
              </w:rPr>
              <w:t>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3,8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6,6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 w:rsidRPr="0056506D">
              <w:rPr>
                <w:sz w:val="28"/>
                <w:szCs w:val="28"/>
              </w:rPr>
              <w:t xml:space="preserve">Торговые </w:t>
            </w:r>
            <w:r w:rsidRPr="0056506D">
              <w:rPr>
                <w:kern w:val="22"/>
                <w:sz w:val="28"/>
                <w:szCs w:val="28"/>
              </w:rPr>
              <w:t>предприятия</w:t>
            </w:r>
            <w:r w:rsidRPr="0056506D">
              <w:rPr>
                <w:sz w:val="28"/>
                <w:szCs w:val="28"/>
              </w:rPr>
              <w:t xml:space="preserve">, торговая площадь, </w:t>
            </w:r>
            <w:r w:rsidRPr="0056506D">
              <w:rPr>
                <w:sz w:val="28"/>
                <w:szCs w:val="28"/>
              </w:rPr>
              <w:br/>
              <w:t>тыс</w:t>
            </w:r>
            <w:smartTag w:uri="urn:schemas-microsoft-com:office:smarttags" w:element="PersonName">
              <w:r w:rsidRPr="0056506D">
                <w:rPr>
                  <w:sz w:val="28"/>
                  <w:szCs w:val="28"/>
                </w:rPr>
                <w:t xml:space="preserve">. </w:t>
              </w:r>
            </w:smartTag>
            <w:r w:rsidRPr="0056506D">
              <w:rPr>
                <w:bCs/>
                <w:iCs/>
                <w:sz w:val="28"/>
                <w:szCs w:val="28"/>
              </w:rPr>
              <w:t>кв</w:t>
            </w:r>
            <w:smartTag w:uri="urn:schemas-microsoft-com:office:smarttags" w:element="PersonName">
              <w:r w:rsidRPr="0056506D">
                <w:rPr>
                  <w:bCs/>
                  <w:iCs/>
                  <w:sz w:val="28"/>
                  <w:szCs w:val="28"/>
                </w:rPr>
                <w:t xml:space="preserve">. </w:t>
              </w:r>
            </w:smartTag>
            <w:r w:rsidRPr="0056506D">
              <w:rPr>
                <w:bCs/>
                <w:iCs/>
                <w:sz w:val="28"/>
                <w:szCs w:val="28"/>
              </w:rPr>
              <w:t>метров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rPr>
                <w:sz w:val="28"/>
                <w:szCs w:val="28"/>
              </w:rPr>
            </w:pPr>
            <w:r w:rsidRPr="0056506D">
              <w:rPr>
                <w:sz w:val="28"/>
                <w:szCs w:val="28"/>
              </w:rPr>
              <w:t>Автомобильные дороги с твердым покрытием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sz w:val="28"/>
                <w:szCs w:val="28"/>
              </w:rPr>
            </w:pP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left="284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 пользования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left="284"/>
              <w:rPr>
                <w:bCs/>
                <w:iCs/>
                <w:sz w:val="28"/>
                <w:szCs w:val="28"/>
              </w:rPr>
            </w:pPr>
            <w:r w:rsidRPr="0056506D">
              <w:rPr>
                <w:sz w:val="28"/>
                <w:szCs w:val="28"/>
              </w:rPr>
              <w:t>необщего пользования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A16D26" w:rsidRDefault="00700299" w:rsidP="00376FA8">
            <w:pPr>
              <w:spacing w:before="60" w:line="228" w:lineRule="auto"/>
              <w:rPr>
                <w:b/>
                <w:i/>
                <w:sz w:val="28"/>
                <w:szCs w:val="28"/>
              </w:rPr>
            </w:pPr>
            <w:r w:rsidRPr="00A16D26">
              <w:rPr>
                <w:b/>
                <w:i/>
                <w:sz w:val="28"/>
                <w:szCs w:val="28"/>
              </w:rPr>
              <w:t>Объекты социально-культурной сферы: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 w:rsidRPr="0056506D">
              <w:rPr>
                <w:bCs/>
                <w:iCs/>
                <w:sz w:val="28"/>
                <w:szCs w:val="28"/>
              </w:rPr>
              <w:t xml:space="preserve">Газовые сети, </w:t>
            </w:r>
            <w:proofErr w:type="gramStart"/>
            <w:r w:rsidRPr="0056506D">
              <w:rPr>
                <w:bCs/>
                <w:i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43,6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20,6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 w:rsidRPr="0056506D">
              <w:rPr>
                <w:bCs/>
                <w:iCs/>
                <w:sz w:val="28"/>
                <w:szCs w:val="28"/>
              </w:rPr>
              <w:t>Теплоснабжение</w:t>
            </w:r>
            <w:r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164BA">
              <w:rPr>
                <w:bCs/>
                <w:iCs/>
                <w:sz w:val="28"/>
                <w:szCs w:val="28"/>
              </w:rPr>
              <w:t>Гигакал</w:t>
            </w:r>
            <w:proofErr w:type="spellEnd"/>
            <w:r w:rsidRPr="00B164BA">
              <w:rPr>
                <w:bCs/>
                <w:iCs/>
                <w:sz w:val="28"/>
                <w:szCs w:val="28"/>
              </w:rPr>
              <w:t>/час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0299" w:rsidRPr="0056506D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pacing w:val="-4"/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</w:rPr>
              <w:t>4,3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0299" w:rsidRPr="0056506D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pacing w:val="-4"/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</w:rPr>
              <w:t>39,5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Тепловые сети, </w:t>
            </w:r>
            <w:proofErr w:type="gramStart"/>
            <w:r>
              <w:rPr>
                <w:bCs/>
                <w:i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pacing w:val="-4"/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pacing w:val="-4"/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</w:rPr>
              <w:t>2,5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Газовые сети к производственным объектам, </w:t>
            </w:r>
            <w:proofErr w:type="gramStart"/>
            <w:r>
              <w:rPr>
                <w:bCs/>
                <w:i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pacing w:val="-4"/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pacing w:val="-4"/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</w:rPr>
              <w:t>0,1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3216F9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 w:rsidRPr="003216F9">
              <w:rPr>
                <w:bCs/>
                <w:iCs/>
                <w:sz w:val="28"/>
                <w:szCs w:val="28"/>
              </w:rPr>
              <w:t>Канализационные сети</w:t>
            </w:r>
            <w:r>
              <w:rPr>
                <w:bCs/>
                <w:i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i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pacing w:val="-4"/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</w:rPr>
              <w:t>2,5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pacing w:val="-4"/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</w:rPr>
              <w:t>2,8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3216F9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Канализационные сети к производственным </w:t>
            </w:r>
            <w:r>
              <w:rPr>
                <w:sz w:val="28"/>
                <w:szCs w:val="28"/>
              </w:rPr>
              <w:br/>
              <w:t xml:space="preserve">объектам,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pacing w:val="-4"/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pacing w:val="-4"/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</w:rPr>
              <w:t>22,1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1A7E25" w:rsidRDefault="00700299" w:rsidP="00376FA8">
            <w:pPr>
              <w:spacing w:before="6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0299" w:rsidRPr="001A7E25" w:rsidRDefault="00700299" w:rsidP="00376FA8">
            <w:pPr>
              <w:spacing w:before="60" w:line="228" w:lineRule="auto"/>
              <w:ind w:right="170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6,2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Водопроводные сети,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1,2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к производственным объектам,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5,8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Станции технического обслуживания легковых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мобилей, единиц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5163B" w:rsidRDefault="00700299" w:rsidP="00376FA8">
            <w:pPr>
              <w:spacing w:before="60" w:line="228" w:lineRule="auto"/>
              <w:rPr>
                <w:sz w:val="28"/>
                <w:szCs w:val="28"/>
              </w:rPr>
            </w:pPr>
            <w:r w:rsidRPr="0055163B">
              <w:rPr>
                <w:sz w:val="28"/>
                <w:szCs w:val="28"/>
              </w:rPr>
              <w:t>Автомойка</w:t>
            </w:r>
            <w:r>
              <w:rPr>
                <w:sz w:val="28"/>
                <w:szCs w:val="28"/>
              </w:rPr>
              <w:t>, единиц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5163B" w:rsidRDefault="00700299" w:rsidP="00376FA8">
            <w:pPr>
              <w:spacing w:before="6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Автомойка (моечных постов), мест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Торгово-развлекательные центры, кв. м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5762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4356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Торгово-офисные центры, кв. м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Общетоварные</w:t>
            </w:r>
            <w:proofErr w:type="spellEnd"/>
            <w:r>
              <w:rPr>
                <w:sz w:val="28"/>
                <w:szCs w:val="28"/>
              </w:rPr>
              <w:t xml:space="preserve"> склады,  </w:t>
            </w:r>
            <w:r w:rsidRPr="0056506D">
              <w:rPr>
                <w:sz w:val="28"/>
                <w:szCs w:val="28"/>
              </w:rPr>
              <w:t>тыс</w:t>
            </w:r>
            <w:smartTag w:uri="urn:schemas-microsoft-com:office:smarttags" w:element="PersonName">
              <w:r w:rsidRPr="0056506D">
                <w:rPr>
                  <w:sz w:val="28"/>
                  <w:szCs w:val="28"/>
                </w:rPr>
                <w:t xml:space="preserve">. </w:t>
              </w:r>
            </w:smartTag>
            <w:r w:rsidRPr="0056506D">
              <w:rPr>
                <w:bCs/>
                <w:iCs/>
                <w:sz w:val="28"/>
                <w:szCs w:val="28"/>
              </w:rPr>
              <w:t>кв</w:t>
            </w:r>
            <w:smartTag w:uri="urn:schemas-microsoft-com:office:smarttags" w:element="PersonName">
              <w:r w:rsidRPr="0056506D">
                <w:rPr>
                  <w:bCs/>
                  <w:iCs/>
                  <w:sz w:val="28"/>
                  <w:szCs w:val="28"/>
                </w:rPr>
                <w:t xml:space="preserve">. </w:t>
              </w:r>
            </w:smartTag>
            <w:r w:rsidRPr="0056506D">
              <w:rPr>
                <w:bCs/>
                <w:iCs/>
                <w:sz w:val="28"/>
                <w:szCs w:val="28"/>
              </w:rPr>
              <w:t>метров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 w:rsidRPr="0056506D">
              <w:rPr>
                <w:bCs/>
                <w:iCs/>
                <w:sz w:val="28"/>
                <w:szCs w:val="28"/>
              </w:rPr>
              <w:t>Гостиницы, мест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24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A42376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 w:rsidRPr="00A42376">
              <w:rPr>
                <w:bCs/>
                <w:iCs/>
                <w:sz w:val="28"/>
                <w:szCs w:val="28"/>
              </w:rPr>
              <w:t>Капитальные гаражи</w:t>
            </w:r>
            <w:r>
              <w:rPr>
                <w:bCs/>
                <w:iCs/>
                <w:sz w:val="28"/>
                <w:szCs w:val="28"/>
              </w:rPr>
              <w:t>, единиц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A42376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 w:rsidRPr="00A42376">
              <w:rPr>
                <w:bCs/>
                <w:iCs/>
                <w:sz w:val="28"/>
                <w:szCs w:val="28"/>
              </w:rPr>
              <w:t xml:space="preserve">Капитальные гаражи, количество </w:t>
            </w:r>
            <w:proofErr w:type="spellStart"/>
            <w:r w:rsidRPr="00A42376">
              <w:rPr>
                <w:bCs/>
                <w:iCs/>
                <w:sz w:val="28"/>
                <w:szCs w:val="28"/>
              </w:rPr>
              <w:t>машиномест</w:t>
            </w:r>
            <w:proofErr w:type="spellEnd"/>
            <w:r>
              <w:rPr>
                <w:bCs/>
                <w:iCs/>
                <w:sz w:val="28"/>
                <w:szCs w:val="28"/>
              </w:rPr>
              <w:t>, единиц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Учреждения культуры клубного типа, мест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55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left="28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left="28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 сельской местности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55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Дошкольные образовательные организации, мест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125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160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Общеобразовательные организации, ученических мест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2444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2101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 w:rsidRPr="00927E3A">
              <w:rPr>
                <w:bCs/>
                <w:iCs/>
                <w:sz w:val="28"/>
                <w:szCs w:val="28"/>
              </w:rPr>
              <w:t>Образовательные организации высшего образования</w:t>
            </w:r>
            <w:r>
              <w:rPr>
                <w:bCs/>
                <w:iCs/>
                <w:sz w:val="28"/>
                <w:szCs w:val="28"/>
              </w:rPr>
              <w:t>, кв. м учебно-лабораторных зданий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7340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Больничные организации, койка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927E3A" w:rsidRDefault="00700299" w:rsidP="00376FA8">
            <w:pPr>
              <w:spacing w:before="60" w:line="228" w:lineRule="auto"/>
              <w:rPr>
                <w:sz w:val="28"/>
                <w:szCs w:val="28"/>
              </w:rPr>
            </w:pPr>
            <w:r w:rsidRPr="00927E3A">
              <w:rPr>
                <w:sz w:val="28"/>
                <w:szCs w:val="28"/>
              </w:rPr>
              <w:t>Плавательные бассейны (с длиной дорожек 25 и 50 м),</w:t>
            </w:r>
            <w:r>
              <w:rPr>
                <w:sz w:val="28"/>
                <w:szCs w:val="28"/>
              </w:rPr>
              <w:t xml:space="preserve"> </w:t>
            </w:r>
            <w:r w:rsidRPr="00927E3A">
              <w:rPr>
                <w:sz w:val="28"/>
                <w:szCs w:val="28"/>
              </w:rPr>
              <w:t>единиц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927E3A" w:rsidRDefault="00700299" w:rsidP="00376FA8">
            <w:pPr>
              <w:spacing w:before="60" w:line="228" w:lineRule="auto"/>
              <w:rPr>
                <w:sz w:val="28"/>
                <w:szCs w:val="28"/>
              </w:rPr>
            </w:pPr>
            <w:r w:rsidRPr="00927E3A">
              <w:rPr>
                <w:sz w:val="28"/>
                <w:szCs w:val="28"/>
              </w:rPr>
              <w:t xml:space="preserve">Зеркало воды плавательных бассейнов (с длиной </w:t>
            </w:r>
            <w:r>
              <w:rPr>
                <w:sz w:val="28"/>
                <w:szCs w:val="28"/>
              </w:rPr>
              <w:br/>
              <w:t>дорожек</w:t>
            </w:r>
            <w:r w:rsidRPr="00927E3A">
              <w:rPr>
                <w:sz w:val="28"/>
                <w:szCs w:val="28"/>
              </w:rPr>
              <w:t xml:space="preserve"> 25 и 50 м),</w:t>
            </w:r>
            <w:r>
              <w:rPr>
                <w:sz w:val="28"/>
                <w:szCs w:val="28"/>
              </w:rPr>
              <w:t xml:space="preserve"> </w:t>
            </w:r>
            <w:r w:rsidRPr="00927E3A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927E3A">
              <w:rPr>
                <w:sz w:val="28"/>
                <w:szCs w:val="28"/>
              </w:rPr>
              <w:t>м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400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9153C0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 w:rsidRPr="009153C0">
              <w:rPr>
                <w:bCs/>
                <w:iCs/>
                <w:sz w:val="28"/>
                <w:szCs w:val="28"/>
              </w:rPr>
              <w:t xml:space="preserve">Плоскостные спортивные сооружения (футбольные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9153C0">
              <w:rPr>
                <w:bCs/>
                <w:iCs/>
                <w:sz w:val="28"/>
                <w:szCs w:val="28"/>
              </w:rPr>
              <w:t>поля,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9153C0">
              <w:rPr>
                <w:bCs/>
                <w:iCs/>
                <w:sz w:val="28"/>
                <w:szCs w:val="28"/>
              </w:rPr>
              <w:t>игровые площадки и др.)</w:t>
            </w:r>
            <w:r>
              <w:rPr>
                <w:bCs/>
                <w:iCs/>
                <w:sz w:val="28"/>
                <w:szCs w:val="28"/>
              </w:rPr>
              <w:t>, кв. м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10354,2</w:t>
            </w:r>
          </w:p>
        </w:tc>
      </w:tr>
      <w:tr w:rsidR="00700299" w:rsidRPr="0056506D" w:rsidTr="00376FA8">
        <w:trPr>
          <w:trHeight w:val="19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9153C0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Культовые сооружения, единиц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700299" w:rsidRPr="0056506D" w:rsidTr="00376FA8">
        <w:trPr>
          <w:trHeight w:val="80"/>
          <w:jc w:val="center"/>
        </w:trPr>
        <w:tc>
          <w:tcPr>
            <w:tcW w:w="68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Бани, мест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700299" w:rsidRDefault="00700299" w:rsidP="00376FA8">
            <w:pPr>
              <w:spacing w:before="60" w:line="228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99" w:rsidRPr="0056506D" w:rsidRDefault="00700299" w:rsidP="00376FA8">
            <w:pPr>
              <w:spacing w:before="60" w:line="228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</w:tr>
    </w:tbl>
    <w:p w:rsidR="00700299" w:rsidRPr="006D5A48" w:rsidRDefault="00700299" w:rsidP="00700299">
      <w:pPr>
        <w:spacing w:before="360" w:after="120"/>
        <w:ind w:firstLine="709"/>
        <w:jc w:val="both"/>
        <w:rPr>
          <w:kern w:val="22"/>
          <w:sz w:val="32"/>
          <w:szCs w:val="32"/>
        </w:rPr>
      </w:pPr>
      <w:r w:rsidRPr="006D5A48">
        <w:rPr>
          <w:b/>
          <w:kern w:val="22"/>
          <w:sz w:val="32"/>
          <w:szCs w:val="32"/>
        </w:rPr>
        <w:t>Стройки.</w:t>
      </w:r>
      <w:r w:rsidRPr="006D5A48">
        <w:rPr>
          <w:kern w:val="22"/>
          <w:sz w:val="32"/>
          <w:szCs w:val="32"/>
        </w:rPr>
        <w:t xml:space="preserve"> В соответствии с ф</w:t>
      </w:r>
      <w:r w:rsidRPr="006D5A48">
        <w:rPr>
          <w:bCs/>
          <w:kern w:val="22"/>
          <w:sz w:val="32"/>
          <w:szCs w:val="32"/>
        </w:rPr>
        <w:t xml:space="preserve">едеральной адресной </w:t>
      </w:r>
      <w:r>
        <w:rPr>
          <w:bCs/>
          <w:kern w:val="22"/>
          <w:sz w:val="32"/>
          <w:szCs w:val="32"/>
        </w:rPr>
        <w:br/>
      </w:r>
      <w:r w:rsidRPr="006D5A48">
        <w:rPr>
          <w:bCs/>
          <w:kern w:val="22"/>
          <w:sz w:val="32"/>
          <w:szCs w:val="32"/>
        </w:rPr>
        <w:t>инвестиционной программой, утвержденной</w:t>
      </w:r>
      <w:r w:rsidRPr="006D5A48">
        <w:rPr>
          <w:kern w:val="22"/>
          <w:sz w:val="32"/>
          <w:szCs w:val="32"/>
        </w:rPr>
        <w:t xml:space="preserve"> Минэкономразвития России на 2023 г., </w:t>
      </w:r>
      <w:r w:rsidRPr="006D5A48">
        <w:rPr>
          <w:spacing w:val="-4"/>
          <w:kern w:val="22"/>
          <w:sz w:val="32"/>
          <w:szCs w:val="32"/>
        </w:rPr>
        <w:t xml:space="preserve">выделены ассигнования из федерального бюджета в размере </w:t>
      </w:r>
      <w:r>
        <w:rPr>
          <w:spacing w:val="-4"/>
          <w:kern w:val="22"/>
          <w:sz w:val="32"/>
          <w:szCs w:val="32"/>
        </w:rPr>
        <w:t>5</w:t>
      </w:r>
      <w:r w:rsidRPr="006D5A48">
        <w:rPr>
          <w:kern w:val="22"/>
          <w:sz w:val="32"/>
          <w:szCs w:val="32"/>
        </w:rPr>
        <w:t xml:space="preserve"> </w:t>
      </w:r>
      <w:proofErr w:type="gramStart"/>
      <w:r w:rsidRPr="006D5A48">
        <w:rPr>
          <w:kern w:val="22"/>
          <w:sz w:val="32"/>
          <w:szCs w:val="32"/>
        </w:rPr>
        <w:t>млрд</w:t>
      </w:r>
      <w:proofErr w:type="gramEnd"/>
      <w:r w:rsidRPr="006D5A48">
        <w:rPr>
          <w:kern w:val="22"/>
          <w:sz w:val="32"/>
          <w:szCs w:val="32"/>
        </w:rPr>
        <w:t xml:space="preserve"> </w:t>
      </w:r>
      <w:r>
        <w:rPr>
          <w:kern w:val="22"/>
          <w:sz w:val="32"/>
          <w:szCs w:val="32"/>
        </w:rPr>
        <w:t>912</w:t>
      </w:r>
      <w:r w:rsidRPr="006D5A48">
        <w:rPr>
          <w:kern w:val="22"/>
          <w:sz w:val="32"/>
          <w:szCs w:val="32"/>
        </w:rPr>
        <w:t xml:space="preserve"> млн рублей</w:t>
      </w:r>
      <w:r w:rsidRPr="006D5A48">
        <w:rPr>
          <w:spacing w:val="-4"/>
          <w:kern w:val="22"/>
          <w:sz w:val="32"/>
          <w:szCs w:val="32"/>
        </w:rPr>
        <w:t xml:space="preserve"> </w:t>
      </w:r>
      <w:r w:rsidRPr="006D5A48">
        <w:rPr>
          <w:kern w:val="22"/>
          <w:sz w:val="32"/>
          <w:szCs w:val="32"/>
        </w:rPr>
        <w:t xml:space="preserve">на строительство 4 объектов </w:t>
      </w:r>
      <w:r>
        <w:rPr>
          <w:kern w:val="22"/>
          <w:sz w:val="32"/>
          <w:szCs w:val="32"/>
        </w:rPr>
        <w:br/>
      </w:r>
      <w:r w:rsidRPr="006D5A48">
        <w:rPr>
          <w:kern w:val="22"/>
          <w:sz w:val="32"/>
          <w:szCs w:val="32"/>
        </w:rPr>
        <w:t xml:space="preserve">капитального строительства, приобретение объектов </w:t>
      </w:r>
      <w:r>
        <w:rPr>
          <w:kern w:val="22"/>
          <w:sz w:val="32"/>
          <w:szCs w:val="32"/>
        </w:rPr>
        <w:br/>
      </w:r>
      <w:r w:rsidRPr="006D5A48">
        <w:rPr>
          <w:kern w:val="22"/>
          <w:sz w:val="32"/>
          <w:szCs w:val="32"/>
        </w:rPr>
        <w:t xml:space="preserve">недвижимости и реализацию мероприятий (укрупненных </w:t>
      </w:r>
      <w:r>
        <w:rPr>
          <w:kern w:val="22"/>
          <w:sz w:val="32"/>
          <w:szCs w:val="32"/>
        </w:rPr>
        <w:br/>
      </w:r>
      <w:r w:rsidRPr="006D5A48">
        <w:rPr>
          <w:kern w:val="22"/>
          <w:sz w:val="32"/>
          <w:szCs w:val="32"/>
        </w:rPr>
        <w:t xml:space="preserve">инвестиционных проектов, далее – объекты). </w:t>
      </w:r>
    </w:p>
    <w:p w:rsidR="00700299" w:rsidRPr="006D5A48" w:rsidRDefault="00700299" w:rsidP="00700299">
      <w:pPr>
        <w:spacing w:before="120" w:after="120"/>
        <w:ind w:firstLine="709"/>
        <w:jc w:val="both"/>
        <w:rPr>
          <w:spacing w:val="-2"/>
          <w:kern w:val="22"/>
          <w:sz w:val="32"/>
          <w:szCs w:val="32"/>
        </w:rPr>
      </w:pPr>
      <w:r w:rsidRPr="006D5A48">
        <w:rPr>
          <w:spacing w:val="-2"/>
          <w:kern w:val="22"/>
          <w:sz w:val="32"/>
          <w:szCs w:val="32"/>
        </w:rPr>
        <w:lastRenderedPageBreak/>
        <w:t>Использовани</w:t>
      </w:r>
      <w:r>
        <w:rPr>
          <w:spacing w:val="-2"/>
          <w:kern w:val="22"/>
          <w:sz w:val="32"/>
          <w:szCs w:val="32"/>
        </w:rPr>
        <w:t>е инвестиций в основной капитал в</w:t>
      </w:r>
      <w:r w:rsidRPr="006D5A48">
        <w:rPr>
          <w:spacing w:val="-2"/>
          <w:kern w:val="22"/>
          <w:sz w:val="32"/>
          <w:szCs w:val="32"/>
        </w:rPr>
        <w:t xml:space="preserve"> 2023</w:t>
      </w:r>
      <w:r w:rsidRPr="006D5A48">
        <w:rPr>
          <w:iCs/>
          <w:sz w:val="32"/>
          <w:szCs w:val="32"/>
        </w:rPr>
        <w:t xml:space="preserve"> </w:t>
      </w:r>
      <w:r w:rsidRPr="006D5A48">
        <w:rPr>
          <w:spacing w:val="-2"/>
          <w:kern w:val="22"/>
          <w:sz w:val="32"/>
          <w:szCs w:val="32"/>
        </w:rPr>
        <w:t xml:space="preserve">г. по стройкам, финансируемым из федерального бюджета, представлено в таблице: </w:t>
      </w:r>
    </w:p>
    <w:tbl>
      <w:tblPr>
        <w:tblW w:w="946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04"/>
        <w:gridCol w:w="824"/>
        <w:gridCol w:w="1134"/>
        <w:gridCol w:w="992"/>
        <w:gridCol w:w="1701"/>
        <w:gridCol w:w="1814"/>
      </w:tblGrid>
      <w:tr w:rsidR="00700299" w:rsidRPr="006D5A48" w:rsidTr="00376FA8">
        <w:trPr>
          <w:trHeight w:val="23"/>
          <w:tblHeader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299" w:rsidRPr="006D5A48" w:rsidRDefault="00700299" w:rsidP="00376FA8">
            <w:pPr>
              <w:spacing w:before="20" w:line="216" w:lineRule="auto"/>
              <w:rPr>
                <w:spacing w:val="-2"/>
                <w:kern w:val="22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299" w:rsidRPr="006D5A48" w:rsidRDefault="00700299" w:rsidP="00376FA8">
            <w:pPr>
              <w:spacing w:before="20" w:line="216" w:lineRule="auto"/>
              <w:jc w:val="center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 xml:space="preserve">Количество </w:t>
            </w:r>
            <w:r w:rsidRPr="006D5A48">
              <w:rPr>
                <w:spacing w:val="-2"/>
                <w:kern w:val="22"/>
                <w:sz w:val="28"/>
                <w:szCs w:val="28"/>
              </w:rPr>
              <w:br/>
              <w:t xml:space="preserve">объектов на </w:t>
            </w:r>
            <w:r w:rsidRPr="006D5A48">
              <w:rPr>
                <w:spacing w:val="-2"/>
                <w:kern w:val="22"/>
                <w:sz w:val="28"/>
                <w:szCs w:val="28"/>
              </w:rPr>
              <w:br/>
              <w:t>2023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299" w:rsidRPr="006D5A48" w:rsidRDefault="00700299" w:rsidP="00376FA8">
            <w:pPr>
              <w:spacing w:before="20" w:line="216" w:lineRule="auto"/>
              <w:jc w:val="center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 xml:space="preserve">Лимит </w:t>
            </w:r>
            <w:r w:rsidRPr="006D5A48">
              <w:rPr>
                <w:spacing w:val="-2"/>
                <w:kern w:val="22"/>
                <w:sz w:val="28"/>
                <w:szCs w:val="28"/>
              </w:rPr>
              <w:br/>
              <w:t xml:space="preserve">бюджетных </w:t>
            </w:r>
            <w:r w:rsidRPr="006D5A48">
              <w:rPr>
                <w:spacing w:val="-2"/>
                <w:kern w:val="22"/>
                <w:sz w:val="28"/>
                <w:szCs w:val="28"/>
              </w:rPr>
              <w:br/>
              <w:t xml:space="preserve">ассигнований на </w:t>
            </w:r>
            <w:r w:rsidRPr="006D5A48">
              <w:rPr>
                <w:spacing w:val="-2"/>
                <w:kern w:val="22"/>
                <w:sz w:val="28"/>
                <w:szCs w:val="28"/>
              </w:rPr>
              <w:br/>
              <w:t>2023 г.,</w:t>
            </w:r>
            <w:r>
              <w:rPr>
                <w:spacing w:val="-2"/>
                <w:kern w:val="22"/>
                <w:sz w:val="28"/>
                <w:szCs w:val="28"/>
              </w:rPr>
              <w:t xml:space="preserve"> </w:t>
            </w:r>
            <w:proofErr w:type="gramStart"/>
            <w:r w:rsidRPr="006D5A48">
              <w:rPr>
                <w:spacing w:val="-2"/>
                <w:kern w:val="22"/>
                <w:sz w:val="28"/>
                <w:szCs w:val="28"/>
              </w:rPr>
              <w:t>млн</w:t>
            </w:r>
            <w:proofErr w:type="gramEnd"/>
            <w:r w:rsidRPr="006D5A48">
              <w:rPr>
                <w:spacing w:val="-2"/>
                <w:kern w:val="22"/>
                <w:sz w:val="28"/>
                <w:szCs w:val="28"/>
              </w:rPr>
              <w:t xml:space="preserve"> рублей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299" w:rsidRPr="006D5A48" w:rsidRDefault="00700299" w:rsidP="00376FA8">
            <w:pPr>
              <w:spacing w:before="20" w:line="216" w:lineRule="auto"/>
              <w:jc w:val="center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4"/>
                <w:sz w:val="28"/>
                <w:szCs w:val="28"/>
              </w:rPr>
              <w:t xml:space="preserve">Фактически </w:t>
            </w:r>
            <w:r w:rsidRPr="006D5A48">
              <w:rPr>
                <w:spacing w:val="-4"/>
                <w:sz w:val="28"/>
                <w:szCs w:val="28"/>
              </w:rPr>
              <w:br/>
            </w:r>
            <w:r w:rsidRPr="00093DAF">
              <w:rPr>
                <w:sz w:val="28"/>
                <w:szCs w:val="28"/>
              </w:rPr>
              <w:t>использовано</w:t>
            </w:r>
            <w:r w:rsidRPr="006D5A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D5A48">
              <w:rPr>
                <w:sz w:val="28"/>
                <w:szCs w:val="28"/>
              </w:rPr>
              <w:t xml:space="preserve">за счет всех </w:t>
            </w:r>
            <w:r>
              <w:rPr>
                <w:sz w:val="28"/>
                <w:szCs w:val="28"/>
              </w:rPr>
              <w:br/>
            </w:r>
            <w:r w:rsidRPr="006D5A48">
              <w:rPr>
                <w:sz w:val="28"/>
                <w:szCs w:val="28"/>
              </w:rPr>
              <w:t xml:space="preserve">источников </w:t>
            </w:r>
            <w:r>
              <w:rPr>
                <w:sz w:val="28"/>
                <w:szCs w:val="28"/>
              </w:rPr>
              <w:br/>
            </w:r>
            <w:proofErr w:type="spellStart"/>
            <w:r w:rsidRPr="00093DAF">
              <w:rPr>
                <w:sz w:val="28"/>
                <w:szCs w:val="28"/>
              </w:rPr>
              <w:t>финансирова</w:t>
            </w:r>
            <w:r>
              <w:rPr>
                <w:sz w:val="28"/>
                <w:szCs w:val="28"/>
              </w:rPr>
              <w:t>-</w:t>
            </w:r>
            <w:r w:rsidRPr="00093DAF">
              <w:rPr>
                <w:sz w:val="28"/>
                <w:szCs w:val="28"/>
              </w:rPr>
              <w:t>ния</w:t>
            </w:r>
            <w:proofErr w:type="spellEnd"/>
            <w:r w:rsidRPr="006D5A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январе-сентябре</w:t>
            </w:r>
            <w:r w:rsidRPr="006D5A48">
              <w:rPr>
                <w:sz w:val="28"/>
                <w:szCs w:val="28"/>
              </w:rPr>
              <w:t xml:space="preserve"> </w:t>
            </w:r>
            <w:r w:rsidRPr="006D5A48">
              <w:rPr>
                <w:spacing w:val="-4"/>
                <w:sz w:val="28"/>
                <w:szCs w:val="28"/>
              </w:rPr>
              <w:br/>
              <w:t>2023 г.,</w:t>
            </w:r>
            <w:r w:rsidRPr="006D5A48">
              <w:rPr>
                <w:spacing w:val="-4"/>
                <w:sz w:val="28"/>
                <w:szCs w:val="28"/>
              </w:rPr>
              <w:br/>
            </w:r>
            <w:proofErr w:type="gramStart"/>
            <w:r w:rsidRPr="006D5A48">
              <w:rPr>
                <w:spacing w:val="-4"/>
                <w:sz w:val="28"/>
                <w:szCs w:val="28"/>
              </w:rPr>
              <w:t>млн</w:t>
            </w:r>
            <w:proofErr w:type="gramEnd"/>
            <w:r w:rsidRPr="006D5A48">
              <w:rPr>
                <w:spacing w:val="-4"/>
                <w:sz w:val="28"/>
                <w:szCs w:val="28"/>
              </w:rPr>
              <w:t xml:space="preserve"> рублей</w:t>
            </w:r>
          </w:p>
        </w:tc>
      </w:tr>
      <w:tr w:rsidR="00700299" w:rsidRPr="006D5A48" w:rsidTr="00376FA8">
        <w:trPr>
          <w:trHeight w:val="23"/>
          <w:tblHeader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99" w:rsidRPr="006D5A48" w:rsidRDefault="00700299" w:rsidP="00376FA8">
            <w:pPr>
              <w:spacing w:before="20" w:line="216" w:lineRule="auto"/>
              <w:rPr>
                <w:spacing w:val="-2"/>
                <w:kern w:val="2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9" w:rsidRPr="006D5A48" w:rsidRDefault="00700299" w:rsidP="00376FA8">
            <w:pPr>
              <w:spacing w:before="20" w:line="216" w:lineRule="auto"/>
              <w:jc w:val="center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9" w:rsidRPr="006D5A48" w:rsidRDefault="00700299" w:rsidP="00376FA8">
            <w:pPr>
              <w:spacing w:before="20" w:line="216" w:lineRule="auto"/>
              <w:jc w:val="center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 xml:space="preserve">в том </w:t>
            </w:r>
            <w:r w:rsidRPr="006D5A48">
              <w:rPr>
                <w:spacing w:val="-2"/>
                <w:kern w:val="22"/>
                <w:sz w:val="28"/>
                <w:szCs w:val="28"/>
              </w:rPr>
              <w:br/>
              <w:t xml:space="preserve">числе со </w:t>
            </w:r>
            <w:r>
              <w:rPr>
                <w:spacing w:val="-2"/>
                <w:kern w:val="22"/>
                <w:sz w:val="28"/>
                <w:szCs w:val="28"/>
              </w:rPr>
              <w:br/>
            </w:r>
            <w:r w:rsidRPr="006D5A48">
              <w:rPr>
                <w:spacing w:val="-2"/>
                <w:kern w:val="22"/>
                <w:sz w:val="28"/>
                <w:szCs w:val="28"/>
              </w:rPr>
              <w:t xml:space="preserve">сроком </w:t>
            </w:r>
            <w:r w:rsidRPr="006D5A48">
              <w:rPr>
                <w:spacing w:val="-2"/>
                <w:kern w:val="22"/>
                <w:sz w:val="28"/>
                <w:szCs w:val="28"/>
              </w:rPr>
              <w:br/>
              <w:t xml:space="preserve">ввода в </w:t>
            </w:r>
            <w:r w:rsidRPr="006D5A48">
              <w:rPr>
                <w:spacing w:val="-2"/>
                <w:kern w:val="22"/>
                <w:sz w:val="28"/>
                <w:szCs w:val="28"/>
              </w:rPr>
              <w:br/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9" w:rsidRPr="006D5A48" w:rsidRDefault="00700299" w:rsidP="00376FA8">
            <w:pPr>
              <w:spacing w:before="20" w:line="216" w:lineRule="auto"/>
              <w:jc w:val="center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9" w:rsidRPr="006D5A48" w:rsidRDefault="00700299" w:rsidP="00376FA8">
            <w:pPr>
              <w:spacing w:before="20" w:line="216" w:lineRule="auto"/>
              <w:jc w:val="center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>в том числе</w:t>
            </w:r>
            <w:r>
              <w:rPr>
                <w:spacing w:val="-2"/>
                <w:kern w:val="22"/>
                <w:sz w:val="28"/>
                <w:szCs w:val="28"/>
              </w:rPr>
              <w:t xml:space="preserve"> </w:t>
            </w:r>
            <w:r>
              <w:rPr>
                <w:spacing w:val="-2"/>
                <w:kern w:val="22"/>
                <w:sz w:val="28"/>
                <w:szCs w:val="28"/>
              </w:rPr>
              <w:br/>
              <w:t>из</w:t>
            </w:r>
            <w:r w:rsidRPr="006D5A48">
              <w:rPr>
                <w:spacing w:val="-2"/>
                <w:kern w:val="22"/>
                <w:sz w:val="28"/>
                <w:szCs w:val="28"/>
              </w:rPr>
              <w:t xml:space="preserve"> </w:t>
            </w:r>
            <w:r w:rsidRPr="006D5A48">
              <w:rPr>
                <w:spacing w:val="-2"/>
                <w:kern w:val="22"/>
                <w:sz w:val="28"/>
                <w:szCs w:val="28"/>
              </w:rPr>
              <w:br/>
            </w:r>
            <w:proofErr w:type="spellStart"/>
            <w:proofErr w:type="gramStart"/>
            <w:r w:rsidRPr="006D5A48">
              <w:rPr>
                <w:spacing w:val="-2"/>
                <w:kern w:val="22"/>
                <w:sz w:val="28"/>
                <w:szCs w:val="28"/>
              </w:rPr>
              <w:t>федераль-ного</w:t>
            </w:r>
            <w:proofErr w:type="spellEnd"/>
            <w:proofErr w:type="gramEnd"/>
            <w:r w:rsidRPr="006D5A48">
              <w:rPr>
                <w:spacing w:val="-2"/>
                <w:kern w:val="22"/>
                <w:sz w:val="28"/>
                <w:szCs w:val="28"/>
              </w:rPr>
              <w:t xml:space="preserve"> </w:t>
            </w:r>
            <w:r w:rsidRPr="006D5A48">
              <w:rPr>
                <w:spacing w:val="-2"/>
                <w:kern w:val="22"/>
                <w:sz w:val="28"/>
                <w:szCs w:val="28"/>
              </w:rPr>
              <w:br/>
              <w:t>бюджета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99" w:rsidRPr="006D5A48" w:rsidRDefault="00700299" w:rsidP="00376FA8">
            <w:pPr>
              <w:rPr>
                <w:spacing w:val="-2"/>
                <w:kern w:val="22"/>
                <w:sz w:val="28"/>
                <w:szCs w:val="28"/>
              </w:rPr>
            </w:pPr>
          </w:p>
        </w:tc>
      </w:tr>
      <w:tr w:rsidR="00700299" w:rsidRPr="006D5A48" w:rsidTr="00376FA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rPr>
                <w:b/>
                <w:spacing w:val="-2"/>
                <w:kern w:val="22"/>
                <w:sz w:val="28"/>
                <w:szCs w:val="28"/>
              </w:rPr>
            </w:pPr>
            <w:r w:rsidRPr="006D5A48">
              <w:rPr>
                <w:b/>
                <w:spacing w:val="-2"/>
                <w:kern w:val="22"/>
                <w:sz w:val="28"/>
                <w:szCs w:val="28"/>
              </w:rPr>
              <w:t>Всего</w:t>
            </w:r>
          </w:p>
        </w:tc>
        <w:tc>
          <w:tcPr>
            <w:tcW w:w="8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ind w:right="227"/>
              <w:jc w:val="right"/>
              <w:rPr>
                <w:b/>
                <w:spacing w:val="-2"/>
                <w:kern w:val="22"/>
                <w:sz w:val="28"/>
                <w:szCs w:val="28"/>
              </w:rPr>
            </w:pPr>
            <w:r w:rsidRPr="006D5A48">
              <w:rPr>
                <w:b/>
                <w:spacing w:val="-2"/>
                <w:kern w:val="22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ind w:right="510"/>
              <w:jc w:val="right"/>
              <w:rPr>
                <w:b/>
                <w:spacing w:val="-2"/>
                <w:kern w:val="22"/>
                <w:sz w:val="28"/>
                <w:szCs w:val="28"/>
              </w:rPr>
            </w:pPr>
            <w:r w:rsidRPr="006D5A48">
              <w:rPr>
                <w:b/>
                <w:spacing w:val="-2"/>
                <w:kern w:val="22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ind w:right="57"/>
              <w:jc w:val="right"/>
              <w:rPr>
                <w:b/>
                <w:spacing w:val="-2"/>
                <w:kern w:val="22"/>
                <w:sz w:val="28"/>
                <w:szCs w:val="28"/>
              </w:rPr>
            </w:pPr>
            <w:r>
              <w:rPr>
                <w:b/>
                <w:spacing w:val="-2"/>
                <w:kern w:val="22"/>
                <w:sz w:val="28"/>
                <w:szCs w:val="28"/>
              </w:rPr>
              <w:t>5912,1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ind w:right="454"/>
              <w:jc w:val="right"/>
              <w:rPr>
                <w:b/>
                <w:spacing w:val="-2"/>
                <w:kern w:val="22"/>
                <w:sz w:val="28"/>
                <w:szCs w:val="28"/>
              </w:rPr>
            </w:pPr>
            <w:r>
              <w:rPr>
                <w:b/>
                <w:spacing w:val="-2"/>
                <w:kern w:val="22"/>
                <w:sz w:val="28"/>
                <w:szCs w:val="28"/>
              </w:rPr>
              <w:t>5912,1</w:t>
            </w:r>
          </w:p>
        </w:tc>
        <w:tc>
          <w:tcPr>
            <w:tcW w:w="18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ind w:right="510"/>
              <w:jc w:val="right"/>
              <w:rPr>
                <w:b/>
                <w:spacing w:val="-2"/>
                <w:kern w:val="22"/>
                <w:sz w:val="28"/>
                <w:szCs w:val="28"/>
              </w:rPr>
            </w:pPr>
            <w:r>
              <w:rPr>
                <w:b/>
                <w:spacing w:val="-2"/>
                <w:kern w:val="22"/>
                <w:sz w:val="28"/>
                <w:szCs w:val="28"/>
              </w:rPr>
              <w:t>2524,1</w:t>
            </w:r>
          </w:p>
        </w:tc>
      </w:tr>
      <w:tr w:rsidR="00700299" w:rsidRPr="006D5A48" w:rsidTr="00376FA8">
        <w:tc>
          <w:tcPr>
            <w:tcW w:w="3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ind w:left="170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i/>
                <w:spacing w:val="-2"/>
                <w:kern w:val="22"/>
                <w:sz w:val="28"/>
                <w:szCs w:val="28"/>
              </w:rPr>
              <w:t xml:space="preserve">в том числе по видам экономической </w:t>
            </w:r>
            <w:r>
              <w:rPr>
                <w:i/>
                <w:spacing w:val="-2"/>
                <w:kern w:val="22"/>
                <w:sz w:val="28"/>
                <w:szCs w:val="28"/>
              </w:rPr>
              <w:br/>
            </w:r>
            <w:r w:rsidRPr="006D5A48">
              <w:rPr>
                <w:i/>
                <w:spacing w:val="-2"/>
                <w:kern w:val="22"/>
                <w:sz w:val="28"/>
                <w:szCs w:val="28"/>
              </w:rPr>
              <w:t>деятельности</w:t>
            </w:r>
            <w:r w:rsidRPr="006D5A48">
              <w:rPr>
                <w:spacing w:val="-2"/>
                <w:kern w:val="22"/>
                <w:sz w:val="28"/>
                <w:szCs w:val="28"/>
              </w:rPr>
              <w:t>:</w:t>
            </w: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227"/>
              <w:jc w:val="right"/>
              <w:rPr>
                <w:b/>
                <w:spacing w:val="-2"/>
                <w:kern w:val="2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510"/>
              <w:jc w:val="right"/>
              <w:rPr>
                <w:spacing w:val="-2"/>
                <w:kern w:val="2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57"/>
              <w:jc w:val="right"/>
              <w:rPr>
                <w:spacing w:val="-2"/>
                <w:kern w:val="2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454"/>
              <w:jc w:val="right"/>
              <w:rPr>
                <w:spacing w:val="-2"/>
                <w:kern w:val="22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510"/>
              <w:jc w:val="right"/>
              <w:rPr>
                <w:spacing w:val="-2"/>
                <w:kern w:val="22"/>
                <w:sz w:val="28"/>
                <w:szCs w:val="28"/>
              </w:rPr>
            </w:pPr>
          </w:p>
        </w:tc>
      </w:tr>
      <w:tr w:rsidR="00700299" w:rsidRPr="006D5A48" w:rsidTr="00376FA8">
        <w:tc>
          <w:tcPr>
            <w:tcW w:w="3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>сельское, лесное хозя</w:t>
            </w:r>
            <w:r w:rsidRPr="006D5A48">
              <w:rPr>
                <w:spacing w:val="-2"/>
                <w:kern w:val="22"/>
                <w:sz w:val="28"/>
                <w:szCs w:val="28"/>
              </w:rPr>
              <w:t>й</w:t>
            </w:r>
            <w:r w:rsidRPr="006D5A48">
              <w:rPr>
                <w:spacing w:val="-2"/>
                <w:kern w:val="22"/>
                <w:sz w:val="28"/>
                <w:szCs w:val="28"/>
              </w:rPr>
              <w:t>ство, охота, рыболо</w:t>
            </w:r>
            <w:r w:rsidRPr="006D5A48">
              <w:rPr>
                <w:spacing w:val="-2"/>
                <w:kern w:val="22"/>
                <w:sz w:val="28"/>
                <w:szCs w:val="28"/>
              </w:rPr>
              <w:t>в</w:t>
            </w:r>
            <w:r w:rsidRPr="006D5A48">
              <w:rPr>
                <w:spacing w:val="-2"/>
                <w:kern w:val="22"/>
                <w:sz w:val="28"/>
                <w:szCs w:val="28"/>
              </w:rPr>
              <w:t>ство и рыбоводство</w:t>
            </w: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227"/>
              <w:jc w:val="right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510"/>
              <w:jc w:val="right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57"/>
              <w:jc w:val="right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454"/>
              <w:jc w:val="right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>1,4</w:t>
            </w: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510"/>
              <w:jc w:val="right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>-</w:t>
            </w:r>
          </w:p>
        </w:tc>
      </w:tr>
      <w:tr w:rsidR="00700299" w:rsidRPr="006D5A48" w:rsidTr="00376FA8">
        <w:tc>
          <w:tcPr>
            <w:tcW w:w="3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>образование</w:t>
            </w: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ind w:right="227"/>
              <w:jc w:val="right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ind w:right="510"/>
              <w:jc w:val="right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57"/>
              <w:jc w:val="right"/>
              <w:rPr>
                <w:spacing w:val="-2"/>
                <w:kern w:val="22"/>
                <w:sz w:val="28"/>
                <w:szCs w:val="28"/>
              </w:rPr>
            </w:pPr>
            <w:r>
              <w:rPr>
                <w:spacing w:val="-2"/>
                <w:kern w:val="22"/>
                <w:sz w:val="28"/>
                <w:szCs w:val="28"/>
              </w:rPr>
              <w:t>2112,1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454"/>
              <w:jc w:val="right"/>
              <w:rPr>
                <w:spacing w:val="-2"/>
                <w:kern w:val="22"/>
                <w:sz w:val="28"/>
                <w:szCs w:val="28"/>
              </w:rPr>
            </w:pPr>
            <w:r>
              <w:rPr>
                <w:spacing w:val="-2"/>
                <w:kern w:val="22"/>
                <w:sz w:val="28"/>
                <w:szCs w:val="28"/>
              </w:rPr>
              <w:t>2112,1</w:t>
            </w: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ind w:right="510"/>
              <w:jc w:val="right"/>
              <w:rPr>
                <w:spacing w:val="-2"/>
                <w:kern w:val="22"/>
                <w:sz w:val="28"/>
                <w:szCs w:val="28"/>
              </w:rPr>
            </w:pPr>
            <w:r>
              <w:rPr>
                <w:spacing w:val="-2"/>
                <w:kern w:val="22"/>
                <w:sz w:val="28"/>
                <w:szCs w:val="28"/>
              </w:rPr>
              <w:t>1328,7</w:t>
            </w:r>
          </w:p>
        </w:tc>
      </w:tr>
      <w:tr w:rsidR="00700299" w:rsidRPr="006D5A48" w:rsidTr="00376FA8">
        <w:tc>
          <w:tcPr>
            <w:tcW w:w="3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 xml:space="preserve">деятельность в области здравоохранения и </w:t>
            </w:r>
            <w:r>
              <w:rPr>
                <w:spacing w:val="-2"/>
                <w:kern w:val="22"/>
                <w:sz w:val="28"/>
                <w:szCs w:val="28"/>
              </w:rPr>
              <w:br/>
            </w:r>
            <w:r w:rsidRPr="006D5A48">
              <w:rPr>
                <w:spacing w:val="-2"/>
                <w:kern w:val="22"/>
                <w:sz w:val="28"/>
                <w:szCs w:val="28"/>
              </w:rPr>
              <w:t>социальных услуг</w:t>
            </w: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ind w:right="227"/>
              <w:jc w:val="right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ind w:right="510"/>
              <w:jc w:val="right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ind w:right="57"/>
              <w:jc w:val="right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>518,4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ind w:right="454"/>
              <w:jc w:val="right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>518,4</w:t>
            </w: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ind w:right="510"/>
              <w:jc w:val="right"/>
              <w:rPr>
                <w:spacing w:val="-2"/>
                <w:kern w:val="22"/>
                <w:sz w:val="28"/>
                <w:szCs w:val="28"/>
              </w:rPr>
            </w:pPr>
            <w:r>
              <w:rPr>
                <w:spacing w:val="-2"/>
                <w:kern w:val="22"/>
                <w:sz w:val="28"/>
                <w:szCs w:val="28"/>
              </w:rPr>
              <w:t>343,4</w:t>
            </w:r>
          </w:p>
        </w:tc>
      </w:tr>
      <w:tr w:rsidR="00700299" w:rsidRPr="006D5A48" w:rsidTr="00376FA8">
        <w:tc>
          <w:tcPr>
            <w:tcW w:w="30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 xml:space="preserve">деятельность в области культуры, спорта, </w:t>
            </w:r>
            <w:r>
              <w:rPr>
                <w:spacing w:val="-2"/>
                <w:kern w:val="22"/>
                <w:sz w:val="28"/>
                <w:szCs w:val="28"/>
              </w:rPr>
              <w:br/>
            </w:r>
            <w:r w:rsidRPr="006D5A48">
              <w:rPr>
                <w:spacing w:val="-2"/>
                <w:kern w:val="22"/>
                <w:sz w:val="28"/>
                <w:szCs w:val="28"/>
              </w:rPr>
              <w:t>организации досуга и развлечений</w:t>
            </w: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ind w:right="227"/>
              <w:jc w:val="right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700299" w:rsidRPr="006D5A48" w:rsidRDefault="00700299" w:rsidP="00376FA8">
            <w:pPr>
              <w:spacing w:before="60" w:line="216" w:lineRule="auto"/>
              <w:ind w:right="510"/>
              <w:jc w:val="right"/>
              <w:rPr>
                <w:spacing w:val="-2"/>
                <w:kern w:val="22"/>
                <w:sz w:val="28"/>
                <w:szCs w:val="28"/>
              </w:rPr>
            </w:pPr>
            <w:r w:rsidRPr="006D5A48">
              <w:rPr>
                <w:spacing w:val="-2"/>
                <w:kern w:val="22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57"/>
              <w:jc w:val="right"/>
              <w:rPr>
                <w:spacing w:val="-2"/>
                <w:kern w:val="22"/>
                <w:sz w:val="28"/>
                <w:szCs w:val="28"/>
              </w:rPr>
            </w:pPr>
            <w:r>
              <w:rPr>
                <w:spacing w:val="-2"/>
                <w:kern w:val="22"/>
                <w:sz w:val="28"/>
                <w:szCs w:val="28"/>
              </w:rPr>
              <w:t>3280,2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454"/>
              <w:jc w:val="right"/>
              <w:rPr>
                <w:spacing w:val="-2"/>
                <w:kern w:val="22"/>
                <w:sz w:val="28"/>
                <w:szCs w:val="28"/>
              </w:rPr>
            </w:pPr>
            <w:r>
              <w:rPr>
                <w:spacing w:val="-2"/>
                <w:kern w:val="22"/>
                <w:sz w:val="28"/>
                <w:szCs w:val="28"/>
              </w:rPr>
              <w:t>3280,2</w:t>
            </w: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510"/>
              <w:jc w:val="right"/>
              <w:rPr>
                <w:spacing w:val="-2"/>
                <w:kern w:val="22"/>
                <w:sz w:val="28"/>
                <w:szCs w:val="28"/>
              </w:rPr>
            </w:pPr>
            <w:r>
              <w:rPr>
                <w:spacing w:val="-2"/>
                <w:kern w:val="22"/>
                <w:sz w:val="28"/>
                <w:szCs w:val="28"/>
              </w:rPr>
              <w:t>852,0</w:t>
            </w:r>
          </w:p>
        </w:tc>
      </w:tr>
    </w:tbl>
    <w:p w:rsidR="00700299" w:rsidRPr="00C4799C" w:rsidRDefault="00700299" w:rsidP="00700299">
      <w:pPr>
        <w:spacing w:before="360" w:after="120"/>
        <w:ind w:firstLine="709"/>
        <w:jc w:val="both"/>
        <w:rPr>
          <w:kern w:val="22"/>
          <w:sz w:val="32"/>
          <w:szCs w:val="32"/>
        </w:rPr>
      </w:pPr>
      <w:r w:rsidRPr="00C4799C">
        <w:rPr>
          <w:kern w:val="22"/>
          <w:sz w:val="32"/>
          <w:szCs w:val="32"/>
        </w:rPr>
        <w:t xml:space="preserve">На 1 </w:t>
      </w:r>
      <w:r>
        <w:rPr>
          <w:kern w:val="22"/>
          <w:sz w:val="32"/>
          <w:szCs w:val="32"/>
        </w:rPr>
        <w:t>октября</w:t>
      </w:r>
      <w:r w:rsidRPr="00C4799C">
        <w:rPr>
          <w:kern w:val="22"/>
          <w:sz w:val="32"/>
          <w:szCs w:val="32"/>
        </w:rPr>
        <w:t xml:space="preserve"> 2023 г. на 3 объектах (без объектов, по которым проводятся проектные и изыскательские работы для строительства будущих лет) техническая готовность составляла от 10% до 90%.</w:t>
      </w:r>
    </w:p>
    <w:p w:rsidR="00700299" w:rsidRPr="00360145" w:rsidRDefault="00700299" w:rsidP="00700299">
      <w:pPr>
        <w:spacing w:before="120" w:after="120"/>
        <w:ind w:firstLine="709"/>
        <w:jc w:val="both"/>
        <w:rPr>
          <w:kern w:val="22"/>
          <w:sz w:val="32"/>
          <w:szCs w:val="32"/>
        </w:rPr>
      </w:pPr>
      <w:r w:rsidRPr="00360145">
        <w:rPr>
          <w:kern w:val="22"/>
          <w:sz w:val="32"/>
          <w:szCs w:val="32"/>
        </w:rPr>
        <w:t xml:space="preserve">В счет годового лимита в январе-сентябре 2023 г. </w:t>
      </w:r>
      <w:r>
        <w:rPr>
          <w:kern w:val="22"/>
          <w:sz w:val="32"/>
          <w:szCs w:val="32"/>
        </w:rPr>
        <w:br/>
      </w:r>
      <w:r w:rsidRPr="00360145">
        <w:rPr>
          <w:kern w:val="22"/>
          <w:sz w:val="32"/>
          <w:szCs w:val="32"/>
        </w:rPr>
        <w:t xml:space="preserve">профинансировано из федерального бюджета 4 </w:t>
      </w:r>
      <w:proofErr w:type="gramStart"/>
      <w:r w:rsidRPr="00360145">
        <w:rPr>
          <w:kern w:val="22"/>
          <w:sz w:val="32"/>
          <w:szCs w:val="32"/>
        </w:rPr>
        <w:t>млрд</w:t>
      </w:r>
      <w:proofErr w:type="gramEnd"/>
      <w:r w:rsidRPr="00360145">
        <w:rPr>
          <w:kern w:val="22"/>
          <w:sz w:val="32"/>
          <w:szCs w:val="32"/>
        </w:rPr>
        <w:t xml:space="preserve"> 493 млн </w:t>
      </w:r>
      <w:r>
        <w:rPr>
          <w:kern w:val="22"/>
          <w:sz w:val="32"/>
          <w:szCs w:val="32"/>
        </w:rPr>
        <w:br/>
      </w:r>
      <w:r w:rsidRPr="00360145">
        <w:rPr>
          <w:kern w:val="22"/>
          <w:sz w:val="32"/>
          <w:szCs w:val="32"/>
        </w:rPr>
        <w:t xml:space="preserve">рублей (76%), из них на сельское, лесное хозяйство, охоту, </w:t>
      </w:r>
      <w:r>
        <w:rPr>
          <w:kern w:val="22"/>
          <w:sz w:val="32"/>
          <w:szCs w:val="32"/>
        </w:rPr>
        <w:br/>
      </w:r>
      <w:r w:rsidRPr="00360145">
        <w:rPr>
          <w:spacing w:val="-2"/>
          <w:kern w:val="22"/>
          <w:sz w:val="32"/>
          <w:szCs w:val="32"/>
        </w:rPr>
        <w:t>рыболовство</w:t>
      </w:r>
      <w:r w:rsidRPr="00360145">
        <w:rPr>
          <w:spacing w:val="-2"/>
          <w:kern w:val="22"/>
          <w:sz w:val="28"/>
          <w:szCs w:val="28"/>
        </w:rPr>
        <w:t xml:space="preserve"> </w:t>
      </w:r>
      <w:r w:rsidRPr="00360145">
        <w:rPr>
          <w:spacing w:val="-2"/>
          <w:kern w:val="22"/>
          <w:sz w:val="32"/>
          <w:szCs w:val="32"/>
        </w:rPr>
        <w:t>и рыбоводство – 1,4 млн рублей (100%), образование –</w:t>
      </w:r>
      <w:r w:rsidRPr="00360145">
        <w:rPr>
          <w:kern w:val="22"/>
          <w:sz w:val="32"/>
          <w:szCs w:val="32"/>
        </w:rPr>
        <w:t xml:space="preserve"> 2 млрд 112 млн рублей (100%), деятельность в области </w:t>
      </w:r>
      <w:r>
        <w:rPr>
          <w:kern w:val="22"/>
          <w:sz w:val="32"/>
          <w:szCs w:val="32"/>
        </w:rPr>
        <w:br/>
      </w:r>
      <w:r w:rsidRPr="00360145">
        <w:rPr>
          <w:kern w:val="22"/>
          <w:sz w:val="32"/>
          <w:szCs w:val="32"/>
        </w:rPr>
        <w:t xml:space="preserve">здравоохранения и социальных услуг – 518 млн рублей (100%), </w:t>
      </w:r>
      <w:r>
        <w:rPr>
          <w:kern w:val="22"/>
          <w:sz w:val="32"/>
          <w:szCs w:val="32"/>
        </w:rPr>
        <w:br/>
      </w:r>
      <w:r w:rsidRPr="00360145">
        <w:rPr>
          <w:kern w:val="22"/>
          <w:sz w:val="32"/>
          <w:szCs w:val="32"/>
        </w:rPr>
        <w:t xml:space="preserve">деятельность в области культуры, спорта, организации досуга и развлечений – 1 </w:t>
      </w:r>
      <w:proofErr w:type="gramStart"/>
      <w:r w:rsidRPr="00360145">
        <w:rPr>
          <w:kern w:val="22"/>
          <w:sz w:val="32"/>
          <w:szCs w:val="32"/>
        </w:rPr>
        <w:t>млрд</w:t>
      </w:r>
      <w:proofErr w:type="gramEnd"/>
      <w:r w:rsidRPr="00360145">
        <w:rPr>
          <w:kern w:val="22"/>
          <w:sz w:val="32"/>
          <w:szCs w:val="32"/>
        </w:rPr>
        <w:t xml:space="preserve"> 862 млн рублей (56,8%).</w:t>
      </w:r>
    </w:p>
    <w:p w:rsidR="00700299" w:rsidRPr="00C4799C" w:rsidRDefault="00700299" w:rsidP="00700299">
      <w:pPr>
        <w:spacing w:before="120" w:after="120"/>
        <w:ind w:firstLine="709"/>
        <w:jc w:val="both"/>
        <w:rPr>
          <w:spacing w:val="-2"/>
          <w:kern w:val="22"/>
          <w:sz w:val="32"/>
          <w:szCs w:val="32"/>
        </w:rPr>
      </w:pPr>
      <w:r w:rsidRPr="00C4799C">
        <w:rPr>
          <w:spacing w:val="-2"/>
          <w:kern w:val="22"/>
          <w:sz w:val="32"/>
          <w:szCs w:val="32"/>
        </w:rPr>
        <w:t xml:space="preserve">На 1 </w:t>
      </w:r>
      <w:r>
        <w:rPr>
          <w:spacing w:val="-2"/>
          <w:kern w:val="22"/>
          <w:sz w:val="32"/>
          <w:szCs w:val="32"/>
        </w:rPr>
        <w:t>октября</w:t>
      </w:r>
      <w:r w:rsidRPr="00C4799C">
        <w:rPr>
          <w:spacing w:val="-2"/>
          <w:kern w:val="22"/>
          <w:sz w:val="32"/>
          <w:szCs w:val="32"/>
        </w:rPr>
        <w:t xml:space="preserve"> 2023 г. полностью профинансировано 3 объекта.</w:t>
      </w:r>
    </w:p>
    <w:p w:rsidR="00700299" w:rsidRPr="00C4799C" w:rsidRDefault="00700299" w:rsidP="00700299">
      <w:pPr>
        <w:spacing w:before="120" w:after="120"/>
        <w:ind w:left="-57" w:right="-57" w:firstLine="709"/>
        <w:jc w:val="both"/>
        <w:rPr>
          <w:kern w:val="22"/>
          <w:sz w:val="32"/>
          <w:szCs w:val="32"/>
        </w:rPr>
      </w:pPr>
      <w:r w:rsidRPr="00C4799C">
        <w:rPr>
          <w:b/>
          <w:kern w:val="22"/>
          <w:sz w:val="32"/>
          <w:szCs w:val="32"/>
        </w:rPr>
        <w:lastRenderedPageBreak/>
        <w:t>Ввод в действие</w:t>
      </w:r>
      <w:r w:rsidRPr="00C4799C">
        <w:rPr>
          <w:b/>
          <w:sz w:val="32"/>
          <w:szCs w:val="32"/>
        </w:rPr>
        <w:t xml:space="preserve"> (в эксплуатацию) </w:t>
      </w:r>
      <w:r w:rsidRPr="00C4799C">
        <w:rPr>
          <w:b/>
          <w:kern w:val="22"/>
          <w:sz w:val="32"/>
          <w:szCs w:val="32"/>
        </w:rPr>
        <w:t>зданий</w:t>
      </w:r>
      <w:r w:rsidRPr="00C4799C">
        <w:rPr>
          <w:b/>
          <w:sz w:val="32"/>
          <w:szCs w:val="32"/>
        </w:rPr>
        <w:t xml:space="preserve">. </w:t>
      </w:r>
      <w:r w:rsidRPr="00C4799C">
        <w:rPr>
          <w:kern w:val="22"/>
          <w:sz w:val="32"/>
          <w:szCs w:val="32"/>
        </w:rPr>
        <w:t xml:space="preserve">В </w:t>
      </w:r>
      <w:r w:rsidRPr="00C4799C">
        <w:rPr>
          <w:sz w:val="32"/>
          <w:szCs w:val="32"/>
        </w:rPr>
        <w:t>январе-</w:t>
      </w:r>
      <w:r>
        <w:rPr>
          <w:sz w:val="32"/>
          <w:szCs w:val="32"/>
        </w:rPr>
        <w:t>сентябре</w:t>
      </w:r>
      <w:r w:rsidRPr="00C4799C">
        <w:rPr>
          <w:sz w:val="32"/>
          <w:szCs w:val="32"/>
        </w:rPr>
        <w:t xml:space="preserve"> 2023 г. </w:t>
      </w:r>
      <w:r w:rsidRPr="00C4799C">
        <w:rPr>
          <w:kern w:val="22"/>
          <w:sz w:val="32"/>
          <w:szCs w:val="32"/>
        </w:rPr>
        <w:t xml:space="preserve">введено в действие </w:t>
      </w:r>
      <w:r>
        <w:rPr>
          <w:kern w:val="22"/>
          <w:sz w:val="32"/>
          <w:szCs w:val="32"/>
        </w:rPr>
        <w:t>5419</w:t>
      </w:r>
      <w:r w:rsidRPr="00C4799C">
        <w:rPr>
          <w:kern w:val="22"/>
          <w:sz w:val="32"/>
          <w:szCs w:val="32"/>
        </w:rPr>
        <w:t xml:space="preserve"> здани</w:t>
      </w:r>
      <w:r>
        <w:rPr>
          <w:kern w:val="22"/>
          <w:sz w:val="32"/>
          <w:szCs w:val="32"/>
        </w:rPr>
        <w:t>й</w:t>
      </w:r>
      <w:r w:rsidRPr="00C4799C">
        <w:rPr>
          <w:kern w:val="22"/>
          <w:sz w:val="32"/>
          <w:szCs w:val="32"/>
        </w:rPr>
        <w:t xml:space="preserve">, из них </w:t>
      </w:r>
      <w:r>
        <w:rPr>
          <w:kern w:val="22"/>
          <w:sz w:val="32"/>
          <w:szCs w:val="32"/>
        </w:rPr>
        <w:t>97,5</w:t>
      </w:r>
      <w:r w:rsidRPr="00C4799C">
        <w:rPr>
          <w:kern w:val="22"/>
          <w:sz w:val="32"/>
          <w:szCs w:val="32"/>
        </w:rPr>
        <w:t>% – жилого назначения.</w:t>
      </w:r>
    </w:p>
    <w:p w:rsidR="00700299" w:rsidRPr="00C4799C" w:rsidRDefault="00700299" w:rsidP="00700299">
      <w:pPr>
        <w:spacing w:before="120" w:after="120"/>
        <w:ind w:firstLine="709"/>
        <w:jc w:val="both"/>
        <w:rPr>
          <w:sz w:val="32"/>
          <w:szCs w:val="32"/>
        </w:rPr>
      </w:pPr>
      <w:r w:rsidRPr="00C4799C">
        <w:rPr>
          <w:kern w:val="22"/>
          <w:sz w:val="32"/>
          <w:szCs w:val="32"/>
        </w:rPr>
        <w:t>Ввод в действие</w:t>
      </w:r>
      <w:r w:rsidRPr="00C4799C">
        <w:rPr>
          <w:sz w:val="32"/>
          <w:szCs w:val="32"/>
        </w:rPr>
        <w:t xml:space="preserve"> (в эксплуатацию) </w:t>
      </w:r>
      <w:r w:rsidRPr="00C4799C">
        <w:rPr>
          <w:kern w:val="22"/>
          <w:sz w:val="32"/>
          <w:szCs w:val="32"/>
        </w:rPr>
        <w:t xml:space="preserve">зданий по их видам </w:t>
      </w:r>
      <w:r w:rsidRPr="00C4799C">
        <w:rPr>
          <w:kern w:val="22"/>
          <w:sz w:val="32"/>
          <w:szCs w:val="32"/>
        </w:rPr>
        <w:br/>
      </w:r>
      <w:r w:rsidRPr="00C4799C">
        <w:rPr>
          <w:sz w:val="32"/>
          <w:szCs w:val="32"/>
        </w:rPr>
        <w:t>в январе-</w:t>
      </w:r>
      <w:r>
        <w:rPr>
          <w:sz w:val="32"/>
          <w:szCs w:val="32"/>
        </w:rPr>
        <w:t>сентябре</w:t>
      </w:r>
      <w:r w:rsidRPr="00C4799C">
        <w:rPr>
          <w:sz w:val="32"/>
          <w:szCs w:val="32"/>
        </w:rPr>
        <w:t xml:space="preserve"> 2023 г. представлен в таблице:</w:t>
      </w:r>
    </w:p>
    <w:tbl>
      <w:tblPr>
        <w:tblW w:w="920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3"/>
        <w:gridCol w:w="2899"/>
        <w:gridCol w:w="2977"/>
      </w:tblGrid>
      <w:tr w:rsidR="00700299" w:rsidRPr="006D5A48" w:rsidTr="00376FA8">
        <w:trPr>
          <w:tblHeader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9" w:rsidRPr="006D5A48" w:rsidRDefault="00700299" w:rsidP="00376FA8">
            <w:pPr>
              <w:spacing w:line="216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9" w:rsidRPr="006D5A48" w:rsidRDefault="00700299" w:rsidP="00376FA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6D5A48">
              <w:rPr>
                <w:iCs/>
                <w:sz w:val="28"/>
                <w:szCs w:val="28"/>
              </w:rPr>
              <w:t xml:space="preserve">Количество зданий, </w:t>
            </w:r>
            <w:r w:rsidRPr="006D5A48">
              <w:rPr>
                <w:iCs/>
                <w:sz w:val="28"/>
                <w:szCs w:val="28"/>
              </w:rPr>
              <w:br/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9" w:rsidRPr="006D5A48" w:rsidRDefault="00700299" w:rsidP="00376FA8">
            <w:pPr>
              <w:spacing w:after="20" w:line="216" w:lineRule="auto"/>
              <w:jc w:val="center"/>
              <w:rPr>
                <w:kern w:val="22"/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 xml:space="preserve">Общая площадь </w:t>
            </w:r>
            <w:r w:rsidRPr="006D5A48">
              <w:rPr>
                <w:sz w:val="28"/>
                <w:szCs w:val="28"/>
              </w:rPr>
              <w:br/>
              <w:t>зданий, кв. м</w:t>
            </w:r>
          </w:p>
        </w:tc>
      </w:tr>
      <w:tr w:rsidR="00700299" w:rsidRPr="006D5A48" w:rsidTr="00376FA8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/>
                <w:iCs/>
                <w:sz w:val="28"/>
                <w:szCs w:val="28"/>
              </w:rPr>
            </w:pPr>
            <w:r w:rsidRPr="006D5A48">
              <w:rPr>
                <w:b/>
                <w:iCs/>
                <w:sz w:val="28"/>
                <w:szCs w:val="28"/>
              </w:rPr>
              <w:t xml:space="preserve">Введено </w:t>
            </w:r>
            <w:r w:rsidRPr="006D5A48">
              <w:rPr>
                <w:b/>
                <w:kern w:val="22"/>
                <w:sz w:val="28"/>
                <w:szCs w:val="28"/>
              </w:rPr>
              <w:t>в действие</w:t>
            </w:r>
            <w:r w:rsidRPr="006D5A48">
              <w:rPr>
                <w:b/>
                <w:sz w:val="32"/>
                <w:szCs w:val="32"/>
              </w:rPr>
              <w:t xml:space="preserve"> </w:t>
            </w:r>
            <w:r w:rsidRPr="006D5A48">
              <w:rPr>
                <w:b/>
                <w:iCs/>
                <w:sz w:val="28"/>
                <w:szCs w:val="28"/>
              </w:rPr>
              <w:t>зд</w:t>
            </w:r>
            <w:r w:rsidRPr="006D5A48">
              <w:rPr>
                <w:b/>
                <w:iCs/>
                <w:sz w:val="28"/>
                <w:szCs w:val="28"/>
              </w:rPr>
              <w:t>а</w:t>
            </w:r>
            <w:r w:rsidRPr="006D5A48">
              <w:rPr>
                <w:b/>
                <w:iCs/>
                <w:sz w:val="28"/>
                <w:szCs w:val="28"/>
              </w:rPr>
              <w:t>ний</w:t>
            </w: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11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5419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96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1311512</w:t>
            </w:r>
          </w:p>
        </w:tc>
      </w:tr>
      <w:tr w:rsidR="00700299" w:rsidRPr="006D5A48" w:rsidTr="00376FA8">
        <w:trPr>
          <w:jc w:val="center"/>
        </w:trPr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firstLine="170"/>
              <w:rPr>
                <w:kern w:val="22"/>
                <w:sz w:val="28"/>
                <w:szCs w:val="28"/>
              </w:rPr>
            </w:pPr>
            <w:r w:rsidRPr="006D5A48">
              <w:rPr>
                <w:kern w:val="22"/>
                <w:sz w:val="28"/>
                <w:szCs w:val="28"/>
              </w:rPr>
              <w:t>в том числе: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1134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964"/>
              <w:jc w:val="right"/>
              <w:rPr>
                <w:sz w:val="28"/>
                <w:szCs w:val="28"/>
              </w:rPr>
            </w:pPr>
          </w:p>
        </w:tc>
      </w:tr>
      <w:tr w:rsidR="00700299" w:rsidRPr="006D5A48" w:rsidTr="00376FA8">
        <w:trPr>
          <w:jc w:val="center"/>
        </w:trPr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kern w:val="22"/>
                <w:sz w:val="28"/>
                <w:szCs w:val="28"/>
              </w:rPr>
              <w:t>жилого назначения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11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5282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9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997929</w:t>
            </w:r>
          </w:p>
        </w:tc>
      </w:tr>
      <w:tr w:rsidR="00700299" w:rsidRPr="006D5A48" w:rsidTr="00376FA8">
        <w:trPr>
          <w:jc w:val="center"/>
        </w:trPr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kern w:val="22"/>
                <w:sz w:val="28"/>
                <w:szCs w:val="28"/>
              </w:rPr>
              <w:t>нежилого назначения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11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9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313583</w:t>
            </w:r>
          </w:p>
        </w:tc>
      </w:tr>
      <w:tr w:rsidR="00700299" w:rsidRPr="006D5A48" w:rsidTr="00376FA8">
        <w:trPr>
          <w:jc w:val="center"/>
        </w:trPr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left="170"/>
              <w:rPr>
                <w:b/>
                <w:bCs/>
                <w:i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 xml:space="preserve">из них: 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1134"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535"/>
              </w:tabs>
              <w:spacing w:before="60" w:line="216" w:lineRule="auto"/>
              <w:ind w:right="964"/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700299" w:rsidRPr="006D5A48" w:rsidTr="00376FA8">
        <w:trPr>
          <w:jc w:val="center"/>
        </w:trPr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промышленные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11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9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92257</w:t>
            </w:r>
          </w:p>
        </w:tc>
      </w:tr>
      <w:tr w:rsidR="00700299" w:rsidRPr="006D5A48" w:rsidTr="00376FA8">
        <w:trPr>
          <w:jc w:val="center"/>
        </w:trPr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сельскохозяйственные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11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9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18239</w:t>
            </w:r>
          </w:p>
        </w:tc>
      </w:tr>
      <w:tr w:rsidR="00700299" w:rsidRPr="006D5A48" w:rsidTr="00376FA8">
        <w:trPr>
          <w:jc w:val="center"/>
        </w:trPr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коммерческие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11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9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11577</w:t>
            </w:r>
          </w:p>
        </w:tc>
      </w:tr>
      <w:tr w:rsidR="00700299" w:rsidRPr="006D5A48" w:rsidTr="00376FA8">
        <w:trPr>
          <w:jc w:val="center"/>
        </w:trPr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административные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11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9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6869</w:t>
            </w:r>
          </w:p>
        </w:tc>
      </w:tr>
      <w:tr w:rsidR="00700299" w:rsidRPr="006D5A48" w:rsidTr="00376FA8">
        <w:trPr>
          <w:jc w:val="center"/>
        </w:trPr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учебные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11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9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87408</w:t>
            </w:r>
          </w:p>
        </w:tc>
      </w:tr>
      <w:tr w:rsidR="00700299" w:rsidRPr="006D5A48" w:rsidTr="00376FA8">
        <w:trPr>
          <w:jc w:val="center"/>
        </w:trPr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rPr>
                <w:bCs/>
                <w:iCs/>
                <w:sz w:val="28"/>
                <w:szCs w:val="28"/>
              </w:rPr>
            </w:pPr>
            <w:r w:rsidRPr="006D5A48">
              <w:rPr>
                <w:bCs/>
                <w:iCs/>
                <w:sz w:val="28"/>
                <w:szCs w:val="28"/>
              </w:rPr>
              <w:t>здравоохранение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11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9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5367</w:t>
            </w:r>
          </w:p>
        </w:tc>
      </w:tr>
      <w:tr w:rsidR="00700299" w:rsidRPr="006D5A48" w:rsidTr="00376FA8">
        <w:trPr>
          <w:jc w:val="center"/>
        </w:trPr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tabs>
                <w:tab w:val="left" w:pos="1261"/>
              </w:tabs>
              <w:spacing w:before="60" w:line="216" w:lineRule="auto"/>
              <w:rPr>
                <w:sz w:val="28"/>
                <w:szCs w:val="28"/>
              </w:rPr>
            </w:pPr>
            <w:r w:rsidRPr="006D5A48">
              <w:rPr>
                <w:sz w:val="28"/>
                <w:szCs w:val="28"/>
              </w:rPr>
              <w:t>другие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11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99" w:rsidRPr="006D5A48" w:rsidRDefault="00700299" w:rsidP="00376FA8">
            <w:pPr>
              <w:spacing w:before="60" w:line="216" w:lineRule="auto"/>
              <w:ind w:right="9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91866</w:t>
            </w:r>
          </w:p>
        </w:tc>
      </w:tr>
    </w:tbl>
    <w:p w:rsidR="00700299" w:rsidRPr="00414EB4" w:rsidRDefault="00700299" w:rsidP="00700299">
      <w:pPr>
        <w:suppressAutoHyphens/>
        <w:spacing w:before="480"/>
        <w:ind w:firstLine="709"/>
        <w:jc w:val="both"/>
        <w:rPr>
          <w:sz w:val="32"/>
          <w:szCs w:val="32"/>
        </w:rPr>
      </w:pPr>
      <w:r w:rsidRPr="00414EB4">
        <w:rPr>
          <w:b/>
          <w:spacing w:val="-2"/>
          <w:sz w:val="32"/>
          <w:szCs w:val="32"/>
        </w:rPr>
        <w:t xml:space="preserve">Жилищное строительство. </w:t>
      </w:r>
      <w:r w:rsidRPr="00414EB4">
        <w:rPr>
          <w:spacing w:val="-2"/>
          <w:sz w:val="32"/>
          <w:szCs w:val="32"/>
        </w:rPr>
        <w:t xml:space="preserve">В сентябре </w:t>
      </w:r>
      <w:r w:rsidRPr="00414EB4">
        <w:rPr>
          <w:bCs/>
          <w:spacing w:val="-2"/>
          <w:sz w:val="32"/>
          <w:szCs w:val="32"/>
        </w:rPr>
        <w:t>2023 г.</w:t>
      </w:r>
      <w:r w:rsidRPr="00414EB4">
        <w:rPr>
          <w:spacing w:val="-2"/>
          <w:sz w:val="32"/>
          <w:szCs w:val="32"/>
        </w:rPr>
        <w:t xml:space="preserve"> организациями</w:t>
      </w:r>
      <w:r w:rsidRPr="00414EB4">
        <w:rPr>
          <w:sz w:val="32"/>
          <w:szCs w:val="32"/>
        </w:rPr>
        <w:t xml:space="preserve"> всех форм собственности построены 1303 новые квартиры, в январе-сентябре 2023 г. – 9386.</w:t>
      </w:r>
    </w:p>
    <w:p w:rsidR="00700299" w:rsidRPr="00414EB4" w:rsidRDefault="00700299" w:rsidP="00700299">
      <w:pPr>
        <w:suppressAutoHyphens/>
        <w:spacing w:before="120" w:after="120"/>
        <w:ind w:firstLine="709"/>
        <w:jc w:val="both"/>
        <w:rPr>
          <w:sz w:val="32"/>
          <w:szCs w:val="32"/>
        </w:rPr>
      </w:pPr>
      <w:r w:rsidRPr="00414EB4">
        <w:rPr>
          <w:sz w:val="32"/>
          <w:szCs w:val="32"/>
        </w:rPr>
        <w:t>Динамика ввода в действие жилых домов представлена в таблице:</w:t>
      </w:r>
    </w:p>
    <w:tbl>
      <w:tblPr>
        <w:tblW w:w="93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7"/>
        <w:gridCol w:w="2325"/>
        <w:gridCol w:w="2567"/>
        <w:gridCol w:w="2057"/>
      </w:tblGrid>
      <w:tr w:rsidR="00700299" w:rsidRPr="00414EB4" w:rsidTr="00376FA8">
        <w:trPr>
          <w:trHeight w:val="327"/>
          <w:tblHeader/>
          <w:jc w:val="center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9" w:rsidRPr="00414EB4" w:rsidRDefault="00700299" w:rsidP="00376FA8">
            <w:pPr>
              <w:pStyle w:val="af3"/>
              <w:spacing w:before="20" w:line="216" w:lineRule="auto"/>
              <w:ind w:firstLine="210"/>
              <w:jc w:val="left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9" w:rsidRPr="00414EB4" w:rsidRDefault="00700299" w:rsidP="00376FA8">
            <w:pPr>
              <w:pStyle w:val="af3"/>
              <w:spacing w:before="2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 xml:space="preserve">Введено общей </w:t>
            </w:r>
            <w:r w:rsidRPr="00414EB4">
              <w:rPr>
                <w:sz w:val="28"/>
                <w:szCs w:val="28"/>
              </w:rPr>
              <w:br/>
              <w:t>площади,</w:t>
            </w:r>
            <w:r w:rsidRPr="00414EB4">
              <w:rPr>
                <w:sz w:val="28"/>
                <w:szCs w:val="28"/>
              </w:rPr>
              <w:br/>
              <w:t>тыс. кв. метров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9" w:rsidRPr="00414EB4" w:rsidRDefault="00700299" w:rsidP="00376FA8">
            <w:pPr>
              <w:pStyle w:val="af3"/>
              <w:spacing w:before="20" w:line="216" w:lineRule="auto"/>
              <w:ind w:firstLine="210"/>
              <w:jc w:val="center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В % к</w:t>
            </w:r>
          </w:p>
        </w:tc>
      </w:tr>
      <w:tr w:rsidR="00700299" w:rsidRPr="00414EB4" w:rsidTr="00376FA8">
        <w:trPr>
          <w:trHeight w:val="157"/>
          <w:tblHeader/>
          <w:jc w:val="center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99" w:rsidRPr="00414EB4" w:rsidRDefault="00700299" w:rsidP="00376FA8">
            <w:pPr>
              <w:spacing w:before="20" w:line="216" w:lineRule="auto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99" w:rsidRPr="00414EB4" w:rsidRDefault="00700299" w:rsidP="00376FA8">
            <w:pPr>
              <w:spacing w:before="20" w:line="216" w:lineRule="auto"/>
              <w:rPr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9" w:rsidRPr="00414EB4" w:rsidRDefault="00700299" w:rsidP="00376FA8">
            <w:pPr>
              <w:pStyle w:val="af3"/>
              <w:spacing w:before="20" w:line="216" w:lineRule="auto"/>
              <w:jc w:val="center"/>
              <w:rPr>
                <w:kern w:val="22"/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 xml:space="preserve">соответствующему </w:t>
            </w:r>
            <w:r>
              <w:rPr>
                <w:sz w:val="28"/>
                <w:szCs w:val="28"/>
              </w:rPr>
              <w:br/>
            </w:r>
            <w:r w:rsidRPr="00414EB4">
              <w:rPr>
                <w:sz w:val="28"/>
                <w:szCs w:val="28"/>
              </w:rPr>
              <w:t xml:space="preserve">периоду </w:t>
            </w:r>
            <w:r w:rsidRPr="00414EB4">
              <w:rPr>
                <w:sz w:val="28"/>
                <w:szCs w:val="28"/>
              </w:rPr>
              <w:br/>
              <w:t>предыдущего года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9" w:rsidRPr="00414EB4" w:rsidRDefault="00700299" w:rsidP="00376FA8">
            <w:pPr>
              <w:pStyle w:val="af3"/>
              <w:spacing w:before="20" w:line="216" w:lineRule="auto"/>
              <w:jc w:val="center"/>
              <w:rPr>
                <w:kern w:val="22"/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 xml:space="preserve">предыдущему </w:t>
            </w:r>
            <w:r w:rsidRPr="00414EB4">
              <w:rPr>
                <w:sz w:val="28"/>
                <w:szCs w:val="28"/>
              </w:rPr>
              <w:br/>
              <w:t>периоду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ind w:left="284"/>
              <w:jc w:val="left"/>
              <w:rPr>
                <w:b/>
                <w:i/>
                <w:sz w:val="28"/>
                <w:szCs w:val="28"/>
              </w:rPr>
            </w:pPr>
            <w:r w:rsidRPr="00414EB4">
              <w:rPr>
                <w:b/>
                <w:iCs/>
                <w:sz w:val="28"/>
                <w:szCs w:val="28"/>
              </w:rPr>
              <w:t>2022 г</w:t>
            </w:r>
            <w:r w:rsidRPr="00414EB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sz w:val="28"/>
                <w:szCs w:val="28"/>
              </w:rPr>
            </w:pP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bCs/>
                <w:iCs/>
                <w:sz w:val="28"/>
                <w:szCs w:val="28"/>
              </w:rPr>
            </w:pPr>
            <w:r w:rsidRPr="00414EB4">
              <w:rPr>
                <w:bCs/>
                <w:iCs/>
                <w:sz w:val="28"/>
                <w:szCs w:val="28"/>
              </w:rPr>
              <w:t xml:space="preserve">Январь 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112,9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iCs/>
                <w:sz w:val="28"/>
                <w:szCs w:val="28"/>
                <w:vertAlign w:val="superscript"/>
              </w:rPr>
            </w:pPr>
            <w:r w:rsidRPr="00414EB4">
              <w:rPr>
                <w:iCs/>
                <w:sz w:val="28"/>
                <w:szCs w:val="28"/>
              </w:rPr>
              <w:t>135,7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sz w:val="28"/>
                <w:szCs w:val="28"/>
                <w:vertAlign w:val="superscript"/>
              </w:rPr>
            </w:pPr>
            <w:r w:rsidRPr="00414EB4">
              <w:rPr>
                <w:sz w:val="28"/>
                <w:szCs w:val="28"/>
              </w:rPr>
              <w:t>84,4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bCs/>
                <w:iCs/>
                <w:sz w:val="28"/>
                <w:szCs w:val="28"/>
              </w:rPr>
            </w:pPr>
            <w:r w:rsidRPr="00414EB4">
              <w:rPr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82,9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в 2,7р.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73,4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bCs/>
                <w:iCs/>
                <w:sz w:val="28"/>
                <w:szCs w:val="28"/>
              </w:rPr>
            </w:pPr>
            <w:r w:rsidRPr="00414EB4">
              <w:rPr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68,3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в 2,9р.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82,4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bCs/>
                <w:i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414EB4">
              <w:rPr>
                <w:b/>
                <w:bCs/>
                <w:i/>
                <w:iCs/>
                <w:sz w:val="28"/>
                <w:szCs w:val="28"/>
              </w:rPr>
              <w:t xml:space="preserve"> квартал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b/>
                <w:bCs/>
                <w:i/>
                <w:sz w:val="28"/>
                <w:szCs w:val="28"/>
              </w:rPr>
            </w:pPr>
            <w:r w:rsidRPr="00414EB4">
              <w:rPr>
                <w:b/>
                <w:bCs/>
                <w:i/>
                <w:sz w:val="28"/>
                <w:szCs w:val="28"/>
              </w:rPr>
              <w:t>264,1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b/>
                <w:bCs/>
                <w:i/>
                <w:sz w:val="28"/>
                <w:szCs w:val="28"/>
              </w:rPr>
            </w:pPr>
            <w:r w:rsidRPr="00414EB4">
              <w:rPr>
                <w:b/>
                <w:bCs/>
                <w:i/>
                <w:sz w:val="28"/>
                <w:szCs w:val="28"/>
              </w:rPr>
              <w:t>192,0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х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Апрель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65,5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92,9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95,9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Май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97,0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194,8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148,1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82,7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168,6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85,3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II </w:t>
            </w:r>
            <w:r w:rsidRPr="00414EB4">
              <w:rPr>
                <w:b/>
                <w:bCs/>
                <w:i/>
                <w:iCs/>
                <w:sz w:val="28"/>
                <w:szCs w:val="28"/>
              </w:rPr>
              <w:t>квартал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b/>
                <w:bCs/>
                <w:i/>
                <w:sz w:val="28"/>
                <w:szCs w:val="28"/>
              </w:rPr>
            </w:pPr>
            <w:r w:rsidRPr="00414EB4">
              <w:rPr>
                <w:b/>
                <w:bCs/>
                <w:i/>
                <w:sz w:val="28"/>
                <w:szCs w:val="28"/>
              </w:rPr>
              <w:t>245,2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b/>
                <w:bCs/>
                <w:i/>
                <w:sz w:val="28"/>
                <w:szCs w:val="28"/>
              </w:rPr>
            </w:pPr>
            <w:r w:rsidRPr="00414EB4">
              <w:rPr>
                <w:b/>
                <w:bCs/>
                <w:i/>
                <w:sz w:val="28"/>
                <w:szCs w:val="28"/>
              </w:rPr>
              <w:t>144,7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b/>
                <w:bCs/>
                <w:i/>
                <w:sz w:val="28"/>
                <w:szCs w:val="28"/>
              </w:rPr>
            </w:pPr>
            <w:r w:rsidRPr="00414EB4">
              <w:rPr>
                <w:b/>
                <w:bCs/>
                <w:i/>
                <w:sz w:val="28"/>
                <w:szCs w:val="28"/>
              </w:rPr>
              <w:t>92,8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414EB4">
              <w:rPr>
                <w:b/>
                <w:bCs/>
                <w:i/>
                <w:iCs/>
                <w:sz w:val="28"/>
                <w:szCs w:val="28"/>
              </w:rPr>
              <w:t xml:space="preserve"> полугодие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b/>
                <w:bCs/>
                <w:i/>
                <w:sz w:val="28"/>
                <w:szCs w:val="28"/>
              </w:rPr>
            </w:pPr>
            <w:r w:rsidRPr="00414EB4">
              <w:rPr>
                <w:b/>
                <w:bCs/>
                <w:i/>
                <w:sz w:val="28"/>
                <w:szCs w:val="28"/>
              </w:rPr>
              <w:t>509,3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b/>
                <w:bCs/>
                <w:i/>
                <w:sz w:val="28"/>
                <w:szCs w:val="28"/>
              </w:rPr>
            </w:pPr>
            <w:r w:rsidRPr="00414EB4">
              <w:rPr>
                <w:b/>
                <w:bCs/>
                <w:i/>
                <w:sz w:val="28"/>
                <w:szCs w:val="28"/>
              </w:rPr>
              <w:t>165,9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b/>
                <w:bCs/>
                <w:i/>
                <w:sz w:val="28"/>
                <w:szCs w:val="28"/>
              </w:rPr>
            </w:pPr>
            <w:r w:rsidRPr="00414EB4">
              <w:rPr>
                <w:b/>
                <w:bCs/>
                <w:i/>
                <w:sz w:val="28"/>
                <w:szCs w:val="28"/>
              </w:rPr>
              <w:t>х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Июль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69,0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71,4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83,3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Август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102,7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170,6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149,0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74,6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106,7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72,6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i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III </w:t>
            </w:r>
            <w:r w:rsidRPr="00414EB4">
              <w:rPr>
                <w:b/>
                <w:bCs/>
                <w:i/>
                <w:iCs/>
                <w:sz w:val="28"/>
                <w:szCs w:val="28"/>
              </w:rPr>
              <w:t>квартал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246,3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108,6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100,4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Январь-сентябрь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b/>
                <w:bCs/>
                <w:i/>
                <w:sz w:val="28"/>
                <w:szCs w:val="28"/>
              </w:rPr>
            </w:pPr>
            <w:r w:rsidRPr="00414EB4">
              <w:rPr>
                <w:b/>
                <w:bCs/>
                <w:i/>
                <w:sz w:val="28"/>
                <w:szCs w:val="28"/>
              </w:rPr>
              <w:t>755,6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b/>
                <w:bCs/>
                <w:i/>
                <w:sz w:val="28"/>
                <w:szCs w:val="28"/>
              </w:rPr>
            </w:pPr>
            <w:r w:rsidRPr="00414EB4">
              <w:rPr>
                <w:b/>
                <w:bCs/>
                <w:i/>
                <w:sz w:val="28"/>
                <w:szCs w:val="28"/>
              </w:rPr>
              <w:t>141,6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b/>
                <w:bCs/>
                <w:i/>
                <w:sz w:val="28"/>
                <w:szCs w:val="28"/>
              </w:rPr>
            </w:pPr>
            <w:r w:rsidRPr="00414EB4">
              <w:rPr>
                <w:b/>
                <w:bCs/>
                <w:i/>
                <w:sz w:val="28"/>
                <w:szCs w:val="28"/>
              </w:rPr>
              <w:t>х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Октябрь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95,3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105,8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127,7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Ноябрь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28,9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27,7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iCs/>
                <w:sz w:val="28"/>
                <w:szCs w:val="28"/>
              </w:rPr>
            </w:pPr>
            <w:r w:rsidRPr="00414EB4">
              <w:rPr>
                <w:iCs/>
                <w:sz w:val="28"/>
                <w:szCs w:val="28"/>
              </w:rPr>
              <w:t>30,4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Декабрь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36,5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27,3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126,3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414EB4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160,7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48,9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65,2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916,3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106,3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х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ind w:left="284"/>
              <w:jc w:val="left"/>
              <w:rPr>
                <w:b/>
                <w:iCs/>
                <w:sz w:val="28"/>
                <w:szCs w:val="28"/>
              </w:rPr>
            </w:pPr>
            <w:r w:rsidRPr="00414EB4">
              <w:rPr>
                <w:b/>
                <w:iCs/>
                <w:sz w:val="28"/>
                <w:szCs w:val="28"/>
              </w:rPr>
              <w:t>2023 г.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b/>
                <w:iCs/>
                <w:sz w:val="28"/>
                <w:szCs w:val="28"/>
              </w:rPr>
            </w:pP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174,0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154,0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в 4,8р.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Февраль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88,7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107,1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51,0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Март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63,8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93,3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71,8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414EB4">
              <w:rPr>
                <w:b/>
                <w:bCs/>
                <w:i/>
                <w:iCs/>
                <w:sz w:val="28"/>
                <w:szCs w:val="28"/>
              </w:rPr>
              <w:t xml:space="preserve"> квартал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326,5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123,6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х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Апрель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98,0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149,6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153,7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Май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60,9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62,9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62,2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Июнь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107,2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129,6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175,8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II </w:t>
            </w:r>
            <w:r w:rsidRPr="00414EB4">
              <w:rPr>
                <w:b/>
                <w:bCs/>
                <w:i/>
                <w:iCs/>
                <w:sz w:val="28"/>
                <w:szCs w:val="28"/>
              </w:rPr>
              <w:t>квартал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266,1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108,5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81,5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414EB4">
              <w:rPr>
                <w:b/>
                <w:bCs/>
                <w:i/>
                <w:iCs/>
                <w:sz w:val="28"/>
                <w:szCs w:val="28"/>
              </w:rPr>
              <w:t xml:space="preserve"> полугодие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592,6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116,4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х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Июль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71,1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103,1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66,3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Август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135,5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131,9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190,7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116,2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155,8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414EB4">
              <w:rPr>
                <w:sz w:val="28"/>
                <w:szCs w:val="28"/>
              </w:rPr>
              <w:t>85,7</w:t>
            </w:r>
          </w:p>
        </w:tc>
      </w:tr>
      <w:tr w:rsidR="00700299" w:rsidRPr="00414EB4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III </w:t>
            </w:r>
            <w:r w:rsidRPr="00414EB4">
              <w:rPr>
                <w:b/>
                <w:bCs/>
                <w:i/>
                <w:iCs/>
                <w:sz w:val="28"/>
                <w:szCs w:val="28"/>
              </w:rPr>
              <w:t>квартал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322,8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131,1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121,3</w:t>
            </w:r>
          </w:p>
        </w:tc>
      </w:tr>
      <w:tr w:rsidR="00700299" w:rsidRPr="006D5A48" w:rsidTr="00376FA8">
        <w:trPr>
          <w:trHeight w:val="20"/>
          <w:jc w:val="center"/>
        </w:trPr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3"/>
              <w:spacing w:before="6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Январь-сентябрь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spacing w:before="60"/>
              <w:ind w:left="737" w:right="73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915,4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700299" w:rsidRPr="00414EB4" w:rsidRDefault="00700299" w:rsidP="00376FA8">
            <w:pPr>
              <w:pStyle w:val="af4"/>
              <w:tabs>
                <w:tab w:val="left" w:pos="1582"/>
                <w:tab w:val="left" w:pos="1636"/>
              </w:tabs>
              <w:spacing w:before="60"/>
              <w:ind w:left="737" w:right="73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121,1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99" w:rsidRPr="00EC0776" w:rsidRDefault="00700299" w:rsidP="00376FA8">
            <w:pPr>
              <w:pStyle w:val="af4"/>
              <w:tabs>
                <w:tab w:val="left" w:pos="535"/>
              </w:tabs>
              <w:spacing w:before="60"/>
              <w:ind w:right="68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14EB4">
              <w:rPr>
                <w:b/>
                <w:bCs/>
                <w:i/>
                <w:iCs/>
                <w:sz w:val="28"/>
                <w:szCs w:val="28"/>
              </w:rPr>
              <w:t>х</w:t>
            </w:r>
          </w:p>
        </w:tc>
      </w:tr>
    </w:tbl>
    <w:p w:rsidR="00700299" w:rsidRDefault="00700299" w:rsidP="00700299">
      <w:pPr>
        <w:spacing w:before="480" w:after="120"/>
        <w:rPr>
          <w:b/>
          <w:sz w:val="32"/>
          <w:szCs w:val="32"/>
        </w:rPr>
      </w:pPr>
    </w:p>
    <w:p w:rsidR="00700299" w:rsidRDefault="00700299" w:rsidP="00700299">
      <w:pPr>
        <w:spacing w:before="480" w:after="120"/>
        <w:jc w:val="center"/>
        <w:rPr>
          <w:sz w:val="28"/>
          <w:szCs w:val="28"/>
        </w:rPr>
      </w:pPr>
      <w:r w:rsidRPr="006D5A48">
        <w:rPr>
          <w:b/>
          <w:sz w:val="32"/>
          <w:szCs w:val="32"/>
        </w:rPr>
        <w:lastRenderedPageBreak/>
        <w:t xml:space="preserve">Динамика ввода в действие жилых домов </w:t>
      </w:r>
      <w:r w:rsidRPr="006D5A48">
        <w:rPr>
          <w:b/>
          <w:sz w:val="32"/>
          <w:szCs w:val="32"/>
        </w:rPr>
        <w:br/>
      </w:r>
      <w:r w:rsidRPr="006D5A48">
        <w:rPr>
          <w:sz w:val="28"/>
          <w:szCs w:val="28"/>
        </w:rPr>
        <w:t>(</w:t>
      </w:r>
      <w:proofErr w:type="gramStart"/>
      <w:r w:rsidRPr="006D5A48">
        <w:rPr>
          <w:sz w:val="28"/>
          <w:szCs w:val="28"/>
        </w:rPr>
        <w:t>в</w:t>
      </w:r>
      <w:proofErr w:type="gramEnd"/>
      <w:r w:rsidRPr="006D5A48">
        <w:rPr>
          <w:sz w:val="28"/>
          <w:szCs w:val="28"/>
        </w:rPr>
        <w:t xml:space="preserve"> % </w:t>
      </w:r>
      <w:proofErr w:type="gramStart"/>
      <w:r w:rsidRPr="006D5A48">
        <w:rPr>
          <w:sz w:val="28"/>
          <w:szCs w:val="28"/>
        </w:rPr>
        <w:t>к</w:t>
      </w:r>
      <w:proofErr w:type="gramEnd"/>
      <w:r w:rsidRPr="006D5A48">
        <w:rPr>
          <w:sz w:val="28"/>
          <w:szCs w:val="28"/>
        </w:rPr>
        <w:t xml:space="preserve"> среднемесячному значению 2020 г.)</w:t>
      </w:r>
    </w:p>
    <w:p w:rsidR="00700299" w:rsidRDefault="00700299" w:rsidP="00700299">
      <w:pPr>
        <w:spacing w:before="480" w:after="1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257E90E" wp14:editId="3194C34F">
            <wp:extent cx="5902036" cy="3479470"/>
            <wp:effectExtent l="0" t="0" r="3810" b="6985"/>
            <wp:docPr id="22" name="Диаграмма 22">
              <a:extLst xmlns:a="http://schemas.openxmlformats.org/drawingml/2006/main">
                <a:ext uri="{FF2B5EF4-FFF2-40B4-BE49-F238E27FC236}">
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C9AB3B0-4E59-41CD-9304-9D8F670262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00299" w:rsidRDefault="00700299" w:rsidP="00700299">
      <w:pPr>
        <w:suppressAutoHyphens/>
        <w:ind w:firstLine="709"/>
        <w:jc w:val="both"/>
        <w:rPr>
          <w:sz w:val="32"/>
          <w:szCs w:val="32"/>
        </w:rPr>
      </w:pPr>
      <w:r w:rsidRPr="006D5A48">
        <w:rPr>
          <w:sz w:val="32"/>
          <w:szCs w:val="32"/>
        </w:rPr>
        <w:t>Индивидуальными застройщиками</w:t>
      </w:r>
      <w:r w:rsidRPr="006D5A48">
        <w:rPr>
          <w:b/>
          <w:sz w:val="32"/>
          <w:szCs w:val="32"/>
        </w:rPr>
        <w:t xml:space="preserve"> </w:t>
      </w:r>
      <w:r w:rsidRPr="006D5A48">
        <w:rPr>
          <w:sz w:val="32"/>
          <w:szCs w:val="32"/>
        </w:rPr>
        <w:t xml:space="preserve">построено </w:t>
      </w:r>
      <w:r>
        <w:rPr>
          <w:sz w:val="32"/>
          <w:szCs w:val="32"/>
        </w:rPr>
        <w:t>697,6</w:t>
      </w:r>
      <w:r w:rsidRPr="006D5A48">
        <w:rPr>
          <w:sz w:val="32"/>
          <w:szCs w:val="32"/>
        </w:rPr>
        <w:t xml:space="preserve"> тыс. кв. метров общей площади жилых домов, что составило </w:t>
      </w:r>
      <w:r>
        <w:rPr>
          <w:sz w:val="32"/>
          <w:szCs w:val="32"/>
        </w:rPr>
        <w:t>76,2</w:t>
      </w:r>
      <w:r w:rsidRPr="006D5A48">
        <w:rPr>
          <w:sz w:val="32"/>
          <w:szCs w:val="32"/>
        </w:rPr>
        <w:t xml:space="preserve">% от общего объема жилья, введенного в </w:t>
      </w:r>
      <w:r>
        <w:rPr>
          <w:sz w:val="32"/>
          <w:szCs w:val="32"/>
        </w:rPr>
        <w:t>январе-сентябре</w:t>
      </w:r>
      <w:r w:rsidRPr="006D5A48">
        <w:rPr>
          <w:sz w:val="28"/>
          <w:szCs w:val="28"/>
        </w:rPr>
        <w:t xml:space="preserve"> </w:t>
      </w:r>
      <w:r w:rsidRPr="006D5A48">
        <w:rPr>
          <w:sz w:val="32"/>
          <w:szCs w:val="32"/>
        </w:rPr>
        <w:t>2023 г.</w:t>
      </w:r>
    </w:p>
    <w:p w:rsidR="00665B4E" w:rsidRPr="00665B4E" w:rsidRDefault="00665B4E" w:rsidP="00700299">
      <w:pPr>
        <w:spacing w:after="240"/>
        <w:jc w:val="center"/>
        <w:rPr>
          <w:b/>
          <w:sz w:val="34"/>
          <w:szCs w:val="34"/>
        </w:rPr>
      </w:pPr>
    </w:p>
    <w:p w:rsidR="00CD410A" w:rsidRPr="00CD410A" w:rsidRDefault="00CD410A" w:rsidP="00CD410A">
      <w:pPr>
        <w:rPr>
          <w:sz w:val="32"/>
          <w:szCs w:val="32"/>
        </w:rPr>
      </w:pPr>
    </w:p>
    <w:p w:rsidR="005440F4" w:rsidRDefault="00B70CF8" w:rsidP="005440F4">
      <w:pPr>
        <w:spacing w:after="240"/>
        <w:jc w:val="center"/>
        <w:rPr>
          <w:b/>
          <w:sz w:val="34"/>
          <w:szCs w:val="34"/>
        </w:rPr>
      </w:pPr>
      <w:r>
        <w:br w:type="page"/>
      </w:r>
      <w:r w:rsidR="005440F4">
        <w:rPr>
          <w:b/>
          <w:sz w:val="34"/>
          <w:szCs w:val="34"/>
        </w:rPr>
        <w:lastRenderedPageBreak/>
        <w:t>1.5. Автомобильный транспорт</w:t>
      </w:r>
    </w:p>
    <w:p w:rsidR="005440F4" w:rsidRPr="000569FE" w:rsidRDefault="005440F4" w:rsidP="005440F4">
      <w:pPr>
        <w:suppressAutoHyphens/>
        <w:spacing w:after="12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Деятельность автомобильного транспорта характеризуется следующими данными: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343"/>
        <w:gridCol w:w="1350"/>
        <w:gridCol w:w="1276"/>
        <w:gridCol w:w="1417"/>
        <w:gridCol w:w="1353"/>
      </w:tblGrid>
      <w:tr w:rsidR="005440F4" w:rsidTr="004D4F21">
        <w:trPr>
          <w:cantSplit/>
          <w:trHeight w:val="441"/>
          <w:tblHeader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4" w:rsidRDefault="005440F4" w:rsidP="004D4F21">
            <w:pPr>
              <w:pStyle w:val="af3"/>
              <w:spacing w:before="20" w:after="2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4" w:rsidRDefault="005440F4" w:rsidP="004D4F21">
            <w:pPr>
              <w:pStyle w:val="af3"/>
              <w:spacing w:before="20" w:after="20" w:line="216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Сентябрь </w:t>
            </w:r>
            <w:r>
              <w:rPr>
                <w:iCs/>
                <w:sz w:val="28"/>
                <w:szCs w:val="28"/>
              </w:rPr>
              <w:br/>
              <w:t>20</w:t>
            </w:r>
            <w:r w:rsidRPr="00CB69FF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>3</w:t>
            </w:r>
            <w:r w:rsidRPr="00CB69FF"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4" w:rsidRDefault="005440F4" w:rsidP="004D4F21">
            <w:pPr>
              <w:pStyle w:val="af3"/>
              <w:spacing w:before="20" w:after="2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 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4" w:rsidRDefault="005440F4" w:rsidP="004D4F21">
            <w:pPr>
              <w:pStyle w:val="af3"/>
              <w:spacing w:before="20" w:after="2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Январь-сентябрь </w:t>
            </w:r>
            <w:r>
              <w:rPr>
                <w:sz w:val="28"/>
                <w:szCs w:val="28"/>
              </w:rPr>
              <w:br/>
            </w:r>
            <w:r w:rsidRPr="00AC6F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C6F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4" w:rsidRDefault="005440F4" w:rsidP="004D4F21">
            <w:pPr>
              <w:pStyle w:val="af3"/>
              <w:spacing w:before="20" w:after="2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Январь-сентябрь </w:t>
            </w:r>
            <w:r>
              <w:rPr>
                <w:sz w:val="28"/>
                <w:szCs w:val="28"/>
              </w:rPr>
              <w:br/>
            </w:r>
            <w:r w:rsidRPr="00AC6F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C6F65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br/>
            </w:r>
            <w:proofErr w:type="gramStart"/>
            <w:r w:rsidRPr="00AC6F65">
              <w:rPr>
                <w:sz w:val="28"/>
                <w:szCs w:val="28"/>
              </w:rPr>
              <w:t>в</w:t>
            </w:r>
            <w:proofErr w:type="gramEnd"/>
            <w:r w:rsidRPr="00AC6F65">
              <w:rPr>
                <w:sz w:val="28"/>
                <w:szCs w:val="28"/>
              </w:rPr>
              <w:t xml:space="preserve"> % </w:t>
            </w:r>
            <w:proofErr w:type="gramStart"/>
            <w:r w:rsidRPr="00AC6F65">
              <w:rPr>
                <w:sz w:val="28"/>
                <w:szCs w:val="28"/>
              </w:rPr>
              <w:t>к</w:t>
            </w:r>
            <w:proofErr w:type="gramEnd"/>
            <w:r w:rsidRPr="00AC6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январю-сентябрю </w:t>
            </w:r>
            <w:r>
              <w:rPr>
                <w:sz w:val="28"/>
                <w:szCs w:val="28"/>
              </w:rPr>
              <w:br/>
            </w:r>
            <w:r w:rsidRPr="00AC6F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AC6F65">
              <w:rPr>
                <w:sz w:val="28"/>
                <w:szCs w:val="28"/>
              </w:rPr>
              <w:t xml:space="preserve"> г.</w:t>
            </w:r>
          </w:p>
        </w:tc>
      </w:tr>
      <w:tr w:rsidR="005440F4" w:rsidTr="004D4F21">
        <w:trPr>
          <w:cantSplit/>
          <w:trHeight w:val="477"/>
          <w:tblHeader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F4" w:rsidRDefault="005440F4" w:rsidP="004D4F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F4" w:rsidRDefault="005440F4" w:rsidP="004D4F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4" w:rsidRPr="001B3307" w:rsidRDefault="005440F4" w:rsidP="004D4F21">
            <w:pPr>
              <w:pStyle w:val="af3"/>
              <w:tabs>
                <w:tab w:val="left" w:pos="1219"/>
              </w:tabs>
              <w:spacing w:before="20" w:after="20" w:line="216" w:lineRule="auto"/>
              <w:ind w:left="-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сентябрю </w:t>
            </w:r>
            <w:r>
              <w:rPr>
                <w:sz w:val="28"/>
                <w:szCs w:val="28"/>
              </w:rPr>
              <w:br/>
              <w:t>20</w:t>
            </w:r>
            <w:r w:rsidRPr="001B33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1B33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4" w:rsidRDefault="005440F4" w:rsidP="004D4F21">
            <w:pPr>
              <w:pStyle w:val="af3"/>
              <w:spacing w:before="20" w:after="20" w:line="21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августу </w:t>
            </w:r>
            <w:r>
              <w:rPr>
                <w:sz w:val="28"/>
                <w:szCs w:val="28"/>
              </w:rPr>
              <w:br/>
              <w:t>20</w:t>
            </w:r>
            <w:r w:rsidRPr="001B33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1B33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F4" w:rsidRDefault="005440F4" w:rsidP="004D4F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F4" w:rsidRDefault="005440F4" w:rsidP="004D4F2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40F4" w:rsidTr="004D4F21">
        <w:trPr>
          <w:cantSplit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Default="005440F4" w:rsidP="004D4F21">
            <w:pPr>
              <w:pStyle w:val="af3"/>
              <w:spacing w:before="120" w:line="21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Перевезено грузов, тыс. тонн 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3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086"/>
              </w:tabs>
              <w:spacing w:before="120" w:line="216" w:lineRule="auto"/>
              <w:ind w:right="113"/>
              <w:rPr>
                <w:sz w:val="28"/>
                <w:szCs w:val="28"/>
              </w:rPr>
            </w:pPr>
            <w:r w:rsidRPr="00747057">
              <w:rPr>
                <w:sz w:val="28"/>
                <w:szCs w:val="28"/>
              </w:rPr>
              <w:t>596,2</w:t>
            </w:r>
          </w:p>
        </w:tc>
        <w:tc>
          <w:tcPr>
            <w:tcW w:w="13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304"/>
              </w:tabs>
              <w:spacing w:before="120" w:line="216" w:lineRule="auto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304"/>
              </w:tabs>
              <w:spacing w:before="120" w:line="216" w:lineRule="auto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304"/>
              </w:tabs>
              <w:spacing w:before="120" w:line="216" w:lineRule="auto"/>
              <w:ind w:right="113"/>
              <w:rPr>
                <w:sz w:val="28"/>
                <w:szCs w:val="28"/>
              </w:rPr>
            </w:pPr>
            <w:r w:rsidRPr="00747057">
              <w:rPr>
                <w:sz w:val="28"/>
                <w:szCs w:val="28"/>
              </w:rPr>
              <w:t>4599,8</w:t>
            </w:r>
          </w:p>
        </w:tc>
        <w:tc>
          <w:tcPr>
            <w:tcW w:w="13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304"/>
              </w:tabs>
              <w:spacing w:before="120" w:line="216" w:lineRule="auto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</w:tr>
      <w:tr w:rsidR="005440F4" w:rsidTr="004D4F21">
        <w:trPr>
          <w:cantSplit/>
          <w:jc w:val="center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Default="005440F4" w:rsidP="004D4F21">
            <w:pPr>
              <w:pStyle w:val="af3"/>
              <w:spacing w:before="120" w:line="216" w:lineRule="auto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Грузооборот, </w:t>
            </w:r>
            <w:r>
              <w:rPr>
                <w:sz w:val="28"/>
                <w:szCs w:val="28"/>
              </w:rPr>
              <w:br/>
              <w:t>тыс. т-км</w:t>
            </w:r>
            <w:r>
              <w:rPr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086"/>
              </w:tabs>
              <w:spacing w:before="120" w:line="216" w:lineRule="auto"/>
              <w:ind w:right="113"/>
              <w:rPr>
                <w:sz w:val="28"/>
                <w:szCs w:val="28"/>
              </w:rPr>
            </w:pPr>
            <w:r w:rsidRPr="006264A8">
              <w:rPr>
                <w:sz w:val="28"/>
                <w:szCs w:val="28"/>
              </w:rPr>
              <w:t>81704,6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304"/>
              </w:tabs>
              <w:spacing w:before="120" w:line="216" w:lineRule="auto"/>
              <w:ind w:right="113"/>
              <w:rPr>
                <w:sz w:val="28"/>
                <w:szCs w:val="28"/>
              </w:rPr>
            </w:pPr>
            <w:r w:rsidRPr="006264A8">
              <w:rPr>
                <w:sz w:val="28"/>
                <w:szCs w:val="28"/>
              </w:rPr>
              <w:t>153,9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304"/>
              </w:tabs>
              <w:spacing w:before="120" w:line="216" w:lineRule="auto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304"/>
              </w:tabs>
              <w:spacing w:before="120" w:line="216" w:lineRule="auto"/>
              <w:ind w:right="113"/>
              <w:rPr>
                <w:sz w:val="28"/>
                <w:szCs w:val="28"/>
              </w:rPr>
            </w:pPr>
            <w:r w:rsidRPr="006264A8">
              <w:rPr>
                <w:sz w:val="28"/>
                <w:szCs w:val="28"/>
              </w:rPr>
              <w:t>808186,6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304"/>
              </w:tabs>
              <w:spacing w:before="120" w:line="216" w:lineRule="auto"/>
              <w:ind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179,4</w:t>
            </w:r>
          </w:p>
        </w:tc>
      </w:tr>
      <w:tr w:rsidR="005440F4" w:rsidRPr="00631DC3" w:rsidTr="004D4F21">
        <w:trPr>
          <w:cantSplit/>
          <w:jc w:val="center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Default="005440F4" w:rsidP="004D4F21">
            <w:pPr>
              <w:pStyle w:val="af3"/>
              <w:spacing w:before="120" w:line="21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Перевезено пассаж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ров, тыс. чел.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086"/>
              </w:tabs>
              <w:spacing w:before="120" w:line="216" w:lineRule="auto"/>
              <w:ind w:right="113"/>
              <w:rPr>
                <w:sz w:val="28"/>
                <w:szCs w:val="28"/>
              </w:rPr>
            </w:pPr>
            <w:r w:rsidRPr="003110FE">
              <w:rPr>
                <w:sz w:val="28"/>
                <w:szCs w:val="28"/>
              </w:rPr>
              <w:t>4388,7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304"/>
              </w:tabs>
              <w:spacing w:before="120" w:line="216" w:lineRule="auto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304"/>
              </w:tabs>
              <w:spacing w:before="120" w:line="216" w:lineRule="auto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304"/>
              </w:tabs>
              <w:spacing w:before="120" w:line="216" w:lineRule="auto"/>
              <w:ind w:right="113"/>
              <w:rPr>
                <w:sz w:val="28"/>
                <w:szCs w:val="28"/>
              </w:rPr>
            </w:pPr>
            <w:r w:rsidRPr="003110FE">
              <w:rPr>
                <w:sz w:val="28"/>
                <w:szCs w:val="28"/>
              </w:rPr>
              <w:t>36625,7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304"/>
              </w:tabs>
              <w:spacing w:before="120" w:line="216" w:lineRule="auto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</w:tr>
      <w:tr w:rsidR="005440F4" w:rsidTr="004D4F21">
        <w:trPr>
          <w:cantSplit/>
          <w:jc w:val="center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Default="005440F4" w:rsidP="004D4F21">
            <w:pPr>
              <w:pStyle w:val="af3"/>
              <w:spacing w:before="120" w:after="40" w:line="21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Пассажирооборот, тыс. пасс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км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086"/>
              </w:tabs>
              <w:spacing w:before="120" w:after="40" w:line="216" w:lineRule="auto"/>
              <w:ind w:right="113"/>
              <w:rPr>
                <w:sz w:val="28"/>
                <w:szCs w:val="28"/>
              </w:rPr>
            </w:pPr>
            <w:r w:rsidRPr="009D790D">
              <w:rPr>
                <w:bCs/>
                <w:iCs/>
                <w:sz w:val="28"/>
                <w:szCs w:val="28"/>
              </w:rPr>
              <w:t>41614,1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304"/>
              </w:tabs>
              <w:spacing w:before="120" w:after="40" w:line="216" w:lineRule="auto"/>
              <w:ind w:right="113"/>
              <w:rPr>
                <w:sz w:val="28"/>
                <w:szCs w:val="28"/>
              </w:rPr>
            </w:pPr>
            <w:r w:rsidRPr="009D790D">
              <w:rPr>
                <w:bCs/>
                <w:iCs/>
                <w:sz w:val="28"/>
                <w:szCs w:val="28"/>
              </w:rPr>
              <w:t>110,9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304"/>
              </w:tabs>
              <w:spacing w:before="120" w:after="40" w:line="216" w:lineRule="auto"/>
              <w:ind w:right="113"/>
              <w:rPr>
                <w:sz w:val="28"/>
                <w:szCs w:val="28"/>
              </w:rPr>
            </w:pPr>
            <w:r w:rsidRPr="009D790D">
              <w:rPr>
                <w:sz w:val="28"/>
                <w:szCs w:val="28"/>
              </w:rPr>
              <w:t>99,9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304"/>
              </w:tabs>
              <w:spacing w:before="120" w:after="40" w:line="216" w:lineRule="auto"/>
              <w:ind w:right="113"/>
              <w:rPr>
                <w:sz w:val="28"/>
                <w:szCs w:val="28"/>
              </w:rPr>
            </w:pPr>
            <w:r w:rsidRPr="00B33CC7">
              <w:rPr>
                <w:bCs/>
                <w:iCs/>
                <w:sz w:val="28"/>
                <w:szCs w:val="28"/>
              </w:rPr>
              <w:t>368350,8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5440F4" w:rsidRPr="00F50BD8" w:rsidRDefault="005440F4" w:rsidP="004D4F21">
            <w:pPr>
              <w:pStyle w:val="af3"/>
              <w:tabs>
                <w:tab w:val="left" w:pos="1304"/>
              </w:tabs>
              <w:spacing w:before="120" w:after="40" w:line="216" w:lineRule="auto"/>
              <w:ind w:right="113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115,0</w:t>
            </w:r>
          </w:p>
        </w:tc>
      </w:tr>
      <w:tr w:rsidR="005440F4" w:rsidTr="004D4F21">
        <w:trPr>
          <w:cantSplit/>
          <w:jc w:val="center"/>
        </w:trPr>
        <w:tc>
          <w:tcPr>
            <w:tcW w:w="94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0F4" w:rsidRDefault="005440F4" w:rsidP="004D4F21">
            <w:pPr>
              <w:pStyle w:val="aa"/>
              <w:spacing w:before="60" w:after="40" w:line="216" w:lineRule="auto"/>
              <w:ind w:left="57" w:right="57"/>
              <w:jc w:val="both"/>
              <w:rPr>
                <w:spacing w:val="-2"/>
                <w:sz w:val="24"/>
                <w:szCs w:val="24"/>
                <w:vertAlign w:val="superscript"/>
              </w:rPr>
            </w:pPr>
            <w:r>
              <w:rPr>
                <w:spacing w:val="-2"/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 xml:space="preserve"> Здесь и далее по организациям всех видов экономической деятельности (без учета </w:t>
            </w:r>
            <w:r>
              <w:rPr>
                <w:sz w:val="24"/>
                <w:szCs w:val="24"/>
              </w:rPr>
              <w:br/>
              <w:t>субъектов малого предпринимательства).</w:t>
            </w:r>
          </w:p>
        </w:tc>
      </w:tr>
    </w:tbl>
    <w:p w:rsidR="005440F4" w:rsidRDefault="005440F4" w:rsidP="005440F4">
      <w:pPr>
        <w:suppressAutoHyphens/>
        <w:spacing w:before="480" w:after="12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Динамика грузооборота и пассажирооборота автомобильного транспорта </w:t>
      </w:r>
      <w:proofErr w:type="gramStart"/>
      <w:r>
        <w:rPr>
          <w:sz w:val="32"/>
          <w:szCs w:val="32"/>
        </w:rPr>
        <w:t>представлены</w:t>
      </w:r>
      <w:proofErr w:type="gramEnd"/>
      <w:r>
        <w:rPr>
          <w:sz w:val="32"/>
          <w:szCs w:val="32"/>
        </w:rPr>
        <w:t xml:space="preserve"> в таблице:</w:t>
      </w:r>
    </w:p>
    <w:tbl>
      <w:tblPr>
        <w:tblW w:w="946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2"/>
        <w:gridCol w:w="1305"/>
        <w:gridCol w:w="1134"/>
        <w:gridCol w:w="1246"/>
        <w:gridCol w:w="1229"/>
        <w:gridCol w:w="1157"/>
        <w:gridCol w:w="1183"/>
      </w:tblGrid>
      <w:tr w:rsidR="005440F4" w:rsidRPr="001B757E" w:rsidTr="004D4F21">
        <w:trPr>
          <w:trHeight w:val="20"/>
          <w:tblHeader/>
          <w:jc w:val="center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40F4" w:rsidRPr="001B757E" w:rsidRDefault="005440F4" w:rsidP="004D4F21">
            <w:pPr>
              <w:spacing w:before="100" w:line="216" w:lineRule="auto"/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F4" w:rsidRPr="001B757E" w:rsidRDefault="005440F4" w:rsidP="004D4F21">
            <w:pPr>
              <w:pStyle w:val="af3"/>
              <w:spacing w:before="20" w:after="2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1B757E">
              <w:rPr>
                <w:sz w:val="28"/>
                <w:szCs w:val="28"/>
              </w:rPr>
              <w:t>Грузооборот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F4" w:rsidRPr="001B757E" w:rsidRDefault="005440F4" w:rsidP="004D4F21">
            <w:pPr>
              <w:pStyle w:val="af3"/>
              <w:spacing w:before="20" w:after="2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1B757E">
              <w:rPr>
                <w:sz w:val="28"/>
                <w:szCs w:val="28"/>
              </w:rPr>
              <w:t>Пассажирооборот</w:t>
            </w:r>
          </w:p>
        </w:tc>
      </w:tr>
      <w:tr w:rsidR="005440F4" w:rsidRPr="001B757E" w:rsidTr="004D4F21">
        <w:trPr>
          <w:trHeight w:val="20"/>
          <w:tblHeader/>
          <w:jc w:val="center"/>
        </w:trPr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40F4" w:rsidRPr="001B757E" w:rsidRDefault="005440F4" w:rsidP="004D4F21">
            <w:pPr>
              <w:spacing w:before="100" w:line="216" w:lineRule="auto"/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F4" w:rsidRPr="001B757E" w:rsidRDefault="005440F4" w:rsidP="004D4F21">
            <w:pPr>
              <w:spacing w:before="20" w:line="216" w:lineRule="auto"/>
              <w:jc w:val="center"/>
              <w:rPr>
                <w:b/>
                <w:i/>
                <w:sz w:val="28"/>
                <w:szCs w:val="28"/>
              </w:rPr>
            </w:pPr>
            <w:r w:rsidRPr="001B757E">
              <w:rPr>
                <w:sz w:val="28"/>
                <w:szCs w:val="28"/>
              </w:rPr>
              <w:t xml:space="preserve">тыс. </w:t>
            </w:r>
            <w:r w:rsidRPr="001B757E">
              <w:rPr>
                <w:sz w:val="28"/>
                <w:szCs w:val="28"/>
              </w:rPr>
              <w:br/>
              <w:t>т-км.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F4" w:rsidRPr="001B757E" w:rsidRDefault="005440F4" w:rsidP="004D4F21">
            <w:pPr>
              <w:spacing w:before="20" w:line="216" w:lineRule="auto"/>
              <w:jc w:val="center"/>
              <w:rPr>
                <w:b/>
                <w:i/>
                <w:sz w:val="28"/>
                <w:szCs w:val="28"/>
              </w:rPr>
            </w:pPr>
            <w:r w:rsidRPr="001B757E">
              <w:rPr>
                <w:sz w:val="28"/>
                <w:szCs w:val="28"/>
              </w:rPr>
              <w:t>в % к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F4" w:rsidRPr="001B757E" w:rsidRDefault="005440F4" w:rsidP="004D4F21">
            <w:pPr>
              <w:spacing w:before="20" w:line="216" w:lineRule="auto"/>
              <w:jc w:val="center"/>
              <w:rPr>
                <w:b/>
                <w:i/>
                <w:sz w:val="28"/>
                <w:szCs w:val="28"/>
              </w:rPr>
            </w:pPr>
            <w:r w:rsidRPr="001B757E">
              <w:rPr>
                <w:sz w:val="28"/>
                <w:szCs w:val="28"/>
              </w:rPr>
              <w:t xml:space="preserve">тыс. </w:t>
            </w:r>
            <w:r w:rsidRPr="001B757E">
              <w:rPr>
                <w:sz w:val="28"/>
                <w:szCs w:val="28"/>
              </w:rPr>
              <w:br/>
              <w:t>пасс-км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F4" w:rsidRPr="001B757E" w:rsidRDefault="005440F4" w:rsidP="004D4F21">
            <w:pPr>
              <w:spacing w:before="20" w:line="216" w:lineRule="auto"/>
              <w:jc w:val="center"/>
              <w:rPr>
                <w:b/>
                <w:i/>
                <w:sz w:val="28"/>
                <w:szCs w:val="28"/>
              </w:rPr>
            </w:pPr>
            <w:r w:rsidRPr="001B757E">
              <w:rPr>
                <w:sz w:val="28"/>
                <w:szCs w:val="28"/>
              </w:rPr>
              <w:t>в % к</w:t>
            </w:r>
          </w:p>
        </w:tc>
      </w:tr>
      <w:tr w:rsidR="005440F4" w:rsidRPr="001B757E" w:rsidTr="004D4F21">
        <w:trPr>
          <w:trHeight w:val="20"/>
          <w:tblHeader/>
          <w:jc w:val="center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0F4" w:rsidRPr="001B757E" w:rsidRDefault="005440F4" w:rsidP="004D4F21">
            <w:pPr>
              <w:spacing w:before="100" w:line="216" w:lineRule="auto"/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F4" w:rsidRPr="001B757E" w:rsidRDefault="005440F4" w:rsidP="004D4F21">
            <w:pPr>
              <w:spacing w:before="20"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F4" w:rsidRPr="001B757E" w:rsidRDefault="005440F4" w:rsidP="004D4F21">
            <w:pPr>
              <w:pStyle w:val="af3"/>
              <w:spacing w:before="20" w:after="2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1B757E">
              <w:rPr>
                <w:sz w:val="28"/>
                <w:szCs w:val="28"/>
              </w:rPr>
              <w:t>соотве</w:t>
            </w:r>
            <w:r w:rsidRPr="001B757E">
              <w:rPr>
                <w:sz w:val="28"/>
                <w:szCs w:val="28"/>
              </w:rPr>
              <w:t>т</w:t>
            </w:r>
            <w:r w:rsidRPr="001B757E">
              <w:rPr>
                <w:sz w:val="28"/>
                <w:szCs w:val="28"/>
              </w:rPr>
              <w:t>ству</w:t>
            </w:r>
            <w:r w:rsidRPr="001B757E">
              <w:rPr>
                <w:sz w:val="28"/>
                <w:szCs w:val="28"/>
              </w:rPr>
              <w:t>ю</w:t>
            </w:r>
            <w:r w:rsidRPr="001B757E">
              <w:rPr>
                <w:sz w:val="28"/>
                <w:szCs w:val="28"/>
              </w:rPr>
              <w:t xml:space="preserve">щему </w:t>
            </w:r>
            <w:r w:rsidRPr="001B757E">
              <w:rPr>
                <w:sz w:val="28"/>
                <w:szCs w:val="28"/>
              </w:rPr>
              <w:br/>
              <w:t>периоду</w:t>
            </w:r>
            <w:r>
              <w:rPr>
                <w:sz w:val="28"/>
                <w:szCs w:val="28"/>
              </w:rPr>
              <w:br/>
            </w:r>
            <w:r w:rsidRPr="001B757E">
              <w:rPr>
                <w:sz w:val="28"/>
                <w:szCs w:val="28"/>
              </w:rPr>
              <w:t>пред</w:t>
            </w:r>
            <w:r w:rsidRPr="001B757E">
              <w:rPr>
                <w:sz w:val="28"/>
                <w:szCs w:val="28"/>
              </w:rPr>
              <w:t>ы</w:t>
            </w:r>
            <w:r w:rsidRPr="001B757E">
              <w:rPr>
                <w:sz w:val="28"/>
                <w:szCs w:val="28"/>
              </w:rPr>
              <w:t xml:space="preserve">дущего </w:t>
            </w:r>
            <w:r>
              <w:rPr>
                <w:sz w:val="28"/>
                <w:szCs w:val="28"/>
              </w:rPr>
              <w:br/>
            </w:r>
            <w:r w:rsidRPr="001B757E">
              <w:rPr>
                <w:sz w:val="28"/>
                <w:szCs w:val="28"/>
              </w:rPr>
              <w:t>года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F4" w:rsidRPr="001B757E" w:rsidRDefault="005440F4" w:rsidP="004D4F21">
            <w:pPr>
              <w:pStyle w:val="af3"/>
              <w:spacing w:before="20" w:after="2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1B757E">
              <w:rPr>
                <w:sz w:val="28"/>
                <w:szCs w:val="28"/>
              </w:rPr>
              <w:t>предыд</w:t>
            </w:r>
            <w:r w:rsidRPr="001B757E">
              <w:rPr>
                <w:sz w:val="28"/>
                <w:szCs w:val="28"/>
              </w:rPr>
              <w:t>у</w:t>
            </w:r>
            <w:r w:rsidRPr="001B757E">
              <w:rPr>
                <w:sz w:val="28"/>
                <w:szCs w:val="28"/>
              </w:rPr>
              <w:t xml:space="preserve">щему </w:t>
            </w:r>
            <w:r>
              <w:rPr>
                <w:sz w:val="28"/>
                <w:szCs w:val="28"/>
              </w:rPr>
              <w:br/>
            </w:r>
            <w:r w:rsidRPr="001B757E">
              <w:rPr>
                <w:sz w:val="28"/>
                <w:szCs w:val="28"/>
              </w:rPr>
              <w:t>периоду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F4" w:rsidRPr="001B757E" w:rsidRDefault="005440F4" w:rsidP="004D4F21">
            <w:pPr>
              <w:spacing w:before="20"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F4" w:rsidRPr="001B757E" w:rsidRDefault="005440F4" w:rsidP="004D4F21">
            <w:pPr>
              <w:pStyle w:val="af3"/>
              <w:spacing w:before="20" w:after="2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1B757E">
              <w:rPr>
                <w:sz w:val="28"/>
                <w:szCs w:val="28"/>
              </w:rPr>
              <w:t>соотве</w:t>
            </w:r>
            <w:r w:rsidRPr="001B757E">
              <w:rPr>
                <w:sz w:val="28"/>
                <w:szCs w:val="28"/>
              </w:rPr>
              <w:t>т</w:t>
            </w:r>
            <w:r w:rsidRPr="001B757E">
              <w:rPr>
                <w:sz w:val="28"/>
                <w:szCs w:val="28"/>
              </w:rPr>
              <w:t>ству</w:t>
            </w:r>
            <w:r w:rsidRPr="001B757E">
              <w:rPr>
                <w:sz w:val="28"/>
                <w:szCs w:val="28"/>
              </w:rPr>
              <w:t>ю</w:t>
            </w:r>
            <w:r w:rsidRPr="001B757E">
              <w:rPr>
                <w:sz w:val="28"/>
                <w:szCs w:val="28"/>
              </w:rPr>
              <w:t xml:space="preserve">щему </w:t>
            </w:r>
            <w:r w:rsidRPr="001B757E">
              <w:rPr>
                <w:sz w:val="28"/>
                <w:szCs w:val="28"/>
              </w:rPr>
              <w:br/>
              <w:t xml:space="preserve">периоду </w:t>
            </w:r>
            <w:r>
              <w:rPr>
                <w:sz w:val="28"/>
                <w:szCs w:val="28"/>
              </w:rPr>
              <w:br/>
            </w:r>
            <w:r w:rsidRPr="001B757E">
              <w:rPr>
                <w:sz w:val="28"/>
                <w:szCs w:val="28"/>
              </w:rPr>
              <w:t>пред</w:t>
            </w:r>
            <w:r w:rsidRPr="001B757E">
              <w:rPr>
                <w:sz w:val="28"/>
                <w:szCs w:val="28"/>
              </w:rPr>
              <w:t>ы</w:t>
            </w:r>
            <w:r w:rsidRPr="001B757E">
              <w:rPr>
                <w:sz w:val="28"/>
                <w:szCs w:val="28"/>
              </w:rPr>
              <w:t xml:space="preserve">дущего </w:t>
            </w:r>
            <w:r w:rsidRPr="001B757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F4" w:rsidRPr="001B757E" w:rsidRDefault="005440F4" w:rsidP="004D4F21">
            <w:pPr>
              <w:pStyle w:val="af3"/>
              <w:spacing w:before="20" w:after="2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1B757E">
              <w:rPr>
                <w:sz w:val="28"/>
                <w:szCs w:val="28"/>
              </w:rPr>
              <w:t>пред</w:t>
            </w:r>
            <w:r w:rsidRPr="001B757E">
              <w:rPr>
                <w:sz w:val="28"/>
                <w:szCs w:val="28"/>
              </w:rPr>
              <w:t>ы</w:t>
            </w:r>
            <w:r w:rsidRPr="001B757E">
              <w:rPr>
                <w:sz w:val="28"/>
                <w:szCs w:val="28"/>
              </w:rPr>
              <w:t xml:space="preserve">дущему </w:t>
            </w:r>
            <w:r>
              <w:rPr>
                <w:sz w:val="28"/>
                <w:szCs w:val="28"/>
              </w:rPr>
              <w:br/>
            </w:r>
            <w:r w:rsidRPr="001B757E">
              <w:rPr>
                <w:sz w:val="28"/>
                <w:szCs w:val="28"/>
              </w:rPr>
              <w:t>периоду</w:t>
            </w:r>
          </w:p>
        </w:tc>
      </w:tr>
      <w:tr w:rsidR="005440F4" w:rsidRPr="00BB762F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EC1A9A" w:rsidRDefault="005440F4" w:rsidP="004D4F21">
            <w:pPr>
              <w:spacing w:before="60" w:line="226" w:lineRule="auto"/>
              <w:ind w:left="227"/>
              <w:rPr>
                <w:b/>
                <w:i/>
                <w:sz w:val="28"/>
                <w:szCs w:val="28"/>
              </w:rPr>
            </w:pPr>
            <w:r w:rsidRPr="002810D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en-US"/>
              </w:rPr>
              <w:t>22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810D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EC1A9A" w:rsidRDefault="005440F4" w:rsidP="004D4F21">
            <w:pPr>
              <w:spacing w:before="60" w:line="226" w:lineRule="auto"/>
              <w:ind w:right="57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EC1A9A" w:rsidRDefault="005440F4" w:rsidP="004D4F21">
            <w:pPr>
              <w:spacing w:before="60" w:line="226" w:lineRule="auto"/>
              <w:ind w:left="-57" w:right="227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EC1A9A" w:rsidRDefault="005440F4" w:rsidP="004D4F21">
            <w:pPr>
              <w:spacing w:before="60" w:line="226" w:lineRule="auto"/>
              <w:ind w:left="227" w:right="227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EC1A9A" w:rsidRDefault="005440F4" w:rsidP="004D4F21">
            <w:pPr>
              <w:spacing w:before="60" w:line="226" w:lineRule="auto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EC1A9A" w:rsidRDefault="005440F4" w:rsidP="004D4F21">
            <w:pPr>
              <w:spacing w:before="60" w:line="226" w:lineRule="auto"/>
              <w:ind w:right="17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EC1A9A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440F4" w:rsidRPr="002810D1" w:rsidTr="004D4F21">
        <w:trPr>
          <w:trHeight w:val="27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BB762F" w:rsidRDefault="005440F4" w:rsidP="004D4F21">
            <w:pPr>
              <w:spacing w:before="60"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661F74" w:rsidRDefault="005440F4" w:rsidP="004D4F21">
            <w:pPr>
              <w:spacing w:before="60" w:line="226" w:lineRule="auto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38608,4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661F74" w:rsidRDefault="005440F4" w:rsidP="004D4F21">
            <w:pPr>
              <w:spacing w:before="60" w:line="226" w:lineRule="auto"/>
              <w:ind w:left="-57"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661F74" w:rsidRDefault="005440F4" w:rsidP="004D4F21">
            <w:pPr>
              <w:spacing w:before="60" w:line="226" w:lineRule="auto"/>
              <w:ind w:left="227"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6F4C94" w:rsidRDefault="005440F4" w:rsidP="004D4F21">
            <w:pPr>
              <w:spacing w:before="60" w:line="226" w:lineRule="auto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31354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661F74" w:rsidRDefault="005440F4" w:rsidP="004D4F21">
            <w:pPr>
              <w:spacing w:before="60" w:line="226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142,8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661F74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</w:tr>
      <w:tr w:rsidR="005440F4" w:rsidRPr="002810D1" w:rsidTr="004D4F21">
        <w:trPr>
          <w:trHeight w:val="49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38358,7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112,8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227"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4A609D" w:rsidRDefault="005440F4" w:rsidP="004D4F21">
            <w:pPr>
              <w:spacing w:before="60" w:line="226" w:lineRule="auto"/>
              <w:jc w:val="right"/>
              <w:rPr>
                <w:sz w:val="28"/>
                <w:szCs w:val="28"/>
                <w:vertAlign w:val="superscript"/>
              </w:rPr>
            </w:pPr>
            <w:r w:rsidRPr="004A609D">
              <w:rPr>
                <w:sz w:val="28"/>
                <w:szCs w:val="28"/>
              </w:rPr>
              <w:t>26815,1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661F74" w:rsidRDefault="005440F4" w:rsidP="004D4F21">
            <w:pPr>
              <w:spacing w:before="60" w:line="226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125,2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661F74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</w:t>
            </w:r>
          </w:p>
        </w:tc>
      </w:tr>
      <w:tr w:rsidR="005440F4" w:rsidRPr="002810D1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C96DF9" w:rsidRDefault="005440F4" w:rsidP="004D4F21">
            <w:pPr>
              <w:spacing w:before="60"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5E3AE8" w:rsidRDefault="005440F4" w:rsidP="004D4F21">
            <w:pPr>
              <w:spacing w:before="60" w:line="226" w:lineRule="auto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42870,6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5E3AE8" w:rsidRDefault="005440F4" w:rsidP="004D4F21">
            <w:pPr>
              <w:spacing w:before="60" w:line="226" w:lineRule="auto"/>
              <w:ind w:left="-57" w:right="227"/>
              <w:jc w:val="right"/>
              <w:rPr>
                <w:sz w:val="28"/>
                <w:szCs w:val="28"/>
              </w:rPr>
            </w:pPr>
            <w:r w:rsidRPr="005E3AE8">
              <w:rPr>
                <w:sz w:val="28"/>
                <w:szCs w:val="28"/>
              </w:rPr>
              <w:t>107,9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5E3AE8" w:rsidRDefault="005440F4" w:rsidP="004D4F21">
            <w:pPr>
              <w:spacing w:before="60" w:line="226" w:lineRule="auto"/>
              <w:ind w:left="227" w:right="227"/>
              <w:jc w:val="right"/>
              <w:rPr>
                <w:sz w:val="28"/>
                <w:szCs w:val="28"/>
              </w:rPr>
            </w:pPr>
            <w:r w:rsidRPr="005E3AE8">
              <w:rPr>
                <w:sz w:val="28"/>
                <w:szCs w:val="28"/>
              </w:rPr>
              <w:t>111,8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57820" w:rsidRDefault="005440F4" w:rsidP="004D4F21">
            <w:pPr>
              <w:spacing w:before="60" w:line="226" w:lineRule="auto"/>
              <w:jc w:val="right"/>
              <w:rPr>
                <w:sz w:val="28"/>
                <w:szCs w:val="28"/>
              </w:rPr>
            </w:pPr>
            <w:r w:rsidRPr="00857820">
              <w:rPr>
                <w:sz w:val="28"/>
                <w:szCs w:val="28"/>
              </w:rPr>
              <w:t>34752,</w:t>
            </w:r>
            <w:r w:rsidRPr="0085782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57820" w:rsidRDefault="005440F4" w:rsidP="004D4F21">
            <w:pPr>
              <w:spacing w:before="60" w:line="226" w:lineRule="auto"/>
              <w:ind w:right="170"/>
              <w:jc w:val="right"/>
              <w:rPr>
                <w:sz w:val="28"/>
                <w:szCs w:val="28"/>
                <w:lang w:val="en-US"/>
              </w:rPr>
            </w:pPr>
            <w:r w:rsidRPr="00857820">
              <w:rPr>
                <w:sz w:val="28"/>
                <w:szCs w:val="28"/>
              </w:rPr>
              <w:t>14</w:t>
            </w:r>
            <w:r w:rsidRPr="00857820">
              <w:rPr>
                <w:sz w:val="28"/>
                <w:szCs w:val="28"/>
                <w:lang w:val="en-US"/>
              </w:rPr>
              <w:t>3</w:t>
            </w:r>
            <w:r w:rsidRPr="00857820">
              <w:rPr>
                <w:sz w:val="28"/>
                <w:szCs w:val="28"/>
              </w:rPr>
              <w:t>,</w:t>
            </w:r>
            <w:r w:rsidRPr="0085782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857820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  <w:lang w:val="en-US"/>
              </w:rPr>
            </w:pPr>
            <w:r w:rsidRPr="00857820">
              <w:rPr>
                <w:sz w:val="28"/>
                <w:szCs w:val="28"/>
                <w:lang w:val="en-US"/>
              </w:rPr>
              <w:t>129</w:t>
            </w:r>
            <w:r w:rsidRPr="00857820">
              <w:rPr>
                <w:sz w:val="28"/>
                <w:szCs w:val="28"/>
              </w:rPr>
              <w:t>,</w:t>
            </w:r>
            <w:r w:rsidRPr="00857820">
              <w:rPr>
                <w:sz w:val="28"/>
                <w:szCs w:val="28"/>
                <w:lang w:val="en-US"/>
              </w:rPr>
              <w:t>6</w:t>
            </w:r>
          </w:p>
        </w:tc>
      </w:tr>
      <w:tr w:rsidR="005440F4" w:rsidRPr="002810D1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rPr>
                <w:i/>
                <w:sz w:val="28"/>
                <w:szCs w:val="28"/>
              </w:rPr>
            </w:pPr>
            <w:r w:rsidRPr="002810D1">
              <w:rPr>
                <w:b/>
                <w:i/>
                <w:sz w:val="28"/>
                <w:szCs w:val="28"/>
              </w:rPr>
              <w:t>I квартал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5E3AE8" w:rsidRDefault="005440F4" w:rsidP="004D4F21">
            <w:pPr>
              <w:spacing w:before="60" w:line="226" w:lineRule="auto"/>
              <w:ind w:right="57"/>
              <w:jc w:val="right"/>
              <w:rPr>
                <w:b/>
                <w:i/>
                <w:sz w:val="28"/>
                <w:szCs w:val="28"/>
              </w:rPr>
            </w:pPr>
            <w:r w:rsidRPr="005E3AE8">
              <w:rPr>
                <w:b/>
                <w:i/>
                <w:sz w:val="28"/>
                <w:szCs w:val="28"/>
              </w:rPr>
              <w:t>119837,7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5E3AE8" w:rsidRDefault="005440F4" w:rsidP="004D4F21">
            <w:pPr>
              <w:spacing w:before="60" w:line="226" w:lineRule="auto"/>
              <w:ind w:left="-57" w:right="227"/>
              <w:jc w:val="right"/>
              <w:rPr>
                <w:b/>
                <w:i/>
                <w:sz w:val="28"/>
                <w:szCs w:val="28"/>
              </w:rPr>
            </w:pPr>
            <w:r w:rsidRPr="005E3AE8">
              <w:rPr>
                <w:b/>
                <w:i/>
                <w:sz w:val="28"/>
                <w:szCs w:val="28"/>
              </w:rPr>
              <w:t>112,4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5E3AE8" w:rsidRDefault="005440F4" w:rsidP="004D4F21">
            <w:pPr>
              <w:spacing w:before="60" w:line="226" w:lineRule="auto"/>
              <w:ind w:left="227" w:right="227"/>
              <w:jc w:val="right"/>
              <w:rPr>
                <w:b/>
                <w:i/>
                <w:sz w:val="28"/>
                <w:szCs w:val="28"/>
              </w:rPr>
            </w:pPr>
            <w:r w:rsidRPr="005E3AE8">
              <w:rPr>
                <w:b/>
                <w:i/>
                <w:sz w:val="28"/>
                <w:szCs w:val="28"/>
              </w:rPr>
              <w:t>88,6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57820" w:rsidRDefault="005440F4" w:rsidP="004D4F21">
            <w:pPr>
              <w:spacing w:before="60" w:line="226" w:lineRule="auto"/>
              <w:jc w:val="right"/>
              <w:rPr>
                <w:b/>
                <w:i/>
                <w:sz w:val="28"/>
                <w:szCs w:val="28"/>
              </w:rPr>
            </w:pPr>
            <w:r w:rsidRPr="00857820">
              <w:rPr>
                <w:b/>
                <w:i/>
                <w:sz w:val="28"/>
                <w:szCs w:val="28"/>
              </w:rPr>
              <w:t>92922,1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57820" w:rsidRDefault="005440F4" w:rsidP="004D4F21">
            <w:pPr>
              <w:spacing w:before="60" w:line="226" w:lineRule="auto"/>
              <w:ind w:right="170"/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857820">
              <w:rPr>
                <w:b/>
                <w:i/>
                <w:sz w:val="28"/>
                <w:szCs w:val="28"/>
                <w:lang w:val="en-US"/>
              </w:rPr>
              <w:t>137,5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857820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857820">
              <w:rPr>
                <w:b/>
                <w:i/>
                <w:sz w:val="28"/>
                <w:szCs w:val="28"/>
                <w:lang w:val="en-US"/>
              </w:rPr>
              <w:t>102,7</w:t>
            </w:r>
          </w:p>
        </w:tc>
      </w:tr>
      <w:tr w:rsidR="005440F4" w:rsidRPr="002810D1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D51242" w:rsidRDefault="005440F4" w:rsidP="004D4F21">
            <w:pPr>
              <w:spacing w:before="60" w:line="226" w:lineRule="auto"/>
              <w:rPr>
                <w:sz w:val="28"/>
                <w:szCs w:val="28"/>
              </w:rPr>
            </w:pPr>
            <w:r w:rsidRPr="00D51242">
              <w:rPr>
                <w:sz w:val="28"/>
                <w:szCs w:val="28"/>
              </w:rPr>
              <w:t>Апрель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D51242" w:rsidRDefault="005440F4" w:rsidP="004D4F21">
            <w:pPr>
              <w:spacing w:before="60" w:line="226" w:lineRule="auto"/>
              <w:ind w:right="57"/>
              <w:jc w:val="right"/>
              <w:rPr>
                <w:sz w:val="28"/>
                <w:szCs w:val="28"/>
              </w:rPr>
            </w:pPr>
            <w:r w:rsidRPr="00D51242">
              <w:rPr>
                <w:sz w:val="28"/>
                <w:szCs w:val="28"/>
              </w:rPr>
              <w:t>50197</w:t>
            </w:r>
            <w:r w:rsidRPr="00D51242">
              <w:rPr>
                <w:sz w:val="28"/>
                <w:szCs w:val="28"/>
                <w:lang w:val="en-US"/>
              </w:rPr>
              <w:t>,</w:t>
            </w:r>
            <w:r w:rsidRPr="00D5124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D51242" w:rsidRDefault="005440F4" w:rsidP="004D4F21">
            <w:pPr>
              <w:pStyle w:val="af3"/>
              <w:tabs>
                <w:tab w:val="left" w:pos="1304"/>
              </w:tabs>
              <w:spacing w:before="60" w:line="226" w:lineRule="auto"/>
              <w:jc w:val="center"/>
              <w:rPr>
                <w:sz w:val="28"/>
                <w:szCs w:val="28"/>
              </w:rPr>
            </w:pPr>
            <w:r w:rsidRPr="00D51242">
              <w:rPr>
                <w:sz w:val="28"/>
                <w:szCs w:val="28"/>
              </w:rPr>
              <w:t>114</w:t>
            </w:r>
            <w:r w:rsidRPr="00D51242">
              <w:rPr>
                <w:sz w:val="28"/>
                <w:szCs w:val="28"/>
                <w:lang w:val="en-US"/>
              </w:rPr>
              <w:t>,</w:t>
            </w:r>
            <w:r w:rsidRPr="00D51242">
              <w:rPr>
                <w:sz w:val="28"/>
                <w:szCs w:val="28"/>
              </w:rPr>
              <w:t>8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D51242" w:rsidRDefault="005440F4" w:rsidP="004D4F21">
            <w:pPr>
              <w:pStyle w:val="af3"/>
              <w:tabs>
                <w:tab w:val="left" w:pos="1304"/>
              </w:tabs>
              <w:spacing w:before="60" w:line="226" w:lineRule="auto"/>
              <w:ind w:left="227"/>
              <w:rPr>
                <w:sz w:val="28"/>
                <w:szCs w:val="28"/>
              </w:rPr>
            </w:pPr>
            <w:r w:rsidRPr="00D51242">
              <w:rPr>
                <w:sz w:val="28"/>
                <w:szCs w:val="28"/>
              </w:rPr>
              <w:t>117</w:t>
            </w:r>
            <w:r w:rsidRPr="00D51242">
              <w:rPr>
                <w:sz w:val="28"/>
                <w:szCs w:val="28"/>
                <w:lang w:val="en-US"/>
              </w:rPr>
              <w:t>,</w:t>
            </w:r>
            <w:r w:rsidRPr="00D51242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C20DD8" w:rsidRDefault="005440F4" w:rsidP="004D4F21">
            <w:pPr>
              <w:spacing w:before="60" w:line="226" w:lineRule="auto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34949,6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D91FCF" w:rsidRDefault="005440F4" w:rsidP="004D4F21">
            <w:pPr>
              <w:pStyle w:val="af3"/>
              <w:tabs>
                <w:tab w:val="left" w:pos="1304"/>
              </w:tabs>
              <w:spacing w:before="60" w:line="22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D51242" w:rsidRDefault="005440F4" w:rsidP="004D4F21">
            <w:pPr>
              <w:pStyle w:val="af3"/>
              <w:tabs>
                <w:tab w:val="left" w:pos="1304"/>
              </w:tabs>
              <w:spacing w:before="60" w:line="22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</w:tr>
      <w:tr w:rsidR="005440F4" w:rsidRPr="002810D1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C20DD8" w:rsidRDefault="005440F4" w:rsidP="004D4F21">
            <w:pPr>
              <w:spacing w:before="60" w:line="22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D91FCF" w:rsidRDefault="005440F4" w:rsidP="004D4F21">
            <w:pPr>
              <w:spacing w:before="60" w:line="226" w:lineRule="auto"/>
              <w:ind w:right="57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53613,3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D91FCF" w:rsidRDefault="005440F4" w:rsidP="004D4F21">
            <w:pPr>
              <w:spacing w:before="60" w:line="226" w:lineRule="auto"/>
              <w:ind w:left="-57" w:right="227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125,9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D91FCF" w:rsidRDefault="005440F4" w:rsidP="004D4F21">
            <w:pPr>
              <w:spacing w:before="60" w:line="226" w:lineRule="auto"/>
              <w:ind w:left="227" w:right="227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106,8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DC5ABA" w:rsidRDefault="005440F4" w:rsidP="004D4F21">
            <w:pPr>
              <w:spacing w:before="60" w:line="226" w:lineRule="auto"/>
              <w:jc w:val="right"/>
              <w:rPr>
                <w:bCs/>
                <w:iCs/>
                <w:sz w:val="28"/>
                <w:szCs w:val="28"/>
                <w:vertAlign w:val="superscript"/>
              </w:rPr>
            </w:pPr>
            <w:r>
              <w:rPr>
                <w:bCs/>
                <w:iCs/>
                <w:sz w:val="28"/>
                <w:szCs w:val="28"/>
              </w:rPr>
              <w:t>37438,1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D91FCF" w:rsidRDefault="005440F4" w:rsidP="004D4F21">
            <w:pPr>
              <w:spacing w:before="60" w:line="226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138,3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D91FCF" w:rsidRDefault="005440F4" w:rsidP="004D4F21">
            <w:pPr>
              <w:spacing w:before="60" w:line="226" w:lineRule="auto"/>
              <w:ind w:left="-57"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107,1</w:t>
            </w:r>
          </w:p>
        </w:tc>
      </w:tr>
      <w:tr w:rsidR="005440F4" w:rsidRPr="002810D1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83FEE" w:rsidRDefault="005440F4" w:rsidP="004D4F21">
            <w:pPr>
              <w:spacing w:before="60" w:line="22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83FEE" w:rsidRDefault="005440F4" w:rsidP="004D4F21">
            <w:pPr>
              <w:spacing w:before="60" w:line="226" w:lineRule="auto"/>
              <w:ind w:right="57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54809,3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83FEE" w:rsidRDefault="005440F4" w:rsidP="004D4F21">
            <w:pPr>
              <w:spacing w:before="60" w:line="226" w:lineRule="auto"/>
              <w:ind w:left="-57" w:right="227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117,7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83FEE" w:rsidRDefault="005440F4" w:rsidP="004D4F21">
            <w:pPr>
              <w:spacing w:before="60" w:line="226" w:lineRule="auto"/>
              <w:ind w:left="227" w:right="227"/>
              <w:jc w:val="right"/>
              <w:rPr>
                <w:bCs/>
                <w:iCs/>
                <w:sz w:val="28"/>
                <w:szCs w:val="28"/>
              </w:rPr>
            </w:pPr>
            <w:r w:rsidRPr="00083FEE">
              <w:rPr>
                <w:bCs/>
                <w:iCs/>
                <w:sz w:val="28"/>
                <w:szCs w:val="28"/>
              </w:rPr>
              <w:t>102,2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1A25A6" w:rsidRDefault="005440F4" w:rsidP="004D4F21">
            <w:pPr>
              <w:spacing w:before="60" w:line="226" w:lineRule="auto"/>
              <w:jc w:val="right"/>
              <w:rPr>
                <w:bCs/>
                <w:iCs/>
                <w:sz w:val="28"/>
                <w:szCs w:val="28"/>
                <w:vertAlign w:val="superscript"/>
              </w:rPr>
            </w:pPr>
            <w:r>
              <w:rPr>
                <w:bCs/>
                <w:iCs/>
                <w:sz w:val="28"/>
                <w:szCs w:val="28"/>
              </w:rPr>
              <w:t>38311,9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83FEE" w:rsidRDefault="005440F4" w:rsidP="004D4F21">
            <w:pPr>
              <w:spacing w:before="60" w:line="226" w:lineRule="auto"/>
              <w:ind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130,1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083FEE" w:rsidRDefault="005440F4" w:rsidP="004D4F21">
            <w:pPr>
              <w:spacing w:before="60" w:line="226" w:lineRule="auto"/>
              <w:ind w:left="-57"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102,3</w:t>
            </w:r>
          </w:p>
        </w:tc>
      </w:tr>
      <w:tr w:rsidR="005440F4" w:rsidRPr="002810D1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rPr>
                <w:b/>
                <w:i/>
                <w:sz w:val="28"/>
                <w:szCs w:val="28"/>
              </w:rPr>
            </w:pPr>
            <w:r w:rsidRPr="002810D1">
              <w:rPr>
                <w:b/>
                <w:i/>
                <w:sz w:val="28"/>
                <w:szCs w:val="28"/>
                <w:lang w:val="en-US"/>
              </w:rPr>
              <w:t xml:space="preserve">II </w:t>
            </w:r>
            <w:r w:rsidRPr="002810D1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right="57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158619,7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 w:right="227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119,4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57820" w:rsidRDefault="005440F4" w:rsidP="004D4F21">
            <w:pPr>
              <w:spacing w:before="60" w:line="226" w:lineRule="auto"/>
              <w:ind w:left="227" w:right="227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132,4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110699,6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133,1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857820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119,1</w:t>
            </w:r>
          </w:p>
        </w:tc>
      </w:tr>
      <w:tr w:rsidR="005440F4" w:rsidRPr="002810D1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rPr>
                <w:b/>
                <w:i/>
                <w:sz w:val="28"/>
                <w:szCs w:val="28"/>
              </w:rPr>
            </w:pPr>
            <w:r w:rsidRPr="002810D1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2810D1">
              <w:rPr>
                <w:b/>
                <w:i/>
                <w:sz w:val="28"/>
                <w:szCs w:val="28"/>
              </w:rPr>
              <w:t xml:space="preserve"> полугодие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right="57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278457,4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 w:right="227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116,3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57820" w:rsidRDefault="005440F4" w:rsidP="004D4F21">
            <w:pPr>
              <w:spacing w:before="60" w:line="226" w:lineRule="auto"/>
              <w:ind w:left="227" w:right="227"/>
              <w:jc w:val="right"/>
              <w:rPr>
                <w:b/>
                <w:i/>
                <w:sz w:val="28"/>
                <w:szCs w:val="28"/>
              </w:rPr>
            </w:pPr>
            <w:r w:rsidRPr="002810D1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203621,7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135,0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857820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 w:rsidRPr="002810D1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5440F4" w:rsidRPr="00E24B8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26199A" w:rsidRDefault="005440F4" w:rsidP="004D4F21">
            <w:pPr>
              <w:spacing w:before="60" w:line="226" w:lineRule="auto"/>
              <w:rPr>
                <w:bCs/>
                <w:iCs/>
                <w:sz w:val="28"/>
                <w:szCs w:val="28"/>
              </w:rPr>
            </w:pPr>
            <w:r w:rsidRPr="0026199A">
              <w:rPr>
                <w:bCs/>
                <w:iCs/>
                <w:sz w:val="28"/>
                <w:szCs w:val="28"/>
              </w:rPr>
              <w:t>Июль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424DB0" w:rsidRDefault="005440F4" w:rsidP="004D4F21">
            <w:pPr>
              <w:spacing w:before="60" w:line="226" w:lineRule="auto"/>
              <w:ind w:right="57"/>
              <w:jc w:val="right"/>
              <w:rPr>
                <w:bCs/>
                <w:iCs/>
                <w:sz w:val="28"/>
                <w:szCs w:val="28"/>
              </w:rPr>
            </w:pPr>
            <w:r w:rsidRPr="00424DB0">
              <w:rPr>
                <w:bCs/>
                <w:iCs/>
                <w:sz w:val="28"/>
                <w:szCs w:val="28"/>
              </w:rPr>
              <w:t>5851</w:t>
            </w:r>
            <w:r>
              <w:rPr>
                <w:bCs/>
                <w:iCs/>
                <w:sz w:val="28"/>
                <w:szCs w:val="28"/>
              </w:rPr>
              <w:t>3,9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424DB0" w:rsidRDefault="005440F4" w:rsidP="004D4F21">
            <w:pPr>
              <w:spacing w:before="60" w:line="226" w:lineRule="auto"/>
              <w:ind w:left="-57" w:right="227"/>
              <w:jc w:val="right"/>
              <w:rPr>
                <w:bCs/>
                <w:iCs/>
                <w:sz w:val="28"/>
                <w:szCs w:val="28"/>
              </w:rPr>
            </w:pPr>
            <w:r w:rsidRPr="00424DB0">
              <w:rPr>
                <w:bCs/>
                <w:iCs/>
                <w:sz w:val="28"/>
                <w:szCs w:val="28"/>
              </w:rPr>
              <w:t>134,8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424DB0" w:rsidRDefault="005440F4" w:rsidP="004D4F21">
            <w:pPr>
              <w:spacing w:before="60" w:line="226" w:lineRule="auto"/>
              <w:ind w:left="227" w:right="227"/>
              <w:jc w:val="right"/>
              <w:rPr>
                <w:bCs/>
                <w:iCs/>
                <w:sz w:val="28"/>
                <w:szCs w:val="28"/>
              </w:rPr>
            </w:pPr>
            <w:r w:rsidRPr="00424DB0">
              <w:rPr>
                <w:bCs/>
                <w:iCs/>
                <w:sz w:val="28"/>
                <w:szCs w:val="28"/>
              </w:rPr>
              <w:t>106,8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525E7E" w:rsidRDefault="005440F4" w:rsidP="004D4F21">
            <w:pPr>
              <w:spacing w:before="60" w:line="226" w:lineRule="auto"/>
              <w:jc w:val="right"/>
              <w:rPr>
                <w:bCs/>
                <w:sz w:val="28"/>
                <w:szCs w:val="28"/>
              </w:rPr>
            </w:pPr>
            <w:r w:rsidRPr="00525E7E">
              <w:rPr>
                <w:bCs/>
                <w:sz w:val="28"/>
                <w:szCs w:val="28"/>
              </w:rPr>
              <w:t>38835,1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525E7E" w:rsidRDefault="005440F4" w:rsidP="004D4F21">
            <w:pPr>
              <w:spacing w:before="60" w:line="226" w:lineRule="auto"/>
              <w:ind w:right="170"/>
              <w:jc w:val="right"/>
              <w:rPr>
                <w:bCs/>
                <w:sz w:val="28"/>
                <w:szCs w:val="28"/>
              </w:rPr>
            </w:pPr>
            <w:r w:rsidRPr="00525E7E">
              <w:rPr>
                <w:bCs/>
                <w:sz w:val="28"/>
                <w:szCs w:val="28"/>
              </w:rPr>
              <w:t>131,9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525E7E" w:rsidRDefault="005440F4" w:rsidP="004D4F21">
            <w:pPr>
              <w:spacing w:before="60" w:line="226" w:lineRule="auto"/>
              <w:ind w:left="-57" w:right="170"/>
              <w:jc w:val="right"/>
              <w:rPr>
                <w:bCs/>
                <w:sz w:val="28"/>
                <w:szCs w:val="28"/>
              </w:rPr>
            </w:pPr>
            <w:r w:rsidRPr="00525E7E">
              <w:rPr>
                <w:bCs/>
                <w:sz w:val="28"/>
                <w:szCs w:val="28"/>
              </w:rPr>
              <w:t>101,4</w:t>
            </w:r>
          </w:p>
        </w:tc>
      </w:tr>
      <w:tr w:rsidR="005440F4" w:rsidRPr="0002779D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2779D" w:rsidRDefault="005440F4" w:rsidP="004D4F21">
            <w:pPr>
              <w:spacing w:before="60" w:line="226" w:lineRule="auto"/>
              <w:rPr>
                <w:bCs/>
                <w:sz w:val="28"/>
                <w:szCs w:val="28"/>
              </w:rPr>
            </w:pPr>
            <w:r w:rsidRPr="0002779D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2779D" w:rsidRDefault="005440F4" w:rsidP="004D4F21">
            <w:pPr>
              <w:spacing w:before="60" w:line="226" w:lineRule="auto"/>
              <w:ind w:right="57"/>
              <w:jc w:val="right"/>
              <w:rPr>
                <w:bCs/>
                <w:sz w:val="28"/>
                <w:szCs w:val="28"/>
              </w:rPr>
            </w:pPr>
            <w:r w:rsidRPr="0002779D">
              <w:rPr>
                <w:bCs/>
                <w:sz w:val="28"/>
                <w:szCs w:val="28"/>
              </w:rPr>
              <w:t>60459,2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2779D" w:rsidRDefault="005440F4" w:rsidP="004D4F21">
            <w:pPr>
              <w:spacing w:before="60" w:line="226" w:lineRule="auto"/>
              <w:ind w:left="-57" w:right="227"/>
              <w:jc w:val="right"/>
              <w:rPr>
                <w:bCs/>
                <w:sz w:val="28"/>
                <w:szCs w:val="28"/>
              </w:rPr>
            </w:pPr>
            <w:r w:rsidRPr="00403964">
              <w:rPr>
                <w:sz w:val="28"/>
                <w:szCs w:val="28"/>
              </w:rPr>
              <w:t>148</w:t>
            </w:r>
            <w:r>
              <w:rPr>
                <w:sz w:val="28"/>
                <w:szCs w:val="28"/>
              </w:rPr>
              <w:t>,</w:t>
            </w:r>
            <w:r w:rsidRPr="00403964"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2779D" w:rsidRDefault="005440F4" w:rsidP="004D4F21">
            <w:pPr>
              <w:spacing w:before="60" w:line="226" w:lineRule="auto"/>
              <w:ind w:left="227" w:right="227"/>
              <w:jc w:val="right"/>
              <w:rPr>
                <w:bCs/>
                <w:sz w:val="28"/>
                <w:szCs w:val="28"/>
              </w:rPr>
            </w:pPr>
            <w:r w:rsidRPr="00403964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>,</w:t>
            </w:r>
            <w:r w:rsidRPr="00403964">
              <w:rPr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525E7E" w:rsidRDefault="005440F4" w:rsidP="004D4F21">
            <w:pPr>
              <w:spacing w:before="60" w:line="226" w:lineRule="auto"/>
              <w:jc w:val="right"/>
              <w:rPr>
                <w:bCs/>
                <w:sz w:val="28"/>
                <w:szCs w:val="28"/>
              </w:rPr>
            </w:pPr>
            <w:r w:rsidRPr="00525E7E">
              <w:rPr>
                <w:sz w:val="28"/>
                <w:szCs w:val="28"/>
              </w:rPr>
              <w:t>40460,2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525E7E" w:rsidRDefault="005440F4" w:rsidP="004D4F21">
            <w:pPr>
              <w:spacing w:before="60" w:line="226" w:lineRule="auto"/>
              <w:ind w:right="170"/>
              <w:jc w:val="right"/>
              <w:rPr>
                <w:bCs/>
                <w:sz w:val="28"/>
                <w:szCs w:val="28"/>
              </w:rPr>
            </w:pPr>
            <w:r w:rsidRPr="00525E7E">
              <w:rPr>
                <w:sz w:val="28"/>
                <w:szCs w:val="28"/>
              </w:rPr>
              <w:t>136,0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525E7E" w:rsidRDefault="005440F4" w:rsidP="004D4F21">
            <w:pPr>
              <w:spacing w:before="60" w:line="226" w:lineRule="auto"/>
              <w:ind w:left="-57" w:right="170"/>
              <w:jc w:val="right"/>
              <w:rPr>
                <w:bCs/>
                <w:sz w:val="28"/>
                <w:szCs w:val="28"/>
              </w:rPr>
            </w:pPr>
            <w:r w:rsidRPr="00525E7E">
              <w:rPr>
                <w:sz w:val="28"/>
                <w:szCs w:val="28"/>
              </w:rPr>
              <w:t>104,2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E801C5" w:rsidRDefault="005440F4" w:rsidP="004D4F21">
            <w:pPr>
              <w:spacing w:before="60" w:line="226" w:lineRule="auto"/>
              <w:rPr>
                <w:bCs/>
                <w:iCs/>
                <w:sz w:val="28"/>
                <w:szCs w:val="28"/>
              </w:rPr>
            </w:pPr>
            <w:r w:rsidRPr="00E801C5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E801C5" w:rsidRDefault="005440F4" w:rsidP="004D4F21">
            <w:pPr>
              <w:spacing w:before="60" w:line="226" w:lineRule="auto"/>
              <w:ind w:right="57"/>
              <w:jc w:val="right"/>
              <w:rPr>
                <w:iCs/>
                <w:sz w:val="28"/>
                <w:szCs w:val="28"/>
              </w:rPr>
            </w:pPr>
            <w:r w:rsidRPr="00E801C5">
              <w:rPr>
                <w:iCs/>
                <w:sz w:val="28"/>
                <w:szCs w:val="28"/>
              </w:rPr>
              <w:t>53079,5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E801C5" w:rsidRDefault="005440F4" w:rsidP="004D4F21">
            <w:pPr>
              <w:pStyle w:val="af3"/>
              <w:tabs>
                <w:tab w:val="left" w:pos="1304"/>
              </w:tabs>
              <w:spacing w:before="60" w:line="226" w:lineRule="auto"/>
              <w:jc w:val="center"/>
              <w:rPr>
                <w:iCs/>
                <w:sz w:val="28"/>
                <w:szCs w:val="28"/>
              </w:rPr>
            </w:pPr>
            <w:r w:rsidRPr="00E801C5">
              <w:rPr>
                <w:iCs/>
                <w:sz w:val="28"/>
                <w:szCs w:val="28"/>
              </w:rPr>
              <w:t>120,2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E801C5" w:rsidRDefault="005440F4" w:rsidP="004D4F21">
            <w:pPr>
              <w:pStyle w:val="af3"/>
              <w:tabs>
                <w:tab w:val="left" w:pos="1304"/>
              </w:tabs>
              <w:spacing w:before="60" w:line="226" w:lineRule="auto"/>
              <w:ind w:left="227"/>
              <w:rPr>
                <w:iCs/>
                <w:sz w:val="28"/>
                <w:szCs w:val="28"/>
              </w:rPr>
            </w:pPr>
            <w:r w:rsidRPr="00E801C5">
              <w:rPr>
                <w:iCs/>
                <w:sz w:val="28"/>
                <w:szCs w:val="28"/>
              </w:rPr>
              <w:t>87,8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E801C5" w:rsidRDefault="005440F4" w:rsidP="004D4F21">
            <w:pPr>
              <w:pStyle w:val="af3"/>
              <w:tabs>
                <w:tab w:val="left" w:pos="1086"/>
              </w:tabs>
              <w:spacing w:before="60" w:line="22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37513,1 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CA5074" w:rsidRDefault="005440F4" w:rsidP="004D4F21">
            <w:pPr>
              <w:pStyle w:val="af3"/>
              <w:tabs>
                <w:tab w:val="left" w:pos="1304"/>
              </w:tabs>
              <w:spacing w:before="60" w:line="226" w:lineRule="auto"/>
              <w:ind w:right="170"/>
              <w:rPr>
                <w:iCs/>
                <w:sz w:val="28"/>
                <w:szCs w:val="28"/>
                <w:vertAlign w:val="superscript"/>
              </w:rPr>
            </w:pPr>
            <w:r w:rsidRPr="00E801C5">
              <w:rPr>
                <w:iCs/>
                <w:sz w:val="28"/>
                <w:szCs w:val="28"/>
              </w:rPr>
              <w:t>125,</w:t>
            </w: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CA5074" w:rsidRDefault="005440F4" w:rsidP="004D4F21">
            <w:pPr>
              <w:pStyle w:val="af3"/>
              <w:tabs>
                <w:tab w:val="left" w:pos="1304"/>
              </w:tabs>
              <w:spacing w:before="60" w:line="226" w:lineRule="auto"/>
              <w:ind w:right="170"/>
              <w:rPr>
                <w:iCs/>
                <w:sz w:val="28"/>
                <w:szCs w:val="28"/>
                <w:vertAlign w:val="superscript"/>
              </w:rPr>
            </w:pPr>
            <w:r w:rsidRPr="00E801C5">
              <w:rPr>
                <w:iCs/>
                <w:sz w:val="28"/>
                <w:szCs w:val="28"/>
              </w:rPr>
              <w:t>92,</w:t>
            </w:r>
            <w:r>
              <w:rPr>
                <w:iCs/>
                <w:sz w:val="28"/>
                <w:szCs w:val="28"/>
              </w:rPr>
              <w:t>7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26199A" w:rsidRDefault="005440F4" w:rsidP="004D4F21">
            <w:pPr>
              <w:spacing w:before="60" w:line="226" w:lineRule="auto"/>
              <w:rPr>
                <w:bCs/>
                <w:i/>
                <w:sz w:val="28"/>
                <w:szCs w:val="28"/>
              </w:rPr>
            </w:pPr>
            <w:r w:rsidRPr="00E24B8E">
              <w:rPr>
                <w:b/>
                <w:bCs/>
                <w:i/>
                <w:sz w:val="28"/>
                <w:szCs w:val="28"/>
                <w:lang w:val="en-US"/>
              </w:rPr>
              <w:t xml:space="preserve">III </w:t>
            </w:r>
            <w:r w:rsidRPr="00E24B8E">
              <w:rPr>
                <w:b/>
                <w:bCs/>
                <w:i/>
                <w:sz w:val="28"/>
                <w:szCs w:val="28"/>
              </w:rPr>
              <w:t>квартал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243972" w:rsidRDefault="005440F4" w:rsidP="004D4F21">
            <w:pPr>
              <w:spacing w:before="60" w:line="226" w:lineRule="auto"/>
              <w:ind w:right="57"/>
              <w:jc w:val="right"/>
              <w:rPr>
                <w:b/>
                <w:bCs/>
                <w:i/>
                <w:sz w:val="28"/>
                <w:szCs w:val="28"/>
              </w:rPr>
            </w:pPr>
            <w:r w:rsidRPr="00243972">
              <w:rPr>
                <w:b/>
                <w:bCs/>
                <w:i/>
                <w:sz w:val="28"/>
                <w:szCs w:val="28"/>
              </w:rPr>
              <w:t>172052,6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243972" w:rsidRDefault="005440F4" w:rsidP="004D4F21">
            <w:pPr>
              <w:spacing w:before="60" w:line="226" w:lineRule="auto"/>
              <w:ind w:left="-57" w:right="227"/>
              <w:jc w:val="right"/>
              <w:rPr>
                <w:b/>
                <w:bCs/>
                <w:i/>
                <w:sz w:val="28"/>
                <w:szCs w:val="28"/>
              </w:rPr>
            </w:pPr>
            <w:r w:rsidRPr="00243972">
              <w:rPr>
                <w:b/>
                <w:bCs/>
                <w:i/>
                <w:sz w:val="28"/>
                <w:szCs w:val="28"/>
              </w:rPr>
              <w:t>134,1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243972" w:rsidRDefault="005440F4" w:rsidP="004D4F21">
            <w:pPr>
              <w:spacing w:before="60" w:line="226" w:lineRule="auto"/>
              <w:ind w:left="227" w:right="227"/>
              <w:jc w:val="right"/>
              <w:rPr>
                <w:b/>
                <w:bCs/>
                <w:i/>
                <w:sz w:val="28"/>
                <w:szCs w:val="28"/>
              </w:rPr>
            </w:pPr>
            <w:r w:rsidRPr="00243972">
              <w:rPr>
                <w:b/>
                <w:bCs/>
                <w:i/>
                <w:sz w:val="28"/>
                <w:szCs w:val="28"/>
              </w:rPr>
              <w:t>108,5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243972" w:rsidRDefault="005440F4" w:rsidP="004D4F21">
            <w:pPr>
              <w:spacing w:before="60" w:line="226" w:lineRule="auto"/>
              <w:jc w:val="right"/>
              <w:rPr>
                <w:b/>
                <w:bCs/>
                <w:i/>
                <w:sz w:val="28"/>
                <w:szCs w:val="28"/>
                <w:vertAlign w:val="superscript"/>
              </w:rPr>
            </w:pPr>
            <w:r w:rsidRPr="00243972">
              <w:rPr>
                <w:b/>
                <w:bCs/>
                <w:i/>
                <w:sz w:val="28"/>
                <w:szCs w:val="28"/>
              </w:rPr>
              <w:t>116808,4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243972" w:rsidRDefault="005440F4" w:rsidP="004D4F21">
            <w:pPr>
              <w:spacing w:before="60" w:line="226" w:lineRule="auto"/>
              <w:ind w:right="170"/>
              <w:jc w:val="right"/>
              <w:rPr>
                <w:b/>
                <w:bCs/>
                <w:i/>
                <w:sz w:val="28"/>
                <w:szCs w:val="28"/>
                <w:vertAlign w:val="superscript"/>
              </w:rPr>
            </w:pPr>
            <w:r w:rsidRPr="00243972">
              <w:rPr>
                <w:b/>
                <w:bCs/>
                <w:i/>
                <w:sz w:val="28"/>
                <w:szCs w:val="28"/>
              </w:rPr>
              <w:t>131,1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243972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bCs/>
                <w:i/>
                <w:sz w:val="28"/>
                <w:szCs w:val="28"/>
              </w:rPr>
            </w:pPr>
            <w:r w:rsidRPr="00243972">
              <w:rPr>
                <w:b/>
                <w:bCs/>
                <w:i/>
                <w:sz w:val="28"/>
                <w:szCs w:val="28"/>
              </w:rPr>
              <w:t>105,5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CB69FF" w:rsidRDefault="005440F4" w:rsidP="004D4F21">
            <w:pPr>
              <w:spacing w:before="60" w:line="226" w:lineRule="auto"/>
              <w:rPr>
                <w:b/>
                <w:i/>
                <w:spacing w:val="-4"/>
                <w:sz w:val="28"/>
                <w:szCs w:val="28"/>
                <w:lang w:val="en-US"/>
              </w:rPr>
            </w:pPr>
            <w:r w:rsidRPr="00CB69FF">
              <w:rPr>
                <w:b/>
                <w:i/>
                <w:spacing w:val="-4"/>
                <w:sz w:val="28"/>
                <w:szCs w:val="28"/>
              </w:rPr>
              <w:t>Январь-сентябрь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right="57"/>
              <w:jc w:val="right"/>
              <w:rPr>
                <w:b/>
                <w:i/>
                <w:sz w:val="28"/>
                <w:szCs w:val="28"/>
              </w:rPr>
            </w:pPr>
            <w:r w:rsidRPr="008E67C6">
              <w:rPr>
                <w:b/>
                <w:i/>
                <w:sz w:val="28"/>
                <w:szCs w:val="28"/>
              </w:rPr>
              <w:t>450510,0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 w:rsidRPr="008E67C6">
              <w:rPr>
                <w:b/>
                <w:i/>
                <w:sz w:val="28"/>
                <w:szCs w:val="28"/>
              </w:rPr>
              <w:t>122,5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227" w:right="170"/>
              <w:jc w:val="right"/>
              <w:rPr>
                <w:b/>
                <w:i/>
                <w:sz w:val="28"/>
                <w:szCs w:val="28"/>
              </w:rPr>
            </w:pPr>
            <w:r w:rsidRPr="008E67C6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/>
              <w:jc w:val="right"/>
              <w:rPr>
                <w:b/>
                <w:i/>
                <w:sz w:val="28"/>
                <w:szCs w:val="28"/>
              </w:rPr>
            </w:pPr>
            <w:r w:rsidRPr="008E67C6">
              <w:rPr>
                <w:b/>
                <w:i/>
                <w:sz w:val="28"/>
                <w:szCs w:val="28"/>
              </w:rPr>
              <w:t>320430,1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 w:rsidRPr="008E67C6">
              <w:rPr>
                <w:b/>
                <w:i/>
                <w:sz w:val="28"/>
                <w:szCs w:val="28"/>
              </w:rPr>
              <w:t>133,6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 w:rsidRPr="008E67C6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right="57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59775,5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128,3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22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112,6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38678,4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132,4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rPr>
                <w:b/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right="57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52971,9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117,9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22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88,6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37107,3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138,1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95,9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rPr>
                <w:b/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right="57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51159,8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116,8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22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96,6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39444,1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114,7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106,3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rPr>
                <w:b/>
                <w:i/>
                <w:sz w:val="28"/>
                <w:szCs w:val="28"/>
              </w:rPr>
            </w:pPr>
            <w:r w:rsidRPr="002810D1"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2810D1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2810D1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right="57"/>
              <w:jc w:val="right"/>
              <w:rPr>
                <w:b/>
                <w:i/>
                <w:sz w:val="28"/>
                <w:szCs w:val="28"/>
              </w:rPr>
            </w:pPr>
            <w:r w:rsidRPr="00102504">
              <w:rPr>
                <w:b/>
                <w:bCs/>
                <w:i/>
                <w:iCs/>
                <w:sz w:val="28"/>
                <w:szCs w:val="28"/>
              </w:rPr>
              <w:t>163907,2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 w:rsidRPr="00102504">
              <w:rPr>
                <w:b/>
                <w:bCs/>
                <w:i/>
                <w:iCs/>
                <w:sz w:val="28"/>
                <w:szCs w:val="28"/>
              </w:rPr>
              <w:t>121,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227" w:right="170"/>
              <w:jc w:val="right"/>
              <w:rPr>
                <w:b/>
                <w:i/>
                <w:sz w:val="28"/>
                <w:szCs w:val="28"/>
              </w:rPr>
            </w:pPr>
            <w:r w:rsidRPr="00102504">
              <w:rPr>
                <w:b/>
                <w:bCs/>
                <w:i/>
                <w:iCs/>
                <w:sz w:val="28"/>
                <w:szCs w:val="28"/>
              </w:rPr>
              <w:t>95,3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115229,8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127,3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8E67C6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98,6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2810D1" w:rsidRDefault="005440F4" w:rsidP="004D4F21">
            <w:pPr>
              <w:spacing w:before="60" w:line="226" w:lineRule="auto"/>
              <w:rPr>
                <w:b/>
                <w:i/>
                <w:sz w:val="28"/>
                <w:szCs w:val="28"/>
                <w:lang w:val="en-US"/>
              </w:rPr>
            </w:pPr>
            <w:r w:rsidRPr="0076645F">
              <w:rPr>
                <w:b/>
                <w:bCs/>
                <w:i/>
                <w:iCs/>
                <w:sz w:val="28"/>
                <w:szCs w:val="28"/>
              </w:rPr>
              <w:t>Год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102504" w:rsidRDefault="005440F4" w:rsidP="004D4F21">
            <w:pPr>
              <w:spacing w:before="60" w:line="226" w:lineRule="auto"/>
              <w:ind w:right="5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02504">
              <w:rPr>
                <w:b/>
                <w:bCs/>
                <w:i/>
                <w:iCs/>
                <w:sz w:val="28"/>
                <w:szCs w:val="28"/>
              </w:rPr>
              <w:t>614417,2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102504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02504">
              <w:rPr>
                <w:b/>
                <w:bCs/>
                <w:i/>
                <w:iCs/>
                <w:sz w:val="28"/>
                <w:szCs w:val="28"/>
              </w:rPr>
              <w:t>122,1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102504" w:rsidRDefault="005440F4" w:rsidP="004D4F21">
            <w:pPr>
              <w:spacing w:before="60" w:line="226" w:lineRule="auto"/>
              <w:ind w:left="22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02504">
              <w:rPr>
                <w:b/>
                <w:bCs/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435659,9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131,9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02504">
              <w:rPr>
                <w:b/>
                <w:bCs/>
                <w:i/>
                <w:iCs/>
                <w:sz w:val="28"/>
                <w:szCs w:val="28"/>
              </w:rPr>
              <w:t>х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3A186B" w:rsidRDefault="005440F4" w:rsidP="004D4F21">
            <w:pPr>
              <w:spacing w:before="60" w:line="226" w:lineRule="auto"/>
              <w:ind w:left="227"/>
              <w:rPr>
                <w:b/>
                <w:iCs/>
                <w:sz w:val="28"/>
                <w:szCs w:val="28"/>
              </w:rPr>
            </w:pPr>
            <w:r w:rsidRPr="003A186B">
              <w:rPr>
                <w:b/>
                <w:iCs/>
                <w:sz w:val="28"/>
                <w:szCs w:val="28"/>
              </w:rPr>
              <w:t>2023</w:t>
            </w:r>
            <w:r>
              <w:rPr>
                <w:b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102504" w:rsidRDefault="005440F4" w:rsidP="004D4F21">
            <w:pPr>
              <w:spacing w:before="60" w:line="226" w:lineRule="auto"/>
              <w:ind w:right="5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102504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102504" w:rsidRDefault="005440F4" w:rsidP="004D4F21">
            <w:pPr>
              <w:spacing w:before="60" w:line="226" w:lineRule="auto"/>
              <w:ind w:left="22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3A186B" w:rsidRDefault="005440F4" w:rsidP="004D4F21">
            <w:pPr>
              <w:spacing w:before="60" w:line="226" w:lineRule="auto"/>
              <w:rPr>
                <w:b/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Январь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3A186B" w:rsidRDefault="005440F4" w:rsidP="004D4F21">
            <w:pPr>
              <w:spacing w:before="60" w:line="226" w:lineRule="auto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87201,1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3A186B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2,3р.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3A186B" w:rsidRDefault="005440F4" w:rsidP="004D4F21">
            <w:pPr>
              <w:spacing w:before="60" w:line="226" w:lineRule="auto"/>
              <w:ind w:left="227" w:right="170"/>
              <w:jc w:val="right"/>
              <w:rPr>
                <w:sz w:val="28"/>
                <w:szCs w:val="28"/>
              </w:rPr>
            </w:pPr>
            <w:r w:rsidRPr="003A186B">
              <w:rPr>
                <w:sz w:val="28"/>
                <w:szCs w:val="28"/>
              </w:rPr>
              <w:t>170,4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3A186B" w:rsidRDefault="005440F4" w:rsidP="004D4F21">
            <w:pPr>
              <w:spacing w:before="60" w:line="226" w:lineRule="auto"/>
              <w:ind w:left="-57"/>
              <w:jc w:val="right"/>
              <w:rPr>
                <w:sz w:val="28"/>
                <w:szCs w:val="28"/>
                <w:vertAlign w:val="superscript"/>
              </w:rPr>
            </w:pPr>
            <w:r w:rsidRPr="003A186B">
              <w:rPr>
                <w:sz w:val="28"/>
                <w:szCs w:val="28"/>
              </w:rPr>
              <w:t>37591,2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3A186B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 w:rsidRPr="003A186B">
              <w:rPr>
                <w:sz w:val="28"/>
                <w:szCs w:val="28"/>
              </w:rPr>
              <w:t>119,9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3A186B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 w:rsidRPr="003A186B">
              <w:rPr>
                <w:sz w:val="28"/>
                <w:szCs w:val="28"/>
              </w:rPr>
              <w:t>95,3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2810D1" w:rsidRDefault="005440F4" w:rsidP="004D4F21">
            <w:pPr>
              <w:spacing w:before="60" w:line="226" w:lineRule="auto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3A186B" w:rsidRDefault="005440F4" w:rsidP="004D4F21">
            <w:pPr>
              <w:spacing w:before="60" w:line="226" w:lineRule="auto"/>
              <w:ind w:right="57"/>
              <w:jc w:val="right"/>
              <w:rPr>
                <w:sz w:val="28"/>
                <w:szCs w:val="28"/>
              </w:rPr>
            </w:pPr>
            <w:r w:rsidRPr="003A186B">
              <w:rPr>
                <w:sz w:val="28"/>
                <w:szCs w:val="28"/>
              </w:rPr>
              <w:t>90252,9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3A186B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2,4р.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3A186B" w:rsidRDefault="005440F4" w:rsidP="004D4F21">
            <w:pPr>
              <w:spacing w:before="60" w:line="226" w:lineRule="auto"/>
              <w:ind w:left="227" w:right="170"/>
              <w:jc w:val="right"/>
              <w:rPr>
                <w:sz w:val="28"/>
                <w:szCs w:val="28"/>
              </w:rPr>
            </w:pPr>
            <w:r w:rsidRPr="003A186B">
              <w:rPr>
                <w:sz w:val="28"/>
                <w:szCs w:val="28"/>
              </w:rPr>
              <w:t>103,5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13DAD" w:rsidRDefault="005440F4" w:rsidP="004D4F21">
            <w:pPr>
              <w:spacing w:before="60" w:line="226" w:lineRule="auto"/>
              <w:ind w:left="-57"/>
              <w:jc w:val="right"/>
              <w:rPr>
                <w:sz w:val="28"/>
                <w:szCs w:val="28"/>
                <w:vertAlign w:val="superscript"/>
              </w:rPr>
            </w:pPr>
            <w:r w:rsidRPr="00013DAD">
              <w:rPr>
                <w:sz w:val="28"/>
                <w:szCs w:val="28"/>
              </w:rPr>
              <w:t xml:space="preserve">37256,5 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3A186B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 w:rsidRPr="003A186B">
              <w:rPr>
                <w:sz w:val="28"/>
                <w:szCs w:val="28"/>
              </w:rPr>
              <w:t>139,2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3A186B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 w:rsidRPr="003A186B">
              <w:rPr>
                <w:sz w:val="28"/>
                <w:szCs w:val="28"/>
              </w:rPr>
              <w:t>99,3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BC182E" w:rsidRDefault="005440F4" w:rsidP="004D4F21">
            <w:pPr>
              <w:spacing w:before="60" w:line="226" w:lineRule="auto"/>
              <w:rPr>
                <w:bCs/>
                <w:iCs/>
                <w:sz w:val="28"/>
                <w:szCs w:val="28"/>
                <w:lang w:val="en-US"/>
              </w:rPr>
            </w:pPr>
            <w:r w:rsidRPr="00BC182E">
              <w:rPr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13DAD" w:rsidRDefault="005440F4" w:rsidP="004D4F21">
            <w:pPr>
              <w:spacing w:before="60" w:line="226" w:lineRule="auto"/>
              <w:ind w:right="57"/>
              <w:jc w:val="right"/>
              <w:rPr>
                <w:sz w:val="28"/>
                <w:szCs w:val="28"/>
              </w:rPr>
            </w:pPr>
            <w:r w:rsidRPr="0004121E">
              <w:rPr>
                <w:sz w:val="28"/>
                <w:szCs w:val="28"/>
              </w:rPr>
              <w:t>74931,3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13DAD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 w:rsidRPr="0004121E">
              <w:rPr>
                <w:sz w:val="28"/>
                <w:szCs w:val="28"/>
              </w:rPr>
              <w:t>174,8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13DAD" w:rsidRDefault="005440F4" w:rsidP="004D4F21">
            <w:pPr>
              <w:spacing w:before="60" w:line="226" w:lineRule="auto"/>
              <w:ind w:left="227" w:right="170"/>
              <w:jc w:val="right"/>
              <w:rPr>
                <w:sz w:val="28"/>
                <w:szCs w:val="28"/>
              </w:rPr>
            </w:pPr>
            <w:r w:rsidRPr="0004121E">
              <w:rPr>
                <w:sz w:val="28"/>
                <w:szCs w:val="28"/>
              </w:rPr>
              <w:t>83,0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216E52" w:rsidRDefault="005440F4" w:rsidP="004D4F21">
            <w:pPr>
              <w:spacing w:before="60" w:line="226" w:lineRule="auto"/>
              <w:ind w:left="-57"/>
              <w:jc w:val="right"/>
              <w:rPr>
                <w:sz w:val="28"/>
                <w:szCs w:val="28"/>
                <w:vertAlign w:val="superscript"/>
              </w:rPr>
            </w:pPr>
            <w:r w:rsidRPr="00216E52">
              <w:rPr>
                <w:sz w:val="28"/>
                <w:szCs w:val="28"/>
              </w:rPr>
              <w:t>40262,5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216E52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 w:rsidRPr="00216E52">
              <w:rPr>
                <w:sz w:val="28"/>
                <w:szCs w:val="28"/>
              </w:rPr>
              <w:t>115,9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216E52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 w:rsidRPr="00216E52">
              <w:rPr>
                <w:sz w:val="28"/>
                <w:szCs w:val="28"/>
              </w:rPr>
              <w:t>108,1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382593" w:rsidRDefault="005440F4" w:rsidP="004D4F21">
            <w:pPr>
              <w:spacing w:before="60" w:line="226" w:lineRule="auto"/>
              <w:rPr>
                <w:bCs/>
                <w:i/>
                <w:sz w:val="28"/>
                <w:szCs w:val="28"/>
              </w:rPr>
            </w:pPr>
            <w:r w:rsidRPr="002810D1">
              <w:rPr>
                <w:b/>
                <w:i/>
                <w:sz w:val="28"/>
                <w:szCs w:val="28"/>
              </w:rPr>
              <w:t>I квартал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49295A" w:rsidRDefault="005440F4" w:rsidP="004D4F21">
            <w:pPr>
              <w:spacing w:before="60" w:line="226" w:lineRule="auto"/>
              <w:ind w:right="5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E05ECF">
              <w:rPr>
                <w:b/>
                <w:bCs/>
                <w:i/>
                <w:iCs/>
                <w:sz w:val="28"/>
                <w:szCs w:val="28"/>
              </w:rPr>
              <w:t>252385,3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49295A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 2,1р.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49295A" w:rsidRDefault="005440F4" w:rsidP="004D4F21">
            <w:pPr>
              <w:spacing w:before="60" w:line="226" w:lineRule="auto"/>
              <w:ind w:left="22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154,0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216E52" w:rsidRDefault="005440F4" w:rsidP="004D4F21">
            <w:pPr>
              <w:spacing w:before="60" w:line="226" w:lineRule="auto"/>
              <w:ind w:left="-5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16E52">
              <w:rPr>
                <w:b/>
                <w:bCs/>
                <w:i/>
                <w:iCs/>
                <w:sz w:val="28"/>
                <w:szCs w:val="28"/>
              </w:rPr>
              <w:t>115110,2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216E52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16E52">
              <w:rPr>
                <w:b/>
                <w:bCs/>
                <w:i/>
                <w:iCs/>
                <w:sz w:val="28"/>
                <w:szCs w:val="28"/>
              </w:rPr>
              <w:t>123,9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216E52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16E52">
              <w:rPr>
                <w:b/>
                <w:bCs/>
                <w:i/>
                <w:iCs/>
                <w:sz w:val="28"/>
                <w:szCs w:val="28"/>
              </w:rPr>
              <w:t>99,9</w:t>
            </w:r>
          </w:p>
        </w:tc>
      </w:tr>
      <w:tr w:rsidR="005440F4" w:rsidRPr="004F1719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772F7B" w:rsidRDefault="005440F4" w:rsidP="004D4F21">
            <w:pPr>
              <w:spacing w:before="60" w:line="226" w:lineRule="auto"/>
              <w:rPr>
                <w:bCs/>
                <w:iCs/>
                <w:sz w:val="28"/>
                <w:szCs w:val="28"/>
              </w:rPr>
            </w:pPr>
            <w:r w:rsidRPr="00772F7B">
              <w:rPr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4F1719" w:rsidRDefault="005440F4" w:rsidP="004D4F21">
            <w:pPr>
              <w:spacing w:before="60" w:line="226" w:lineRule="auto"/>
              <w:ind w:right="57"/>
              <w:jc w:val="right"/>
              <w:rPr>
                <w:sz w:val="28"/>
                <w:szCs w:val="28"/>
              </w:rPr>
            </w:pPr>
            <w:r w:rsidRPr="004F1719">
              <w:rPr>
                <w:sz w:val="28"/>
                <w:szCs w:val="28"/>
              </w:rPr>
              <w:t>89817,2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4F1719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 w:rsidRPr="004F1719">
              <w:rPr>
                <w:sz w:val="28"/>
                <w:szCs w:val="28"/>
              </w:rPr>
              <w:t>178,9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4F1719" w:rsidRDefault="005440F4" w:rsidP="004D4F21">
            <w:pPr>
              <w:spacing w:before="60" w:line="226" w:lineRule="auto"/>
              <w:ind w:left="227" w:right="170"/>
              <w:jc w:val="right"/>
              <w:rPr>
                <w:sz w:val="28"/>
                <w:szCs w:val="28"/>
              </w:rPr>
            </w:pPr>
            <w:r w:rsidRPr="004F1719">
              <w:rPr>
                <w:sz w:val="28"/>
                <w:szCs w:val="28"/>
              </w:rPr>
              <w:t>119,9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4F1719" w:rsidRDefault="005440F4" w:rsidP="004D4F21">
            <w:pPr>
              <w:spacing w:before="60" w:line="226" w:lineRule="auto"/>
              <w:ind w:left="-57"/>
              <w:jc w:val="right"/>
              <w:rPr>
                <w:sz w:val="28"/>
                <w:szCs w:val="28"/>
              </w:rPr>
            </w:pPr>
            <w:r w:rsidRPr="00CC49CB">
              <w:rPr>
                <w:sz w:val="28"/>
                <w:szCs w:val="28"/>
              </w:rPr>
              <w:t>42093,1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4F1719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120,4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4F1719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1D4659" w:rsidRDefault="005440F4" w:rsidP="004D4F21">
            <w:pPr>
              <w:spacing w:before="60" w:line="226" w:lineRule="auto"/>
              <w:rPr>
                <w:sz w:val="28"/>
                <w:szCs w:val="28"/>
              </w:rPr>
            </w:pPr>
            <w:r w:rsidRPr="001D4659">
              <w:rPr>
                <w:sz w:val="28"/>
                <w:szCs w:val="28"/>
              </w:rPr>
              <w:t>Май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904829" w:rsidRDefault="005440F4" w:rsidP="004D4F21">
            <w:pPr>
              <w:spacing w:before="60" w:line="226" w:lineRule="auto"/>
              <w:ind w:right="57"/>
              <w:jc w:val="right"/>
              <w:rPr>
                <w:sz w:val="28"/>
                <w:szCs w:val="28"/>
              </w:rPr>
            </w:pPr>
            <w:r w:rsidRPr="00904829">
              <w:rPr>
                <w:sz w:val="28"/>
                <w:szCs w:val="28"/>
              </w:rPr>
              <w:t>92807,3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904829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 w:rsidRPr="00904829">
              <w:rPr>
                <w:sz w:val="28"/>
                <w:szCs w:val="28"/>
              </w:rPr>
              <w:t>173,1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904829" w:rsidRDefault="005440F4" w:rsidP="004D4F21">
            <w:pPr>
              <w:spacing w:before="60" w:line="226" w:lineRule="auto"/>
              <w:ind w:left="227" w:right="170"/>
              <w:jc w:val="right"/>
              <w:rPr>
                <w:sz w:val="28"/>
                <w:szCs w:val="28"/>
              </w:rPr>
            </w:pPr>
            <w:r w:rsidRPr="00904829">
              <w:rPr>
                <w:sz w:val="28"/>
                <w:szCs w:val="28"/>
              </w:rPr>
              <w:t>103,3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356AAC" w:rsidRDefault="005440F4" w:rsidP="004D4F21">
            <w:pPr>
              <w:spacing w:before="60" w:line="226" w:lineRule="auto"/>
              <w:ind w:left="-57"/>
              <w:jc w:val="right"/>
              <w:rPr>
                <w:sz w:val="28"/>
                <w:szCs w:val="28"/>
                <w:vertAlign w:val="superscript"/>
              </w:rPr>
            </w:pPr>
            <w:r w:rsidRPr="00356AAC">
              <w:rPr>
                <w:sz w:val="28"/>
                <w:szCs w:val="28"/>
              </w:rPr>
              <w:t>43423,4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356AAC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 w:rsidRPr="00356AAC">
              <w:rPr>
                <w:sz w:val="28"/>
                <w:szCs w:val="28"/>
              </w:rPr>
              <w:t>116,0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686A70" w:rsidRDefault="005440F4" w:rsidP="004D4F21">
            <w:pPr>
              <w:spacing w:before="60" w:line="226" w:lineRule="auto"/>
              <w:ind w:left="-57" w:right="170"/>
              <w:jc w:val="right"/>
              <w:rPr>
                <w:color w:val="FF0000"/>
                <w:sz w:val="28"/>
                <w:szCs w:val="28"/>
              </w:rPr>
            </w:pPr>
            <w:r w:rsidRPr="00356AAC">
              <w:rPr>
                <w:sz w:val="28"/>
                <w:szCs w:val="28"/>
              </w:rPr>
              <w:t>103,2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D0104B" w:rsidRDefault="005440F4" w:rsidP="004D4F21">
            <w:pPr>
              <w:spacing w:before="60" w:line="226" w:lineRule="auto"/>
              <w:rPr>
                <w:bCs/>
                <w:iCs/>
                <w:sz w:val="28"/>
                <w:szCs w:val="28"/>
              </w:rPr>
            </w:pPr>
            <w:r w:rsidRPr="00D0104B">
              <w:rPr>
                <w:bCs/>
                <w:iCs/>
                <w:sz w:val="28"/>
                <w:szCs w:val="28"/>
              </w:rPr>
              <w:t>Июнь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904829" w:rsidRDefault="005440F4" w:rsidP="004D4F21">
            <w:pPr>
              <w:spacing w:before="60" w:line="226" w:lineRule="auto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87587,1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904829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159,8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904829" w:rsidRDefault="005440F4" w:rsidP="004D4F21">
            <w:pPr>
              <w:spacing w:before="60" w:line="226" w:lineRule="auto"/>
              <w:ind w:left="227"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A67486" w:rsidRDefault="005440F4" w:rsidP="004D4F21">
            <w:pPr>
              <w:spacing w:before="60" w:line="226" w:lineRule="auto"/>
              <w:ind w:left="-57"/>
              <w:jc w:val="right"/>
              <w:rPr>
                <w:sz w:val="28"/>
                <w:szCs w:val="28"/>
                <w:vertAlign w:val="superscript"/>
              </w:rPr>
            </w:pPr>
            <w:r w:rsidRPr="00A67486">
              <w:rPr>
                <w:sz w:val="28"/>
                <w:szCs w:val="28"/>
              </w:rPr>
              <w:t>42230,9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904829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 w:rsidRPr="00A812FD">
              <w:rPr>
                <w:sz w:val="28"/>
                <w:szCs w:val="28"/>
              </w:rPr>
              <w:t>110,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904829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 w:rsidRPr="00A812FD">
              <w:rPr>
                <w:sz w:val="28"/>
                <w:szCs w:val="28"/>
              </w:rPr>
              <w:t>97,</w:t>
            </w:r>
            <w:r>
              <w:rPr>
                <w:sz w:val="28"/>
                <w:szCs w:val="28"/>
              </w:rPr>
              <w:t>3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772F7B" w:rsidRDefault="005440F4" w:rsidP="004D4F21">
            <w:pPr>
              <w:spacing w:before="60" w:line="226" w:lineRule="auto"/>
              <w:rPr>
                <w:b/>
                <w:i/>
                <w:sz w:val="28"/>
                <w:szCs w:val="28"/>
              </w:rPr>
            </w:pPr>
            <w:r w:rsidRPr="00D0104B">
              <w:rPr>
                <w:b/>
                <w:i/>
                <w:sz w:val="28"/>
                <w:szCs w:val="28"/>
              </w:rPr>
              <w:t>II квартал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right="5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270211,6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170,4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1D4659" w:rsidRDefault="005440F4" w:rsidP="004D4F21">
            <w:pPr>
              <w:spacing w:before="60" w:line="226" w:lineRule="auto"/>
              <w:ind w:left="22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107,1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127747,4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115,4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1D4659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111,0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772F7B" w:rsidRDefault="005440F4" w:rsidP="004D4F21">
            <w:pPr>
              <w:spacing w:before="60" w:line="226" w:lineRule="auto"/>
              <w:rPr>
                <w:b/>
                <w:i/>
                <w:sz w:val="28"/>
                <w:szCs w:val="28"/>
              </w:rPr>
            </w:pPr>
            <w:r w:rsidRPr="00D0104B">
              <w:rPr>
                <w:b/>
                <w:i/>
                <w:sz w:val="28"/>
                <w:szCs w:val="28"/>
              </w:rPr>
              <w:t>I полугодие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right="5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522596,9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187,7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1D4659" w:rsidRDefault="005440F4" w:rsidP="004D4F21">
            <w:pPr>
              <w:spacing w:before="60" w:line="226" w:lineRule="auto"/>
              <w:ind w:left="22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A5CEB">
              <w:rPr>
                <w:b/>
                <w:bCs/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242857,6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119,3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1D4659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A5CEB">
              <w:rPr>
                <w:b/>
                <w:bCs/>
                <w:i/>
                <w:iCs/>
                <w:sz w:val="28"/>
                <w:szCs w:val="28"/>
              </w:rPr>
              <w:t>х</w:t>
            </w:r>
          </w:p>
        </w:tc>
      </w:tr>
      <w:tr w:rsidR="005440F4" w:rsidRPr="00A67486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3F739C" w:rsidRDefault="005440F4" w:rsidP="004D4F21">
            <w:pPr>
              <w:spacing w:before="60" w:line="226" w:lineRule="auto"/>
              <w:rPr>
                <w:bCs/>
                <w:iCs/>
                <w:sz w:val="28"/>
                <w:szCs w:val="28"/>
              </w:rPr>
            </w:pPr>
            <w:r w:rsidRPr="003F739C">
              <w:rPr>
                <w:bCs/>
                <w:iCs/>
                <w:sz w:val="28"/>
                <w:szCs w:val="28"/>
              </w:rPr>
              <w:t>Июль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A67486" w:rsidRDefault="005440F4" w:rsidP="004D4F21">
            <w:pPr>
              <w:spacing w:before="60" w:line="226" w:lineRule="auto"/>
              <w:ind w:right="57"/>
              <w:jc w:val="right"/>
              <w:rPr>
                <w:sz w:val="28"/>
                <w:szCs w:val="28"/>
              </w:rPr>
            </w:pPr>
            <w:r w:rsidRPr="00A67486">
              <w:rPr>
                <w:sz w:val="28"/>
                <w:szCs w:val="28"/>
              </w:rPr>
              <w:t>100510,0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A67486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 w:rsidRPr="00A67486">
              <w:rPr>
                <w:sz w:val="28"/>
                <w:szCs w:val="28"/>
              </w:rPr>
              <w:t>171,8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A67486" w:rsidRDefault="005440F4" w:rsidP="004D4F21">
            <w:pPr>
              <w:spacing w:before="60" w:line="226" w:lineRule="auto"/>
              <w:ind w:left="227" w:right="170"/>
              <w:jc w:val="right"/>
              <w:rPr>
                <w:sz w:val="28"/>
                <w:szCs w:val="28"/>
              </w:rPr>
            </w:pPr>
            <w:r w:rsidRPr="00A67486">
              <w:rPr>
                <w:sz w:val="28"/>
                <w:szCs w:val="28"/>
              </w:rPr>
              <w:t>114,8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D7201B" w:rsidRDefault="005440F4" w:rsidP="004D4F21">
            <w:pPr>
              <w:spacing w:before="60" w:line="226" w:lineRule="auto"/>
              <w:ind w:left="-57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42235,8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A67486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108,8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A67486" w:rsidRDefault="005440F4" w:rsidP="004D4F21">
            <w:pPr>
              <w:spacing w:before="60" w:line="226" w:lineRule="auto"/>
              <w:ind w:left="-57"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D433B" w:rsidRDefault="005440F4" w:rsidP="004D4F21">
            <w:pPr>
              <w:spacing w:before="60" w:line="226" w:lineRule="auto"/>
              <w:rPr>
                <w:bCs/>
                <w:iCs/>
                <w:sz w:val="28"/>
                <w:szCs w:val="28"/>
              </w:rPr>
            </w:pPr>
            <w:r w:rsidRPr="000D433B">
              <w:rPr>
                <w:bCs/>
                <w:iCs/>
                <w:sz w:val="28"/>
                <w:szCs w:val="28"/>
              </w:rPr>
              <w:t>Август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D433B" w:rsidRDefault="005440F4" w:rsidP="004D4F21">
            <w:pPr>
              <w:spacing w:before="60" w:line="226" w:lineRule="auto"/>
              <w:ind w:right="57"/>
              <w:jc w:val="right"/>
              <w:rPr>
                <w:bCs/>
                <w:iCs/>
                <w:sz w:val="28"/>
                <w:szCs w:val="28"/>
              </w:rPr>
            </w:pPr>
            <w:r w:rsidRPr="000D433B">
              <w:rPr>
                <w:bCs/>
                <w:iCs/>
                <w:sz w:val="28"/>
                <w:szCs w:val="28"/>
              </w:rPr>
              <w:t>103375,0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D433B" w:rsidRDefault="005440F4" w:rsidP="004D4F21">
            <w:pPr>
              <w:spacing w:before="60" w:line="226" w:lineRule="auto"/>
              <w:ind w:left="-57" w:right="170"/>
              <w:jc w:val="right"/>
              <w:rPr>
                <w:bCs/>
                <w:iCs/>
                <w:sz w:val="28"/>
                <w:szCs w:val="28"/>
              </w:rPr>
            </w:pPr>
            <w:r w:rsidRPr="000D433B">
              <w:rPr>
                <w:bCs/>
                <w:iCs/>
                <w:sz w:val="28"/>
                <w:szCs w:val="28"/>
              </w:rPr>
              <w:t>171,0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D433B" w:rsidRDefault="005440F4" w:rsidP="004D4F21">
            <w:pPr>
              <w:spacing w:before="60" w:line="226" w:lineRule="auto"/>
              <w:ind w:left="227" w:right="170"/>
              <w:jc w:val="right"/>
              <w:rPr>
                <w:bCs/>
                <w:iCs/>
                <w:sz w:val="28"/>
                <w:szCs w:val="28"/>
              </w:rPr>
            </w:pPr>
            <w:r w:rsidRPr="000D433B">
              <w:rPr>
                <w:bCs/>
                <w:iCs/>
                <w:sz w:val="28"/>
                <w:szCs w:val="28"/>
              </w:rPr>
              <w:t>102,9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731635" w:rsidRDefault="005440F4" w:rsidP="004D4F21">
            <w:pPr>
              <w:spacing w:before="60" w:line="226" w:lineRule="auto"/>
              <w:ind w:left="-57"/>
              <w:jc w:val="right"/>
              <w:rPr>
                <w:bCs/>
                <w:iCs/>
                <w:sz w:val="28"/>
                <w:szCs w:val="28"/>
                <w:vertAlign w:val="superscript"/>
              </w:rPr>
            </w:pPr>
            <w:r w:rsidRPr="00691D4F">
              <w:rPr>
                <w:bCs/>
                <w:iCs/>
                <w:sz w:val="28"/>
                <w:szCs w:val="28"/>
              </w:rPr>
              <w:t>41643,2</w:t>
            </w:r>
            <w:r>
              <w:rPr>
                <w:bCs/>
                <w:i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D433B" w:rsidRDefault="005440F4" w:rsidP="004D4F21">
            <w:pPr>
              <w:spacing w:before="60" w:line="226" w:lineRule="auto"/>
              <w:ind w:left="-57"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102,9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0D433B" w:rsidRDefault="005440F4" w:rsidP="004D4F21">
            <w:pPr>
              <w:spacing w:before="60" w:line="226" w:lineRule="auto"/>
              <w:ind w:left="-57" w:right="17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98,6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5450E2" w:rsidRDefault="005440F4" w:rsidP="004D4F21">
            <w:pPr>
              <w:spacing w:before="60" w:line="226" w:lineRule="auto"/>
              <w:rPr>
                <w:bCs/>
                <w:iCs/>
                <w:sz w:val="28"/>
                <w:szCs w:val="28"/>
              </w:rPr>
            </w:pPr>
            <w:r w:rsidRPr="005450E2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5450E2" w:rsidRDefault="005440F4" w:rsidP="004D4F21">
            <w:pPr>
              <w:spacing w:before="60" w:line="226" w:lineRule="auto"/>
              <w:ind w:right="57"/>
              <w:jc w:val="right"/>
              <w:rPr>
                <w:bCs/>
                <w:iCs/>
                <w:sz w:val="28"/>
                <w:szCs w:val="28"/>
              </w:rPr>
            </w:pPr>
            <w:r w:rsidRPr="005450E2">
              <w:rPr>
                <w:bCs/>
                <w:iCs/>
                <w:sz w:val="28"/>
                <w:szCs w:val="28"/>
              </w:rPr>
              <w:t>81704,6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5450E2" w:rsidRDefault="005440F4" w:rsidP="004D4F21">
            <w:pPr>
              <w:spacing w:before="60" w:line="226" w:lineRule="auto"/>
              <w:ind w:left="-57" w:right="170"/>
              <w:jc w:val="right"/>
              <w:rPr>
                <w:bCs/>
                <w:iCs/>
                <w:sz w:val="28"/>
                <w:szCs w:val="28"/>
              </w:rPr>
            </w:pPr>
            <w:r w:rsidRPr="005450E2">
              <w:rPr>
                <w:bCs/>
                <w:iCs/>
                <w:sz w:val="28"/>
                <w:szCs w:val="28"/>
              </w:rPr>
              <w:t>153,9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5450E2" w:rsidRDefault="005440F4" w:rsidP="004D4F21">
            <w:pPr>
              <w:spacing w:before="60" w:line="226" w:lineRule="auto"/>
              <w:ind w:left="227" w:right="170"/>
              <w:jc w:val="right"/>
              <w:rPr>
                <w:bCs/>
                <w:iCs/>
                <w:sz w:val="28"/>
                <w:szCs w:val="28"/>
              </w:rPr>
            </w:pPr>
            <w:r w:rsidRPr="005450E2">
              <w:rPr>
                <w:bCs/>
                <w:iCs/>
                <w:sz w:val="28"/>
                <w:szCs w:val="28"/>
              </w:rPr>
              <w:t>79,0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5450E2" w:rsidRDefault="005440F4" w:rsidP="004D4F21">
            <w:pPr>
              <w:spacing w:before="60" w:line="226" w:lineRule="auto"/>
              <w:ind w:left="-57"/>
              <w:jc w:val="right"/>
              <w:rPr>
                <w:bCs/>
                <w:iCs/>
                <w:sz w:val="28"/>
                <w:szCs w:val="28"/>
              </w:rPr>
            </w:pPr>
            <w:r w:rsidRPr="00691D4F">
              <w:rPr>
                <w:bCs/>
                <w:iCs/>
                <w:sz w:val="28"/>
                <w:szCs w:val="28"/>
              </w:rPr>
              <w:t>41614,1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5450E2" w:rsidRDefault="005440F4" w:rsidP="004D4F21">
            <w:pPr>
              <w:spacing w:before="60" w:line="226" w:lineRule="auto"/>
              <w:ind w:left="-57" w:right="170"/>
              <w:jc w:val="right"/>
              <w:rPr>
                <w:bCs/>
                <w:iCs/>
                <w:sz w:val="28"/>
                <w:szCs w:val="28"/>
              </w:rPr>
            </w:pPr>
            <w:r w:rsidRPr="008E3037">
              <w:rPr>
                <w:bCs/>
                <w:iCs/>
                <w:sz w:val="28"/>
                <w:szCs w:val="28"/>
              </w:rPr>
              <w:t>110,9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5450E2" w:rsidRDefault="005440F4" w:rsidP="004D4F21">
            <w:pPr>
              <w:spacing w:before="60" w:line="226" w:lineRule="auto"/>
              <w:ind w:left="-57" w:right="170"/>
              <w:jc w:val="right"/>
              <w:rPr>
                <w:bCs/>
                <w:iCs/>
                <w:sz w:val="28"/>
                <w:szCs w:val="28"/>
              </w:rPr>
            </w:pPr>
            <w:r w:rsidRPr="008E3037">
              <w:rPr>
                <w:bCs/>
                <w:iCs/>
                <w:sz w:val="28"/>
                <w:szCs w:val="28"/>
              </w:rPr>
              <w:t>99,9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5450E2" w:rsidRDefault="005440F4" w:rsidP="004D4F21">
            <w:pPr>
              <w:spacing w:before="60" w:line="226" w:lineRule="auto"/>
              <w:rPr>
                <w:b/>
                <w:i/>
                <w:sz w:val="28"/>
                <w:szCs w:val="28"/>
              </w:rPr>
            </w:pPr>
            <w:r w:rsidRPr="005450E2">
              <w:rPr>
                <w:b/>
                <w:i/>
                <w:sz w:val="28"/>
                <w:szCs w:val="28"/>
              </w:rPr>
              <w:t>II</w:t>
            </w:r>
            <w:r w:rsidRPr="005450E2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5450E2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right="57"/>
              <w:jc w:val="right"/>
              <w:rPr>
                <w:b/>
                <w:i/>
                <w:sz w:val="28"/>
                <w:szCs w:val="28"/>
              </w:rPr>
            </w:pPr>
            <w:r w:rsidRPr="00286EB0">
              <w:rPr>
                <w:b/>
                <w:i/>
                <w:sz w:val="28"/>
                <w:szCs w:val="28"/>
              </w:rPr>
              <w:t>285589,</w:t>
            </w: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166,0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D433B" w:rsidRDefault="005440F4" w:rsidP="004D4F21">
            <w:pPr>
              <w:spacing w:before="60" w:line="226" w:lineRule="auto"/>
              <w:ind w:left="22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105,7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/>
              <w:jc w:val="right"/>
              <w:rPr>
                <w:b/>
                <w:i/>
                <w:sz w:val="28"/>
                <w:szCs w:val="28"/>
              </w:rPr>
            </w:pPr>
            <w:r w:rsidRPr="00691D4F">
              <w:rPr>
                <w:b/>
                <w:i/>
                <w:sz w:val="28"/>
                <w:szCs w:val="28"/>
              </w:rPr>
              <w:t>125493,</w:t>
            </w: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107,4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0D433B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98,2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CB69FF" w:rsidRDefault="005440F4" w:rsidP="004D4F21">
            <w:pPr>
              <w:spacing w:before="60" w:line="226" w:lineRule="auto"/>
              <w:rPr>
                <w:b/>
                <w:i/>
                <w:spacing w:val="-4"/>
                <w:sz w:val="28"/>
                <w:szCs w:val="28"/>
              </w:rPr>
            </w:pPr>
            <w:r w:rsidRPr="00CB69FF">
              <w:rPr>
                <w:b/>
                <w:i/>
                <w:spacing w:val="-4"/>
                <w:sz w:val="28"/>
                <w:szCs w:val="28"/>
              </w:rPr>
              <w:t>Январь-сентябрь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right="57"/>
              <w:jc w:val="right"/>
              <w:rPr>
                <w:b/>
                <w:i/>
                <w:sz w:val="28"/>
                <w:szCs w:val="28"/>
              </w:rPr>
            </w:pPr>
            <w:r w:rsidRPr="00286EB0">
              <w:rPr>
                <w:b/>
                <w:i/>
                <w:sz w:val="28"/>
                <w:szCs w:val="28"/>
              </w:rPr>
              <w:t>808186,6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179,4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Pr="000D433B" w:rsidRDefault="005440F4" w:rsidP="004D4F21">
            <w:pPr>
              <w:spacing w:before="60" w:line="226" w:lineRule="auto"/>
              <w:ind w:left="227" w:right="170"/>
              <w:jc w:val="right"/>
              <w:rPr>
                <w:b/>
                <w:i/>
                <w:sz w:val="28"/>
                <w:szCs w:val="28"/>
              </w:rPr>
            </w:pPr>
            <w:r w:rsidRPr="00286EB0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/>
              <w:jc w:val="right"/>
              <w:rPr>
                <w:b/>
                <w:i/>
                <w:sz w:val="28"/>
                <w:szCs w:val="28"/>
              </w:rPr>
            </w:pPr>
            <w:r w:rsidRPr="00691D4F">
              <w:rPr>
                <w:b/>
                <w:i/>
                <w:sz w:val="28"/>
                <w:szCs w:val="28"/>
              </w:rPr>
              <w:t>368350,8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40F4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115,0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440F4" w:rsidRPr="000D433B" w:rsidRDefault="005440F4" w:rsidP="004D4F21">
            <w:pPr>
              <w:spacing w:before="60" w:line="226" w:lineRule="auto"/>
              <w:ind w:left="-57" w:right="170"/>
              <w:jc w:val="right"/>
              <w:rPr>
                <w:b/>
                <w:i/>
                <w:sz w:val="28"/>
                <w:szCs w:val="28"/>
              </w:rPr>
            </w:pPr>
            <w:r w:rsidRPr="00286EB0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5440F4" w:rsidRPr="00670D6E" w:rsidTr="004D4F21">
        <w:trPr>
          <w:trHeight w:val="20"/>
          <w:jc w:val="center"/>
        </w:trPr>
        <w:tc>
          <w:tcPr>
            <w:tcW w:w="946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0F4" w:rsidRPr="00F6076B" w:rsidRDefault="005440F4" w:rsidP="004D4F21">
            <w:pPr>
              <w:spacing w:before="60" w:line="228" w:lineRule="auto"/>
              <w:ind w:right="227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  <w:vertAlign w:val="superscript"/>
              </w:rPr>
              <w:t xml:space="preserve">1) </w:t>
            </w:r>
            <w:r>
              <w:rPr>
                <w:noProof/>
                <w:szCs w:val="24"/>
              </w:rPr>
              <w:t>Данные изменены за счет уточнения респондентами предварительных данных за предыдущий месяц в отчете за следующий месяц.</w:t>
            </w:r>
          </w:p>
        </w:tc>
      </w:tr>
    </w:tbl>
    <w:p w:rsidR="005440F4" w:rsidRPr="00C771D9" w:rsidRDefault="005440F4" w:rsidP="005440F4">
      <w:pPr>
        <w:suppressAutoHyphens/>
        <w:spacing w:before="360"/>
        <w:ind w:firstLine="709"/>
        <w:jc w:val="both"/>
        <w:rPr>
          <w:sz w:val="32"/>
          <w:szCs w:val="32"/>
        </w:rPr>
      </w:pPr>
      <w:r w:rsidRPr="00C771D9">
        <w:rPr>
          <w:sz w:val="32"/>
          <w:szCs w:val="32"/>
        </w:rPr>
        <w:lastRenderedPageBreak/>
        <w:t>По оперативным данным Управления ГИБДД УМВД России по</w:t>
      </w:r>
      <w:r>
        <w:rPr>
          <w:sz w:val="32"/>
          <w:szCs w:val="32"/>
        </w:rPr>
        <w:t xml:space="preserve"> </w:t>
      </w:r>
      <w:r w:rsidRPr="00C771D9">
        <w:rPr>
          <w:sz w:val="32"/>
          <w:szCs w:val="32"/>
        </w:rPr>
        <w:t>Калужской области,</w:t>
      </w:r>
      <w:r>
        <w:rPr>
          <w:sz w:val="32"/>
          <w:szCs w:val="32"/>
        </w:rPr>
        <w:t xml:space="preserve"> за январь-сентябрь </w:t>
      </w:r>
      <w:r w:rsidRPr="00143F7D">
        <w:rPr>
          <w:sz w:val="32"/>
          <w:szCs w:val="32"/>
        </w:rPr>
        <w:t>202</w:t>
      </w:r>
      <w:r>
        <w:rPr>
          <w:sz w:val="32"/>
          <w:szCs w:val="32"/>
        </w:rPr>
        <w:t xml:space="preserve">3 </w:t>
      </w:r>
      <w:r w:rsidRPr="00BF0729">
        <w:rPr>
          <w:sz w:val="32"/>
          <w:szCs w:val="32"/>
        </w:rPr>
        <w:t>г</w:t>
      </w:r>
      <w:r w:rsidRPr="00EF612A">
        <w:rPr>
          <w:sz w:val="32"/>
          <w:szCs w:val="32"/>
        </w:rPr>
        <w:t>.</w:t>
      </w:r>
      <w:r w:rsidRPr="00BF0729">
        <w:rPr>
          <w:sz w:val="32"/>
          <w:szCs w:val="32"/>
        </w:rPr>
        <w:t xml:space="preserve"> </w:t>
      </w:r>
      <w:r w:rsidRPr="00C771D9">
        <w:rPr>
          <w:sz w:val="32"/>
          <w:szCs w:val="32"/>
        </w:rPr>
        <w:t>на территор</w:t>
      </w:r>
      <w:r w:rsidRPr="004B134C">
        <w:rPr>
          <w:sz w:val="32"/>
          <w:szCs w:val="32"/>
        </w:rPr>
        <w:t>и</w:t>
      </w:r>
      <w:r w:rsidRPr="004B134C">
        <w:rPr>
          <w:spacing w:val="-20"/>
          <w:sz w:val="32"/>
          <w:szCs w:val="32"/>
        </w:rPr>
        <w:t>и</w:t>
      </w:r>
      <w:r w:rsidRPr="00C771D9">
        <w:rPr>
          <w:sz w:val="32"/>
          <w:szCs w:val="32"/>
        </w:rPr>
        <w:t xml:space="preserve"> </w:t>
      </w:r>
      <w:r w:rsidRPr="004B134C">
        <w:rPr>
          <w:spacing w:val="-20"/>
          <w:sz w:val="32"/>
          <w:szCs w:val="32"/>
        </w:rPr>
        <w:t>обл</w:t>
      </w:r>
      <w:r w:rsidRPr="004B134C">
        <w:rPr>
          <w:sz w:val="32"/>
          <w:szCs w:val="32"/>
        </w:rPr>
        <w:t>аст</w:t>
      </w:r>
      <w:r w:rsidRPr="004B134C">
        <w:rPr>
          <w:spacing w:val="-20"/>
          <w:sz w:val="32"/>
          <w:szCs w:val="32"/>
        </w:rPr>
        <w:t>и</w:t>
      </w:r>
      <w:r>
        <w:rPr>
          <w:spacing w:val="-20"/>
          <w:sz w:val="32"/>
          <w:szCs w:val="32"/>
        </w:rPr>
        <w:t xml:space="preserve"> </w:t>
      </w:r>
      <w:r w:rsidRPr="00C771D9">
        <w:rPr>
          <w:sz w:val="32"/>
          <w:szCs w:val="32"/>
        </w:rPr>
        <w:t xml:space="preserve">зарегистрировано </w:t>
      </w:r>
      <w:r>
        <w:rPr>
          <w:sz w:val="32"/>
          <w:szCs w:val="32"/>
        </w:rPr>
        <w:t xml:space="preserve">873 </w:t>
      </w:r>
      <w:r w:rsidRPr="000D5130">
        <w:rPr>
          <w:sz w:val="32"/>
          <w:szCs w:val="32"/>
        </w:rPr>
        <w:t>дорожно-</w:t>
      </w:r>
      <w:r w:rsidRPr="000D5130">
        <w:rPr>
          <w:spacing w:val="-20"/>
          <w:sz w:val="32"/>
          <w:szCs w:val="32"/>
        </w:rPr>
        <w:t>т</w:t>
      </w:r>
      <w:r w:rsidRPr="000D5130">
        <w:rPr>
          <w:sz w:val="32"/>
          <w:szCs w:val="32"/>
        </w:rPr>
        <w:t>ранспортн</w:t>
      </w:r>
      <w:r>
        <w:rPr>
          <w:sz w:val="32"/>
          <w:szCs w:val="32"/>
        </w:rPr>
        <w:t xml:space="preserve">ых </w:t>
      </w:r>
      <w:r w:rsidRPr="000D5130">
        <w:rPr>
          <w:sz w:val="32"/>
          <w:szCs w:val="32"/>
        </w:rPr>
        <w:t>пр</w:t>
      </w:r>
      <w:r w:rsidRPr="000D5130">
        <w:rPr>
          <w:spacing w:val="-20"/>
          <w:sz w:val="32"/>
          <w:szCs w:val="32"/>
        </w:rPr>
        <w:t>о</w:t>
      </w:r>
      <w:r w:rsidRPr="003C7CC0">
        <w:rPr>
          <w:sz w:val="32"/>
          <w:szCs w:val="32"/>
        </w:rPr>
        <w:t>ис</w:t>
      </w:r>
      <w:r w:rsidRPr="000D5130">
        <w:rPr>
          <w:spacing w:val="-20"/>
          <w:sz w:val="32"/>
          <w:szCs w:val="32"/>
        </w:rPr>
        <w:t>шестви</w:t>
      </w:r>
      <w:r>
        <w:rPr>
          <w:spacing w:val="-20"/>
          <w:sz w:val="32"/>
          <w:szCs w:val="32"/>
        </w:rPr>
        <w:t>я.</w:t>
      </w:r>
      <w:r w:rsidRPr="00C771D9">
        <w:rPr>
          <w:sz w:val="32"/>
          <w:szCs w:val="32"/>
        </w:rPr>
        <w:t xml:space="preserve"> </w:t>
      </w:r>
    </w:p>
    <w:p w:rsidR="005440F4" w:rsidRDefault="005440F4" w:rsidP="005440F4">
      <w:pPr>
        <w:suppressAutoHyphens/>
        <w:spacing w:before="120" w:after="12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Сведения об аварийности на автомобильных дорогах представлены в таблице: 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6"/>
        <w:gridCol w:w="1134"/>
        <w:gridCol w:w="1276"/>
        <w:gridCol w:w="1275"/>
        <w:gridCol w:w="1276"/>
        <w:gridCol w:w="1325"/>
      </w:tblGrid>
      <w:tr w:rsidR="005440F4" w:rsidRPr="00FD29B3" w:rsidTr="004D4F21">
        <w:trPr>
          <w:trHeight w:val="323"/>
        </w:trPr>
        <w:tc>
          <w:tcPr>
            <w:tcW w:w="3176" w:type="dxa"/>
            <w:vMerge w:val="restart"/>
          </w:tcPr>
          <w:p w:rsidR="005440F4" w:rsidRDefault="005440F4" w:rsidP="004D4F21">
            <w:pPr>
              <w:pStyle w:val="af3"/>
              <w:spacing w:before="20" w:after="2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440F4" w:rsidRDefault="005440F4" w:rsidP="004D4F21">
            <w:pPr>
              <w:pStyle w:val="af3"/>
              <w:spacing w:before="20" w:after="2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F94E2E">
              <w:rPr>
                <w:iCs/>
                <w:spacing w:val="-10"/>
                <w:sz w:val="28"/>
                <w:szCs w:val="28"/>
              </w:rPr>
              <w:t>Сентябрь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br/>
              <w:t>20</w:t>
            </w:r>
            <w:r>
              <w:rPr>
                <w:iCs/>
                <w:sz w:val="28"/>
                <w:szCs w:val="28"/>
                <w:lang w:val="en-US"/>
              </w:rPr>
              <w:t>2</w:t>
            </w:r>
            <w:r>
              <w:rPr>
                <w:iCs/>
                <w:sz w:val="28"/>
                <w:szCs w:val="28"/>
              </w:rPr>
              <w:t>3</w:t>
            </w:r>
            <w:r>
              <w:rPr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440F4" w:rsidRDefault="005440F4" w:rsidP="004D4F21">
            <w:pPr>
              <w:pStyle w:val="af3"/>
              <w:spacing w:before="20" w:after="2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 к</w:t>
            </w:r>
          </w:p>
        </w:tc>
        <w:tc>
          <w:tcPr>
            <w:tcW w:w="1276" w:type="dxa"/>
            <w:vMerge w:val="restart"/>
          </w:tcPr>
          <w:p w:rsidR="005440F4" w:rsidRDefault="005440F4" w:rsidP="004D4F21">
            <w:pPr>
              <w:pStyle w:val="af3"/>
              <w:spacing w:before="20" w:after="2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Январь-сентябрь </w:t>
            </w:r>
            <w:r>
              <w:rPr>
                <w:sz w:val="28"/>
                <w:szCs w:val="28"/>
              </w:rPr>
              <w:br/>
            </w:r>
            <w:r w:rsidRPr="00857259">
              <w:rPr>
                <w:sz w:val="28"/>
                <w:szCs w:val="28"/>
              </w:rPr>
              <w:t>2023 г.</w:t>
            </w:r>
          </w:p>
        </w:tc>
        <w:tc>
          <w:tcPr>
            <w:tcW w:w="1325" w:type="dxa"/>
            <w:vMerge w:val="restart"/>
          </w:tcPr>
          <w:p w:rsidR="005440F4" w:rsidRDefault="005440F4" w:rsidP="004D4F21">
            <w:pPr>
              <w:pStyle w:val="af3"/>
              <w:spacing w:before="20" w:after="2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Январь-сентябрь </w:t>
            </w:r>
            <w:r>
              <w:rPr>
                <w:sz w:val="28"/>
                <w:szCs w:val="28"/>
              </w:rPr>
              <w:br/>
            </w:r>
            <w:r w:rsidRPr="00857259">
              <w:rPr>
                <w:sz w:val="28"/>
                <w:szCs w:val="28"/>
              </w:rPr>
              <w:t xml:space="preserve">2023 г. </w:t>
            </w:r>
            <w:r>
              <w:rPr>
                <w:sz w:val="28"/>
                <w:szCs w:val="28"/>
              </w:rPr>
              <w:br/>
            </w:r>
            <w:proofErr w:type="gramStart"/>
            <w:r w:rsidRPr="00857259">
              <w:rPr>
                <w:sz w:val="28"/>
                <w:szCs w:val="28"/>
              </w:rPr>
              <w:t>в</w:t>
            </w:r>
            <w:proofErr w:type="gramEnd"/>
            <w:r w:rsidRPr="00857259">
              <w:rPr>
                <w:sz w:val="28"/>
                <w:szCs w:val="28"/>
              </w:rPr>
              <w:t xml:space="preserve"> % </w:t>
            </w:r>
            <w:proofErr w:type="gramStart"/>
            <w:r w:rsidRPr="00857259">
              <w:rPr>
                <w:sz w:val="28"/>
                <w:szCs w:val="28"/>
              </w:rPr>
              <w:t>к</w:t>
            </w:r>
            <w:proofErr w:type="gramEnd"/>
            <w:r w:rsidRPr="00857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январю-сентябрю </w:t>
            </w:r>
            <w:r>
              <w:rPr>
                <w:sz w:val="28"/>
                <w:szCs w:val="28"/>
              </w:rPr>
              <w:br/>
            </w:r>
            <w:r w:rsidRPr="00857259">
              <w:rPr>
                <w:sz w:val="28"/>
                <w:szCs w:val="28"/>
              </w:rPr>
              <w:t>2022 г.</w:t>
            </w:r>
          </w:p>
        </w:tc>
      </w:tr>
      <w:tr w:rsidR="005440F4" w:rsidRPr="00FD29B3" w:rsidTr="004D4F21">
        <w:trPr>
          <w:trHeight w:val="322"/>
        </w:trPr>
        <w:tc>
          <w:tcPr>
            <w:tcW w:w="3176" w:type="dxa"/>
            <w:vMerge/>
            <w:tcBorders>
              <w:bottom w:val="single" w:sz="4" w:space="0" w:color="auto"/>
            </w:tcBorders>
          </w:tcPr>
          <w:p w:rsidR="005440F4" w:rsidRPr="00FD29B3" w:rsidRDefault="005440F4" w:rsidP="004D4F2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40F4" w:rsidRPr="00FD29B3" w:rsidRDefault="005440F4" w:rsidP="004D4F2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40F4" w:rsidRPr="00FD29B3" w:rsidRDefault="005440F4" w:rsidP="004D4F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сентябрю </w:t>
            </w:r>
            <w:r w:rsidRPr="00FD29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D29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40F4" w:rsidRPr="00FD29B3" w:rsidRDefault="005440F4" w:rsidP="004D4F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августу</w:t>
            </w:r>
            <w:r w:rsidRPr="00FD29B3">
              <w:rPr>
                <w:sz w:val="28"/>
                <w:szCs w:val="28"/>
              </w:rPr>
              <w:br/>
              <w:t>202</w:t>
            </w:r>
            <w:r>
              <w:rPr>
                <w:sz w:val="28"/>
                <w:szCs w:val="28"/>
              </w:rPr>
              <w:t>3</w:t>
            </w:r>
            <w:r w:rsidRPr="00FD29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40F4" w:rsidRPr="00FD29B3" w:rsidRDefault="005440F4" w:rsidP="004D4F2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5440F4" w:rsidRPr="00FD29B3" w:rsidRDefault="005440F4" w:rsidP="004D4F2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440F4" w:rsidRPr="00FD29B3" w:rsidTr="004D4F21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40F4" w:rsidRPr="00FD29B3" w:rsidRDefault="005440F4" w:rsidP="004D4F21">
            <w:pPr>
              <w:spacing w:before="120" w:line="228" w:lineRule="auto"/>
              <w:rPr>
                <w:sz w:val="28"/>
                <w:szCs w:val="28"/>
              </w:rPr>
            </w:pPr>
            <w:r w:rsidRPr="00FD29B3">
              <w:rPr>
                <w:sz w:val="28"/>
                <w:szCs w:val="28"/>
              </w:rPr>
              <w:t>Количество ДТП,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40F4" w:rsidRPr="000E60E4" w:rsidRDefault="005440F4" w:rsidP="004D4F21">
            <w:pPr>
              <w:spacing w:before="120" w:line="228" w:lineRule="auto"/>
              <w:ind w:right="3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40F4" w:rsidRPr="000E60E4" w:rsidRDefault="005440F4" w:rsidP="004D4F21">
            <w:pPr>
              <w:spacing w:before="120" w:line="228" w:lineRule="auto"/>
              <w:ind w:right="3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121,8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40F4" w:rsidRPr="000E60E4" w:rsidRDefault="005440F4" w:rsidP="004D4F21">
            <w:pPr>
              <w:spacing w:before="120" w:line="228" w:lineRule="auto"/>
              <w:ind w:right="3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40F4" w:rsidRPr="000E60E4" w:rsidRDefault="005440F4" w:rsidP="004D4F21">
            <w:pPr>
              <w:spacing w:before="120" w:line="228" w:lineRule="auto"/>
              <w:ind w:right="3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  <w:tc>
          <w:tcPr>
            <w:tcW w:w="1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440F4" w:rsidRPr="000E60E4" w:rsidRDefault="005440F4" w:rsidP="004D4F21">
            <w:pPr>
              <w:spacing w:before="120" w:line="228" w:lineRule="auto"/>
              <w:ind w:right="3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</w:t>
            </w:r>
          </w:p>
        </w:tc>
      </w:tr>
      <w:tr w:rsidR="005440F4" w:rsidRPr="00FD29B3" w:rsidTr="004D4F21">
        <w:tc>
          <w:tcPr>
            <w:tcW w:w="3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40F4" w:rsidRPr="00FD29B3" w:rsidRDefault="005440F4" w:rsidP="004D4F21">
            <w:pPr>
              <w:spacing w:before="120" w:line="228" w:lineRule="auto"/>
              <w:rPr>
                <w:sz w:val="28"/>
                <w:szCs w:val="28"/>
              </w:rPr>
            </w:pPr>
            <w:r w:rsidRPr="00FD29B3">
              <w:rPr>
                <w:sz w:val="28"/>
                <w:szCs w:val="28"/>
              </w:rPr>
              <w:t>Погибло, человек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40F4" w:rsidRPr="00B64624" w:rsidRDefault="005440F4" w:rsidP="004D4F21">
            <w:pPr>
              <w:spacing w:before="120" w:line="228" w:lineRule="auto"/>
              <w:ind w:right="3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40F4" w:rsidRPr="00B64624" w:rsidRDefault="005440F4" w:rsidP="004D4F21">
            <w:pPr>
              <w:spacing w:before="120" w:line="228" w:lineRule="auto"/>
              <w:ind w:right="3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154,5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40F4" w:rsidRPr="00B64624" w:rsidRDefault="005440F4" w:rsidP="004D4F21">
            <w:pPr>
              <w:spacing w:before="120" w:line="228" w:lineRule="auto"/>
              <w:ind w:right="3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40F4" w:rsidRPr="00B64624" w:rsidRDefault="005440F4" w:rsidP="004D4F21">
            <w:pPr>
              <w:spacing w:before="120" w:line="228" w:lineRule="auto"/>
              <w:ind w:right="3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440F4" w:rsidRPr="00B64624" w:rsidRDefault="005440F4" w:rsidP="004D4F21">
            <w:pPr>
              <w:spacing w:before="120" w:line="228" w:lineRule="auto"/>
              <w:ind w:right="3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  <w:tr w:rsidR="005440F4" w:rsidRPr="00986DB0" w:rsidTr="004D4F21">
        <w:tc>
          <w:tcPr>
            <w:tcW w:w="31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440F4" w:rsidRPr="00FD29B3" w:rsidRDefault="005440F4" w:rsidP="004D4F21">
            <w:pPr>
              <w:spacing w:before="120" w:line="228" w:lineRule="auto"/>
              <w:rPr>
                <w:sz w:val="28"/>
                <w:szCs w:val="28"/>
              </w:rPr>
            </w:pPr>
            <w:r w:rsidRPr="00FD29B3">
              <w:rPr>
                <w:sz w:val="28"/>
                <w:szCs w:val="28"/>
              </w:rPr>
              <w:t>Ранено, человек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440F4" w:rsidRPr="00B64624" w:rsidRDefault="005440F4" w:rsidP="004D4F21">
            <w:pPr>
              <w:spacing w:before="120" w:line="228" w:lineRule="auto"/>
              <w:ind w:right="3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440F4" w:rsidRPr="00B64624" w:rsidRDefault="005440F4" w:rsidP="004D4F21">
            <w:pPr>
              <w:spacing w:before="120" w:line="228" w:lineRule="auto"/>
              <w:ind w:right="3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440F4" w:rsidRPr="00B64624" w:rsidRDefault="005440F4" w:rsidP="004D4F21">
            <w:pPr>
              <w:spacing w:before="120" w:line="228" w:lineRule="auto"/>
              <w:ind w:right="3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440F4" w:rsidRPr="00B64624" w:rsidRDefault="005440F4" w:rsidP="004D4F21">
            <w:pPr>
              <w:spacing w:before="120" w:line="228" w:lineRule="auto"/>
              <w:ind w:right="3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</w:t>
            </w: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0F4" w:rsidRPr="00B64624" w:rsidRDefault="005440F4" w:rsidP="004D4F21">
            <w:pPr>
              <w:spacing w:before="120" w:line="228" w:lineRule="auto"/>
              <w:ind w:right="3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115,1</w:t>
            </w:r>
          </w:p>
        </w:tc>
      </w:tr>
    </w:tbl>
    <w:p w:rsidR="005440F4" w:rsidRDefault="005440F4" w:rsidP="005440F4">
      <w:pPr>
        <w:spacing w:before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Динамика дорожно-транспортных происшествий </w:t>
      </w:r>
    </w:p>
    <w:p w:rsidR="005440F4" w:rsidRDefault="005440F4" w:rsidP="005440F4">
      <w:pPr>
        <w:jc w:val="center"/>
        <w:rPr>
          <w:noProof/>
        </w:rPr>
      </w:pPr>
      <w:r>
        <w:rPr>
          <w:b/>
          <w:sz w:val="32"/>
          <w:szCs w:val="32"/>
        </w:rPr>
        <w:t>в 20</w:t>
      </w:r>
      <w:r w:rsidRPr="007C1F7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2-2023 гг.</w:t>
      </w:r>
      <w:r w:rsidRPr="00904D0D">
        <w:rPr>
          <w:noProof/>
        </w:rPr>
        <w:t xml:space="preserve"> </w:t>
      </w:r>
    </w:p>
    <w:p w:rsidR="005440F4" w:rsidRDefault="005440F4" w:rsidP="005440F4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2274ABC" wp14:editId="586AC751">
            <wp:extent cx="5905500" cy="2926080"/>
            <wp:effectExtent l="0" t="0" r="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440F4" w:rsidRDefault="005440F4" w:rsidP="005440F4">
      <w:pPr>
        <w:spacing w:before="480"/>
        <w:jc w:val="center"/>
        <w:rPr>
          <w:noProof/>
        </w:rPr>
      </w:pPr>
    </w:p>
    <w:p w:rsidR="000F6608" w:rsidRDefault="000F6608" w:rsidP="000F6608">
      <w:pPr>
        <w:spacing w:after="240"/>
        <w:jc w:val="center"/>
        <w:rPr>
          <w:b/>
          <w:sz w:val="34"/>
          <w:szCs w:val="34"/>
        </w:rPr>
      </w:pPr>
    </w:p>
    <w:p w:rsidR="00DA2274" w:rsidRPr="0059383E" w:rsidRDefault="00DA2274" w:rsidP="005C709F">
      <w:pPr>
        <w:spacing w:before="120" w:after="120"/>
        <w:jc w:val="center"/>
        <w:rPr>
          <w:b/>
          <w:sz w:val="20"/>
        </w:rPr>
      </w:pPr>
    </w:p>
    <w:p w:rsidR="00F4771B" w:rsidRDefault="00F4771B" w:rsidP="00DA2274">
      <w:pPr>
        <w:spacing w:line="228" w:lineRule="auto"/>
        <w:jc w:val="center"/>
        <w:rPr>
          <w:b/>
          <w:sz w:val="32"/>
          <w:szCs w:val="32"/>
        </w:rPr>
        <w:sectPr w:rsidR="00F4771B" w:rsidSect="00CD410A">
          <w:headerReference w:type="even" r:id="rId16"/>
          <w:headerReference w:type="default" r:id="rId17"/>
          <w:footerReference w:type="even" r:id="rId18"/>
          <w:footerReference w:type="default" r:id="rId19"/>
          <w:footnotePr>
            <w:numRestart w:val="eachPage"/>
          </w:footnotePr>
          <w:pgSz w:w="11906" w:h="16838" w:code="9"/>
          <w:pgMar w:top="1418" w:right="1021" w:bottom="1418" w:left="1588" w:header="720" w:footer="567" w:gutter="0"/>
          <w:cols w:space="708"/>
          <w:docGrid w:linePitch="360"/>
        </w:sectPr>
      </w:pPr>
    </w:p>
    <w:p w:rsidR="00C27EE5" w:rsidRPr="00C27EE5" w:rsidRDefault="00C27EE5" w:rsidP="00C27EE5">
      <w:pPr>
        <w:tabs>
          <w:tab w:val="left" w:pos="2331"/>
          <w:tab w:val="center" w:pos="4648"/>
        </w:tabs>
        <w:spacing w:after="240"/>
        <w:jc w:val="center"/>
        <w:rPr>
          <w:b/>
          <w:sz w:val="36"/>
          <w:szCs w:val="36"/>
        </w:rPr>
      </w:pPr>
      <w:r w:rsidRPr="00C27EE5">
        <w:rPr>
          <w:b/>
          <w:sz w:val="36"/>
          <w:szCs w:val="36"/>
        </w:rPr>
        <w:lastRenderedPageBreak/>
        <w:t>2. Рынок товаров и услуг</w:t>
      </w:r>
    </w:p>
    <w:p w:rsidR="00C27EE5" w:rsidRPr="00C27EE5" w:rsidRDefault="00C27EE5" w:rsidP="00C27EE5">
      <w:pPr>
        <w:tabs>
          <w:tab w:val="left" w:pos="2331"/>
          <w:tab w:val="center" w:pos="4648"/>
        </w:tabs>
        <w:spacing w:after="240"/>
        <w:jc w:val="center"/>
        <w:rPr>
          <w:b/>
          <w:sz w:val="34"/>
          <w:szCs w:val="34"/>
        </w:rPr>
      </w:pPr>
      <w:r w:rsidRPr="00C27EE5">
        <w:rPr>
          <w:b/>
          <w:sz w:val="34"/>
          <w:szCs w:val="34"/>
        </w:rPr>
        <w:t>2.1. Розничная торговля</w:t>
      </w:r>
    </w:p>
    <w:p w:rsidR="00C27EE5" w:rsidRPr="00C27EE5" w:rsidRDefault="00C27EE5" w:rsidP="00C27EE5">
      <w:pPr>
        <w:suppressAutoHyphens/>
        <w:ind w:firstLine="709"/>
        <w:jc w:val="both"/>
        <w:rPr>
          <w:spacing w:val="-4"/>
          <w:sz w:val="32"/>
          <w:szCs w:val="32"/>
        </w:rPr>
      </w:pPr>
      <w:r w:rsidRPr="00C27EE5">
        <w:rPr>
          <w:b/>
          <w:sz w:val="32"/>
          <w:szCs w:val="32"/>
        </w:rPr>
        <w:t>Оборот розничной торговли</w:t>
      </w:r>
      <w:r w:rsidRPr="00C27EE5">
        <w:rPr>
          <w:sz w:val="32"/>
          <w:szCs w:val="32"/>
        </w:rPr>
        <w:t xml:space="preserve"> в сентябре 2023 г. составил </w:t>
      </w:r>
      <w:r w:rsidRPr="00C27EE5">
        <w:rPr>
          <w:sz w:val="32"/>
          <w:szCs w:val="32"/>
        </w:rPr>
        <w:br/>
        <w:t xml:space="preserve">23 </w:t>
      </w:r>
      <w:proofErr w:type="gramStart"/>
      <w:r w:rsidRPr="00C27EE5">
        <w:rPr>
          <w:sz w:val="32"/>
          <w:szCs w:val="32"/>
        </w:rPr>
        <w:t>млрд</w:t>
      </w:r>
      <w:proofErr w:type="gramEnd"/>
      <w:r w:rsidRPr="00C27EE5">
        <w:rPr>
          <w:sz w:val="32"/>
          <w:szCs w:val="32"/>
        </w:rPr>
        <w:t xml:space="preserve"> 97</w:t>
      </w:r>
      <w:r w:rsidR="00CF6A43">
        <w:rPr>
          <w:sz w:val="32"/>
          <w:szCs w:val="32"/>
        </w:rPr>
        <w:t>2</w:t>
      </w:r>
      <w:r w:rsidRPr="00C27EE5">
        <w:rPr>
          <w:sz w:val="32"/>
          <w:szCs w:val="32"/>
        </w:rPr>
        <w:t xml:space="preserve"> млн рублей или 108% (в сопоставимых ценах) </w:t>
      </w:r>
      <w:r w:rsidRPr="00C27EE5">
        <w:rPr>
          <w:sz w:val="32"/>
          <w:szCs w:val="32"/>
        </w:rPr>
        <w:br/>
        <w:t xml:space="preserve">к сентябрю 2022 г., в январе-сентябре 2023 г. - 205 млрд 247 млн рублей или 102,7% </w:t>
      </w:r>
      <w:r w:rsidRPr="00C27EE5">
        <w:rPr>
          <w:spacing w:val="-4"/>
          <w:sz w:val="32"/>
          <w:szCs w:val="32"/>
        </w:rPr>
        <w:t>(к соответствующему периоду предыдущего года).</w:t>
      </w:r>
    </w:p>
    <w:p w:rsidR="00C27EE5" w:rsidRPr="00C27EE5" w:rsidRDefault="00C27EE5" w:rsidP="00C27EE5">
      <w:pPr>
        <w:suppressAutoHyphens/>
        <w:spacing w:before="120" w:after="120"/>
        <w:ind w:firstLine="709"/>
        <w:jc w:val="both"/>
        <w:rPr>
          <w:spacing w:val="-4"/>
          <w:sz w:val="32"/>
          <w:szCs w:val="32"/>
        </w:rPr>
      </w:pPr>
      <w:r w:rsidRPr="00C27EE5">
        <w:rPr>
          <w:sz w:val="32"/>
          <w:szCs w:val="32"/>
        </w:rPr>
        <w:t xml:space="preserve">Динамика оборота розничной торговли представлена </w:t>
      </w:r>
      <w:r w:rsidRPr="00C27EE5">
        <w:rPr>
          <w:sz w:val="32"/>
          <w:szCs w:val="32"/>
        </w:rPr>
        <w:br/>
        <w:t>в таблице:</w:t>
      </w:r>
    </w:p>
    <w:tbl>
      <w:tblPr>
        <w:tblW w:w="94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3"/>
        <w:gridCol w:w="1985"/>
        <w:gridCol w:w="2410"/>
        <w:gridCol w:w="2410"/>
      </w:tblGrid>
      <w:tr w:rsidR="00C27EE5" w:rsidRPr="00C27EE5" w:rsidTr="004D4F21">
        <w:trPr>
          <w:trHeight w:val="126"/>
          <w:tblHeader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5" w:rsidRPr="00C27EE5" w:rsidRDefault="00C27EE5" w:rsidP="00C27EE5">
            <w:pPr>
              <w:spacing w:before="40" w:after="20" w:line="21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after="40" w:line="216" w:lineRule="auto"/>
              <w:jc w:val="center"/>
              <w:rPr>
                <w:sz w:val="28"/>
                <w:szCs w:val="28"/>
              </w:rPr>
            </w:pPr>
            <w:proofErr w:type="gramStart"/>
            <w:r w:rsidRPr="00C27EE5">
              <w:rPr>
                <w:sz w:val="28"/>
                <w:szCs w:val="28"/>
              </w:rPr>
              <w:t>Млн</w:t>
            </w:r>
            <w:proofErr w:type="gramEnd"/>
            <w:r w:rsidRPr="00C27EE5">
              <w:rPr>
                <w:sz w:val="28"/>
                <w:szCs w:val="28"/>
              </w:rPr>
              <w:br/>
              <w:t>рублей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after="40" w:line="216" w:lineRule="auto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В % к</w:t>
            </w:r>
          </w:p>
        </w:tc>
      </w:tr>
      <w:tr w:rsidR="00C27EE5" w:rsidRPr="00C27EE5" w:rsidTr="004D4F21">
        <w:trPr>
          <w:trHeight w:val="126"/>
          <w:tblHeader/>
          <w:jc w:val="center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E5" w:rsidRPr="00C27EE5" w:rsidRDefault="00C27EE5" w:rsidP="00C27EE5">
            <w:pPr>
              <w:spacing w:before="40" w:after="20" w:line="21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E5" w:rsidRPr="00C27EE5" w:rsidRDefault="00C27EE5" w:rsidP="00C27EE5">
            <w:pPr>
              <w:spacing w:before="40" w:after="40"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after="40" w:line="216" w:lineRule="auto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соответствующему</w:t>
            </w:r>
            <w:r w:rsidRPr="00C27EE5">
              <w:rPr>
                <w:sz w:val="28"/>
                <w:szCs w:val="28"/>
              </w:rPr>
              <w:br/>
              <w:t xml:space="preserve">периоду </w:t>
            </w:r>
            <w:r w:rsidRPr="00C27EE5">
              <w:rPr>
                <w:sz w:val="28"/>
                <w:szCs w:val="28"/>
              </w:rPr>
              <w:br/>
              <w:t xml:space="preserve">предыдущего </w:t>
            </w:r>
            <w:r w:rsidRPr="00C27EE5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after="40" w:line="216" w:lineRule="auto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предыдущему</w:t>
            </w:r>
            <w:r w:rsidRPr="00C27EE5">
              <w:rPr>
                <w:sz w:val="28"/>
                <w:szCs w:val="28"/>
              </w:rPr>
              <w:br/>
              <w:t>периоду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left="284"/>
              <w:rPr>
                <w:b/>
                <w:sz w:val="28"/>
                <w:szCs w:val="28"/>
              </w:rPr>
            </w:pPr>
            <w:r w:rsidRPr="00C27EE5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19633,0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99,7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81,1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19190,3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100,3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96,5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22700,3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106,9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C27EE5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61523,6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98,4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20678,8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89,1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88,7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21957,1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105,8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21968,6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90,1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100,7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C27EE5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64604,5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89,7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95,2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C27EE5">
              <w:rPr>
                <w:b/>
                <w:i/>
                <w:sz w:val="28"/>
                <w:szCs w:val="28"/>
              </w:rPr>
              <w:t xml:space="preserve"> полугодие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126128,1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94,6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Июль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22752,9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91,0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104,7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22546,4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90,9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100,2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21134,4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90,5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94,0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III квартал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66433,7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90,8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105,0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Январь-сентябрь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192561,8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93,3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21362,1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90,4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100,5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21013,3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90,3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98,5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24393,7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89,4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113,9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IV </w:t>
            </w:r>
            <w:r w:rsidRPr="00C27EE5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66769,1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100,5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C27EE5">
              <w:rPr>
                <w:b/>
                <w:i/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259330,9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92,3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х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left="284"/>
              <w:rPr>
                <w:b/>
                <w:sz w:val="28"/>
                <w:szCs w:val="28"/>
              </w:rPr>
            </w:pPr>
            <w:r w:rsidRPr="00C27EE5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20267,3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91,1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82,7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19995,5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92,8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98,3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21962,7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94,9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109,3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C27EE5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62225,5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92,9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92,3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22206,9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100,9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23559,0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108,2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106,0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23314,2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99,1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C27EE5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69080,1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107,4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110,4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C27EE5">
              <w:rPr>
                <w:b/>
                <w:i/>
                <w:sz w:val="28"/>
                <w:szCs w:val="28"/>
              </w:rPr>
              <w:t xml:space="preserve"> полугодие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131305,6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Июль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24796,3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106,8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104,9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25173,9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101,2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23971,5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94,2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III квартал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73941,7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107,5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105,1</w:t>
            </w:r>
          </w:p>
        </w:tc>
      </w:tr>
      <w:tr w:rsidR="00C27EE5" w:rsidRPr="00C27EE5" w:rsidTr="004D4F21">
        <w:trPr>
          <w:trHeight w:val="23"/>
          <w:jc w:val="center"/>
        </w:trPr>
        <w:tc>
          <w:tcPr>
            <w:tcW w:w="26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Январь-сентябрь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454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205247,3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102,7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4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</w:tbl>
    <w:p w:rsidR="00C27EE5" w:rsidRPr="00C27EE5" w:rsidRDefault="00C27EE5" w:rsidP="00C27EE5">
      <w:pPr>
        <w:jc w:val="center"/>
        <w:rPr>
          <w:sz w:val="2"/>
          <w:szCs w:val="2"/>
        </w:rPr>
      </w:pPr>
    </w:p>
    <w:p w:rsidR="00C27EE5" w:rsidRPr="00C27EE5" w:rsidRDefault="00C27EE5" w:rsidP="00C27EE5">
      <w:pPr>
        <w:spacing w:before="360"/>
        <w:jc w:val="center"/>
        <w:rPr>
          <w:noProof/>
          <w:sz w:val="22"/>
        </w:rPr>
      </w:pPr>
      <w:r w:rsidRPr="00C27EE5">
        <w:rPr>
          <w:b/>
          <w:sz w:val="32"/>
          <w:szCs w:val="32"/>
        </w:rPr>
        <w:t>Динамика оборота розничной торговли</w:t>
      </w:r>
      <w:r w:rsidRPr="00C27EE5">
        <w:rPr>
          <w:b/>
          <w:sz w:val="32"/>
          <w:szCs w:val="32"/>
        </w:rPr>
        <w:br/>
      </w:r>
      <w:r w:rsidRPr="00C27EE5">
        <w:rPr>
          <w:sz w:val="28"/>
          <w:szCs w:val="28"/>
        </w:rPr>
        <w:t>(</w:t>
      </w:r>
      <w:proofErr w:type="gramStart"/>
      <w:r w:rsidRPr="00C27EE5">
        <w:rPr>
          <w:sz w:val="28"/>
          <w:szCs w:val="28"/>
        </w:rPr>
        <w:t>в</w:t>
      </w:r>
      <w:proofErr w:type="gramEnd"/>
      <w:r w:rsidRPr="00C27EE5">
        <w:rPr>
          <w:sz w:val="28"/>
          <w:szCs w:val="28"/>
        </w:rPr>
        <w:t xml:space="preserve"> % к соответствующему месяцу прошлого года)</w:t>
      </w:r>
      <w:r w:rsidRPr="00C27EE5">
        <w:rPr>
          <w:noProof/>
          <w:sz w:val="22"/>
        </w:rPr>
        <w:t xml:space="preserve"> </w:t>
      </w:r>
    </w:p>
    <w:p w:rsidR="00C27EE5" w:rsidRPr="00C27EE5" w:rsidRDefault="00C27EE5" w:rsidP="00C27EE5">
      <w:pPr>
        <w:jc w:val="center"/>
        <w:rPr>
          <w:noProof/>
          <w:sz w:val="22"/>
        </w:rPr>
      </w:pPr>
      <w:r w:rsidRPr="00C27EE5">
        <w:rPr>
          <w:noProof/>
        </w:rPr>
        <w:drawing>
          <wp:inline distT="0" distB="0" distL="0" distR="0" wp14:anchorId="5BA88E1F" wp14:editId="6C61304C">
            <wp:extent cx="6010275" cy="2657475"/>
            <wp:effectExtent l="0" t="0" r="0" b="9525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27EE5" w:rsidRPr="00C27EE5" w:rsidRDefault="00C27EE5" w:rsidP="00C27EE5">
      <w:pPr>
        <w:suppressAutoHyphens/>
        <w:spacing w:before="240" w:line="228" w:lineRule="auto"/>
        <w:ind w:firstLine="709"/>
        <w:jc w:val="both"/>
        <w:rPr>
          <w:spacing w:val="-2"/>
          <w:sz w:val="32"/>
          <w:szCs w:val="32"/>
        </w:rPr>
      </w:pPr>
      <w:r w:rsidRPr="00C27EE5">
        <w:rPr>
          <w:spacing w:val="-2"/>
          <w:sz w:val="32"/>
          <w:szCs w:val="32"/>
        </w:rPr>
        <w:t xml:space="preserve">В январе-сентябре 2023 г. оборот розничной торговли </w:t>
      </w:r>
      <w:r w:rsidRPr="00C27EE5">
        <w:rPr>
          <w:spacing w:val="-2"/>
          <w:sz w:val="32"/>
          <w:szCs w:val="32"/>
        </w:rPr>
        <w:br/>
        <w:t>на 96,6% формировался торгующими организациями и индивидуальными предпринимателями, осуществляющими деятельность в стационарной торговой сети (вне рынка); доля рынков составила 3,4%.</w:t>
      </w:r>
    </w:p>
    <w:p w:rsidR="00C27EE5" w:rsidRPr="00C27EE5" w:rsidRDefault="00C27EE5" w:rsidP="00C27EE5">
      <w:pPr>
        <w:suppressAutoHyphens/>
        <w:spacing w:after="120" w:line="228" w:lineRule="auto"/>
        <w:ind w:firstLine="709"/>
        <w:jc w:val="both"/>
        <w:rPr>
          <w:sz w:val="32"/>
          <w:szCs w:val="32"/>
        </w:rPr>
      </w:pPr>
      <w:r w:rsidRPr="00C27EE5">
        <w:rPr>
          <w:sz w:val="32"/>
          <w:szCs w:val="32"/>
        </w:rPr>
        <w:lastRenderedPageBreak/>
        <w:t>Оборот розничной торговли по структуре формирования представлен ниже:</w:t>
      </w:r>
    </w:p>
    <w:tbl>
      <w:tblPr>
        <w:tblW w:w="9423" w:type="dxa"/>
        <w:jc w:val="center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76"/>
        <w:gridCol w:w="1262"/>
        <w:gridCol w:w="1262"/>
        <w:gridCol w:w="1275"/>
        <w:gridCol w:w="1422"/>
      </w:tblGrid>
      <w:tr w:rsidR="00C27EE5" w:rsidRPr="00C27EE5" w:rsidTr="004D4F21">
        <w:trPr>
          <w:trHeight w:val="303"/>
          <w:jc w:val="center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5" w:rsidRPr="00C27EE5" w:rsidRDefault="00C27EE5" w:rsidP="00C27EE5">
            <w:pPr>
              <w:spacing w:before="40" w:line="216" w:lineRule="auto"/>
              <w:jc w:val="both"/>
              <w:rPr>
                <w:sz w:val="28"/>
                <w:szCs w:val="28"/>
              </w:rPr>
            </w:pPr>
            <w:r w:rsidRPr="00C27EE5">
              <w:rPr>
                <w:sz w:val="32"/>
                <w:szCs w:val="32"/>
              </w:rPr>
              <w:br w:type="page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Сентябрь</w:t>
            </w:r>
            <w:r w:rsidRPr="00C27EE5">
              <w:rPr>
                <w:sz w:val="28"/>
                <w:szCs w:val="28"/>
              </w:rPr>
              <w:br/>
              <w:t xml:space="preserve">2023 г., </w:t>
            </w:r>
            <w:r w:rsidRPr="00C27EE5">
              <w:rPr>
                <w:sz w:val="28"/>
                <w:szCs w:val="28"/>
              </w:rPr>
              <w:br/>
            </w:r>
            <w:proofErr w:type="gramStart"/>
            <w:r w:rsidRPr="00C27EE5">
              <w:rPr>
                <w:sz w:val="28"/>
                <w:szCs w:val="28"/>
              </w:rPr>
              <w:t>млн</w:t>
            </w:r>
            <w:proofErr w:type="gramEnd"/>
            <w:r w:rsidRPr="00C27EE5">
              <w:rPr>
                <w:sz w:val="28"/>
                <w:szCs w:val="28"/>
              </w:rPr>
              <w:t xml:space="preserve"> </w:t>
            </w:r>
            <w:r w:rsidRPr="00C27EE5">
              <w:rPr>
                <w:sz w:val="28"/>
                <w:szCs w:val="28"/>
              </w:rPr>
              <w:br/>
              <w:t>рублей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line="216" w:lineRule="auto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В % 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EE5" w:rsidRPr="00C27EE5" w:rsidRDefault="00C27EE5" w:rsidP="00C27EE5">
            <w:pPr>
              <w:spacing w:before="40" w:line="216" w:lineRule="auto"/>
              <w:ind w:left="-57" w:right="-57"/>
              <w:jc w:val="center"/>
              <w:rPr>
                <w:sz w:val="28"/>
                <w:szCs w:val="28"/>
                <w:u w:val="single"/>
              </w:rPr>
            </w:pPr>
            <w:r w:rsidRPr="00C27EE5">
              <w:rPr>
                <w:sz w:val="28"/>
                <w:szCs w:val="28"/>
              </w:rPr>
              <w:t>Январь-сентябрь</w:t>
            </w:r>
            <w:r w:rsidRPr="00C27EE5">
              <w:rPr>
                <w:sz w:val="28"/>
                <w:szCs w:val="28"/>
              </w:rPr>
              <w:br/>
              <w:t xml:space="preserve">2023 г. </w:t>
            </w:r>
            <w:r w:rsidRPr="00C27EE5">
              <w:rPr>
                <w:sz w:val="28"/>
                <w:szCs w:val="28"/>
              </w:rPr>
              <w:br/>
            </w:r>
            <w:proofErr w:type="gramStart"/>
            <w:r w:rsidRPr="00C27EE5">
              <w:rPr>
                <w:sz w:val="28"/>
                <w:szCs w:val="28"/>
              </w:rPr>
              <w:t>в</w:t>
            </w:r>
            <w:proofErr w:type="gramEnd"/>
            <w:r w:rsidRPr="00C27EE5">
              <w:rPr>
                <w:sz w:val="28"/>
                <w:szCs w:val="28"/>
              </w:rPr>
              <w:t xml:space="preserve"> % </w:t>
            </w:r>
            <w:proofErr w:type="gramStart"/>
            <w:r w:rsidRPr="00C27EE5">
              <w:rPr>
                <w:sz w:val="28"/>
                <w:szCs w:val="28"/>
              </w:rPr>
              <w:t>к</w:t>
            </w:r>
            <w:proofErr w:type="gramEnd"/>
            <w:r w:rsidRPr="00C27EE5">
              <w:rPr>
                <w:sz w:val="28"/>
                <w:szCs w:val="28"/>
              </w:rPr>
              <w:t xml:space="preserve"> я</w:t>
            </w:r>
            <w:r w:rsidRPr="00C27EE5">
              <w:rPr>
                <w:sz w:val="28"/>
                <w:szCs w:val="28"/>
              </w:rPr>
              <w:t>н</w:t>
            </w:r>
            <w:r w:rsidRPr="00C27EE5">
              <w:rPr>
                <w:sz w:val="28"/>
                <w:szCs w:val="28"/>
              </w:rPr>
              <w:t>варю-сентябрю</w:t>
            </w:r>
            <w:r w:rsidRPr="00C27EE5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EE5" w:rsidRPr="00C27EE5" w:rsidRDefault="00C27EE5" w:rsidP="00C27EE5">
            <w:pPr>
              <w:spacing w:before="4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Справочно</w:t>
            </w:r>
            <w:r w:rsidRPr="00C27EE5">
              <w:rPr>
                <w:sz w:val="28"/>
                <w:szCs w:val="28"/>
                <w:u w:val="single"/>
              </w:rPr>
              <w:t xml:space="preserve"> </w:t>
            </w:r>
            <w:r w:rsidRPr="00C27EE5">
              <w:rPr>
                <w:sz w:val="28"/>
                <w:szCs w:val="28"/>
                <w:u w:val="single"/>
              </w:rPr>
              <w:br/>
            </w:r>
            <w:r w:rsidRPr="00C27EE5">
              <w:rPr>
                <w:sz w:val="28"/>
                <w:szCs w:val="28"/>
              </w:rPr>
              <w:t>январь-сентябрь</w:t>
            </w:r>
            <w:r w:rsidRPr="00C27EE5">
              <w:rPr>
                <w:sz w:val="28"/>
                <w:szCs w:val="28"/>
              </w:rPr>
              <w:br/>
              <w:t xml:space="preserve">2022 г. </w:t>
            </w:r>
            <w:r w:rsidRPr="00C27EE5">
              <w:rPr>
                <w:sz w:val="28"/>
                <w:szCs w:val="28"/>
              </w:rPr>
              <w:br/>
            </w:r>
            <w:proofErr w:type="gramStart"/>
            <w:r w:rsidRPr="00C27EE5">
              <w:rPr>
                <w:sz w:val="28"/>
                <w:szCs w:val="28"/>
              </w:rPr>
              <w:t>в</w:t>
            </w:r>
            <w:proofErr w:type="gramEnd"/>
            <w:r w:rsidRPr="00C27EE5">
              <w:rPr>
                <w:sz w:val="28"/>
                <w:szCs w:val="28"/>
              </w:rPr>
              <w:t xml:space="preserve"> % </w:t>
            </w:r>
            <w:proofErr w:type="gramStart"/>
            <w:r w:rsidRPr="00C27EE5">
              <w:rPr>
                <w:sz w:val="28"/>
                <w:szCs w:val="28"/>
              </w:rPr>
              <w:t>к</w:t>
            </w:r>
            <w:proofErr w:type="gramEnd"/>
            <w:r w:rsidRPr="00C27EE5">
              <w:rPr>
                <w:sz w:val="28"/>
                <w:szCs w:val="28"/>
              </w:rPr>
              <w:t xml:space="preserve"> я</w:t>
            </w:r>
            <w:r w:rsidRPr="00C27EE5">
              <w:rPr>
                <w:sz w:val="28"/>
                <w:szCs w:val="28"/>
              </w:rPr>
              <w:t>н</w:t>
            </w:r>
            <w:r w:rsidRPr="00C27EE5">
              <w:rPr>
                <w:sz w:val="28"/>
                <w:szCs w:val="28"/>
              </w:rPr>
              <w:t xml:space="preserve">варю-сентябрю </w:t>
            </w:r>
            <w:r w:rsidRPr="00C27EE5">
              <w:rPr>
                <w:sz w:val="28"/>
                <w:szCs w:val="28"/>
              </w:rPr>
              <w:br/>
              <w:t>2021 г.</w:t>
            </w:r>
          </w:p>
        </w:tc>
      </w:tr>
      <w:tr w:rsidR="00C27EE5" w:rsidRPr="00C27EE5" w:rsidTr="004D4F21">
        <w:trPr>
          <w:trHeight w:val="1448"/>
          <w:jc w:val="center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E5" w:rsidRPr="00C27EE5" w:rsidRDefault="00C27EE5" w:rsidP="00C27EE5">
            <w:pPr>
              <w:spacing w:before="40" w:after="40"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E5" w:rsidRPr="00C27EE5" w:rsidRDefault="00C27EE5" w:rsidP="00C27EE5">
            <w:pPr>
              <w:spacing w:before="40" w:after="40" w:line="216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after="4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сентябрю</w:t>
            </w:r>
            <w:r w:rsidRPr="00C27EE5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after="40" w:line="21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августу</w:t>
            </w:r>
            <w:r w:rsidRPr="00C27EE5">
              <w:rPr>
                <w:sz w:val="28"/>
                <w:szCs w:val="28"/>
              </w:rPr>
              <w:br/>
              <w:t>2023 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5" w:rsidRPr="00C27EE5" w:rsidRDefault="00C27EE5" w:rsidP="00C27EE5">
            <w:pPr>
              <w:spacing w:before="40" w:after="40" w:line="216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5" w:rsidRPr="00C27EE5" w:rsidRDefault="00C27EE5" w:rsidP="00C27EE5">
            <w:pPr>
              <w:spacing w:before="40" w:after="40" w:line="216" w:lineRule="auto"/>
              <w:rPr>
                <w:sz w:val="28"/>
                <w:szCs w:val="28"/>
              </w:rPr>
            </w:pPr>
          </w:p>
        </w:tc>
      </w:tr>
      <w:tr w:rsidR="00C27EE5" w:rsidRPr="00C27EE5" w:rsidTr="004D4F21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192" w:lineRule="auto"/>
              <w:rPr>
                <w:b/>
                <w:sz w:val="28"/>
                <w:szCs w:val="28"/>
              </w:rPr>
            </w:pPr>
            <w:r w:rsidRPr="00C27EE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192" w:lineRule="auto"/>
              <w:ind w:right="113"/>
              <w:jc w:val="right"/>
              <w:rPr>
                <w:b/>
                <w:sz w:val="28"/>
                <w:szCs w:val="28"/>
              </w:rPr>
            </w:pPr>
            <w:r w:rsidRPr="00C27EE5">
              <w:rPr>
                <w:b/>
                <w:sz w:val="28"/>
                <w:szCs w:val="28"/>
              </w:rPr>
              <w:t>23971,5</w:t>
            </w:r>
          </w:p>
        </w:tc>
        <w:tc>
          <w:tcPr>
            <w:tcW w:w="12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192" w:lineRule="auto"/>
              <w:ind w:right="170"/>
              <w:jc w:val="right"/>
              <w:rPr>
                <w:b/>
                <w:sz w:val="28"/>
                <w:szCs w:val="28"/>
              </w:rPr>
            </w:pPr>
            <w:r w:rsidRPr="00C27EE5">
              <w:rPr>
                <w:b/>
                <w:sz w:val="28"/>
                <w:szCs w:val="28"/>
              </w:rPr>
              <w:t>108,0</w:t>
            </w:r>
          </w:p>
        </w:tc>
        <w:tc>
          <w:tcPr>
            <w:tcW w:w="12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192" w:lineRule="auto"/>
              <w:ind w:right="170"/>
              <w:jc w:val="right"/>
              <w:rPr>
                <w:b/>
                <w:sz w:val="28"/>
                <w:szCs w:val="28"/>
              </w:rPr>
            </w:pPr>
            <w:r w:rsidRPr="00C27EE5">
              <w:rPr>
                <w:b/>
                <w:sz w:val="28"/>
                <w:szCs w:val="28"/>
              </w:rPr>
              <w:t>94,2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2" w:lineRule="auto"/>
              <w:ind w:right="170"/>
              <w:jc w:val="right"/>
              <w:rPr>
                <w:b/>
                <w:sz w:val="28"/>
                <w:szCs w:val="28"/>
              </w:rPr>
            </w:pPr>
            <w:r w:rsidRPr="00C27EE5">
              <w:rPr>
                <w:b/>
                <w:sz w:val="28"/>
                <w:szCs w:val="28"/>
              </w:rPr>
              <w:t>102,7</w:t>
            </w:r>
          </w:p>
        </w:tc>
        <w:tc>
          <w:tcPr>
            <w:tcW w:w="14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2" w:lineRule="auto"/>
              <w:ind w:right="284"/>
              <w:jc w:val="right"/>
              <w:rPr>
                <w:b/>
                <w:sz w:val="28"/>
                <w:szCs w:val="28"/>
              </w:rPr>
            </w:pPr>
            <w:r w:rsidRPr="00C27EE5">
              <w:rPr>
                <w:b/>
                <w:sz w:val="28"/>
                <w:szCs w:val="28"/>
              </w:rPr>
              <w:t>93,3</w:t>
            </w:r>
          </w:p>
        </w:tc>
      </w:tr>
      <w:tr w:rsidR="00C27EE5" w:rsidRPr="00C27EE5" w:rsidTr="004D4F21">
        <w:trPr>
          <w:jc w:val="center"/>
        </w:trPr>
        <w:tc>
          <w:tcPr>
            <w:tcW w:w="29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192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2" w:lineRule="auto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2" w:lineRule="auto"/>
              <w:ind w:right="284"/>
              <w:jc w:val="right"/>
              <w:rPr>
                <w:sz w:val="28"/>
                <w:szCs w:val="28"/>
              </w:rPr>
            </w:pPr>
          </w:p>
        </w:tc>
      </w:tr>
      <w:tr w:rsidR="00C27EE5" w:rsidRPr="00C27EE5" w:rsidTr="004D4F21">
        <w:trPr>
          <w:jc w:val="center"/>
        </w:trPr>
        <w:tc>
          <w:tcPr>
            <w:tcW w:w="29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192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 xml:space="preserve">оборот торгующих </w:t>
            </w:r>
            <w:r w:rsidRPr="00C27EE5">
              <w:rPr>
                <w:sz w:val="28"/>
                <w:szCs w:val="28"/>
              </w:rPr>
              <w:br/>
              <w:t>организаций</w:t>
            </w:r>
            <w:proofErr w:type="gramStart"/>
            <w:r w:rsidRPr="00C27EE5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C27EE5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192" w:lineRule="auto"/>
              <w:ind w:right="113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23154,3</w:t>
            </w:r>
          </w:p>
        </w:tc>
        <w:tc>
          <w:tcPr>
            <w:tcW w:w="1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108,4</w:t>
            </w:r>
          </w:p>
        </w:tc>
        <w:tc>
          <w:tcPr>
            <w:tcW w:w="1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94,1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102,8</w:t>
            </w: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2" w:lineRule="auto"/>
              <w:ind w:right="28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93,2</w:t>
            </w:r>
          </w:p>
        </w:tc>
      </w:tr>
      <w:tr w:rsidR="00C27EE5" w:rsidRPr="00C27EE5" w:rsidTr="004D4F21">
        <w:trPr>
          <w:jc w:val="center"/>
        </w:trPr>
        <w:tc>
          <w:tcPr>
            <w:tcW w:w="29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192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продажа товаров на вещевых, смешанных и продовольственных рынках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192" w:lineRule="auto"/>
              <w:ind w:right="113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817,2</w:t>
            </w:r>
          </w:p>
        </w:tc>
        <w:tc>
          <w:tcPr>
            <w:tcW w:w="1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98,4</w:t>
            </w:r>
          </w:p>
        </w:tc>
        <w:tc>
          <w:tcPr>
            <w:tcW w:w="1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97,6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100,2</w:t>
            </w: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2" w:lineRule="auto"/>
              <w:ind w:right="28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94,1</w:t>
            </w:r>
          </w:p>
        </w:tc>
      </w:tr>
      <w:tr w:rsidR="00C27EE5" w:rsidRPr="00C27EE5" w:rsidTr="004D4F21">
        <w:trPr>
          <w:trHeight w:val="291"/>
          <w:jc w:val="center"/>
        </w:trPr>
        <w:tc>
          <w:tcPr>
            <w:tcW w:w="942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20" w:line="216" w:lineRule="auto"/>
              <w:jc w:val="both"/>
              <w:rPr>
                <w:szCs w:val="24"/>
              </w:rPr>
            </w:pPr>
            <w:r w:rsidRPr="00C27EE5">
              <w:rPr>
                <w:szCs w:val="24"/>
                <w:vertAlign w:val="superscript"/>
              </w:rPr>
              <w:t xml:space="preserve">1) </w:t>
            </w:r>
            <w:r w:rsidRPr="00C27EE5">
              <w:rPr>
                <w:szCs w:val="24"/>
              </w:rPr>
              <w:t>Включая индивидуальных предпринимателей, осуществляющих деятельность вне рынка.</w:t>
            </w:r>
          </w:p>
        </w:tc>
      </w:tr>
    </w:tbl>
    <w:p w:rsidR="00C27EE5" w:rsidRPr="00C27EE5" w:rsidRDefault="00C27EE5" w:rsidP="00C27EE5">
      <w:pPr>
        <w:spacing w:before="360"/>
        <w:jc w:val="center"/>
        <w:rPr>
          <w:b/>
          <w:sz w:val="32"/>
          <w:szCs w:val="32"/>
        </w:rPr>
      </w:pPr>
      <w:proofErr w:type="gramStart"/>
      <w:r w:rsidRPr="00C27EE5">
        <w:rPr>
          <w:b/>
          <w:sz w:val="32"/>
          <w:szCs w:val="32"/>
        </w:rPr>
        <w:t xml:space="preserve">Структура формирования оборота розничной торговли </w:t>
      </w:r>
      <w:r w:rsidRPr="00C27EE5">
        <w:rPr>
          <w:b/>
          <w:sz w:val="32"/>
          <w:szCs w:val="32"/>
        </w:rPr>
        <w:br/>
        <w:t>по хозяйствующим субъектам в январе-сентябре 2023 г.</w:t>
      </w:r>
      <w:r w:rsidRPr="00C27EE5">
        <w:rPr>
          <w:b/>
          <w:sz w:val="32"/>
          <w:szCs w:val="32"/>
        </w:rPr>
        <w:br/>
      </w:r>
      <w:r w:rsidRPr="00C27EE5">
        <w:rPr>
          <w:sz w:val="28"/>
          <w:szCs w:val="28"/>
        </w:rPr>
        <w:t>(в % к итогу, в фактически действовавших ценах)</w:t>
      </w:r>
      <w:proofErr w:type="gramEnd"/>
    </w:p>
    <w:p w:rsidR="00C27EE5" w:rsidRPr="00C27EE5" w:rsidRDefault="00C27EE5" w:rsidP="00C27EE5">
      <w:pPr>
        <w:spacing w:before="240"/>
        <w:jc w:val="center"/>
        <w:rPr>
          <w:sz w:val="32"/>
          <w:szCs w:val="32"/>
        </w:rPr>
      </w:pPr>
      <w:r w:rsidRPr="00C27EE5">
        <w:rPr>
          <w:noProof/>
        </w:rPr>
        <w:drawing>
          <wp:inline distT="0" distB="0" distL="0" distR="0" wp14:anchorId="73485C95" wp14:editId="3A14B5D8">
            <wp:extent cx="5773479" cy="2806995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27EE5" w:rsidRPr="00C27EE5" w:rsidRDefault="00C27EE5" w:rsidP="00C27EE5">
      <w:pPr>
        <w:spacing w:line="228" w:lineRule="auto"/>
        <w:ind w:firstLine="709"/>
        <w:jc w:val="both"/>
        <w:rPr>
          <w:spacing w:val="-2"/>
          <w:sz w:val="32"/>
          <w:szCs w:val="32"/>
        </w:rPr>
      </w:pPr>
      <w:r w:rsidRPr="00C27EE5">
        <w:rPr>
          <w:b/>
          <w:spacing w:val="-2"/>
          <w:sz w:val="32"/>
          <w:szCs w:val="32"/>
        </w:rPr>
        <w:t>В структуре оборота розничной торговли</w:t>
      </w:r>
      <w:r w:rsidRPr="00C27EE5">
        <w:rPr>
          <w:spacing w:val="-2"/>
          <w:sz w:val="32"/>
          <w:szCs w:val="32"/>
        </w:rPr>
        <w:t xml:space="preserve"> удельный вес </w:t>
      </w:r>
      <w:r>
        <w:rPr>
          <w:spacing w:val="-2"/>
          <w:sz w:val="32"/>
          <w:szCs w:val="32"/>
        </w:rPr>
        <w:br/>
      </w:r>
      <w:r w:rsidRPr="00C27EE5">
        <w:rPr>
          <w:spacing w:val="-6"/>
          <w:sz w:val="32"/>
          <w:szCs w:val="32"/>
        </w:rPr>
        <w:t xml:space="preserve">пищевых продуктов, включая напитки, и табачных изделий </w:t>
      </w:r>
      <w:r w:rsidRPr="00C27EE5">
        <w:rPr>
          <w:spacing w:val="-6"/>
          <w:sz w:val="32"/>
          <w:szCs w:val="32"/>
        </w:rPr>
        <w:br/>
        <w:t xml:space="preserve">в </w:t>
      </w:r>
      <w:r w:rsidRPr="00C27EE5">
        <w:rPr>
          <w:sz w:val="32"/>
          <w:szCs w:val="32"/>
        </w:rPr>
        <w:t>январе-сентябре</w:t>
      </w:r>
      <w:r w:rsidRPr="00C27EE5">
        <w:rPr>
          <w:spacing w:val="-6"/>
          <w:sz w:val="32"/>
          <w:szCs w:val="32"/>
        </w:rPr>
        <w:t xml:space="preserve"> 2023 </w:t>
      </w:r>
      <w:r w:rsidRPr="00C27EE5">
        <w:rPr>
          <w:sz w:val="32"/>
          <w:szCs w:val="32"/>
        </w:rPr>
        <w:t>г</w:t>
      </w:r>
      <w:r w:rsidRPr="00C27EE5">
        <w:rPr>
          <w:spacing w:val="-6"/>
          <w:sz w:val="32"/>
          <w:szCs w:val="32"/>
        </w:rPr>
        <w:t>.</w:t>
      </w:r>
      <w:r w:rsidRPr="00C27EE5">
        <w:rPr>
          <w:spacing w:val="-2"/>
          <w:sz w:val="32"/>
          <w:szCs w:val="32"/>
        </w:rPr>
        <w:t xml:space="preserve"> составил 49,2%, непродовольственных </w:t>
      </w:r>
      <w:r>
        <w:rPr>
          <w:spacing w:val="-2"/>
          <w:sz w:val="32"/>
          <w:szCs w:val="32"/>
        </w:rPr>
        <w:br/>
      </w:r>
      <w:r w:rsidRPr="00C27EE5">
        <w:rPr>
          <w:spacing w:val="-2"/>
          <w:sz w:val="32"/>
          <w:szCs w:val="32"/>
        </w:rPr>
        <w:t xml:space="preserve">товаров – 50,8% (в </w:t>
      </w:r>
      <w:r w:rsidRPr="00C27EE5">
        <w:rPr>
          <w:sz w:val="32"/>
          <w:szCs w:val="32"/>
        </w:rPr>
        <w:t>январе-сентябре</w:t>
      </w:r>
      <w:r w:rsidRPr="00C27EE5">
        <w:rPr>
          <w:spacing w:val="-2"/>
          <w:sz w:val="32"/>
          <w:szCs w:val="32"/>
        </w:rPr>
        <w:t xml:space="preserve"> 2022 г. 49,8% и 50,2% </w:t>
      </w:r>
      <w:r>
        <w:rPr>
          <w:spacing w:val="-2"/>
          <w:sz w:val="32"/>
          <w:szCs w:val="32"/>
        </w:rPr>
        <w:br/>
      </w:r>
      <w:r w:rsidRPr="00C27EE5">
        <w:rPr>
          <w:spacing w:val="-2"/>
          <w:sz w:val="32"/>
          <w:szCs w:val="32"/>
        </w:rPr>
        <w:t>соответственно).</w:t>
      </w:r>
    </w:p>
    <w:p w:rsidR="00C27EE5" w:rsidRPr="00C27EE5" w:rsidRDefault="00C27EE5" w:rsidP="00C27EE5">
      <w:pPr>
        <w:spacing w:line="228" w:lineRule="auto"/>
        <w:ind w:firstLine="709"/>
        <w:jc w:val="both"/>
        <w:rPr>
          <w:sz w:val="32"/>
          <w:szCs w:val="32"/>
        </w:rPr>
      </w:pPr>
      <w:r w:rsidRPr="00C27EE5">
        <w:rPr>
          <w:b/>
          <w:sz w:val="32"/>
          <w:szCs w:val="32"/>
        </w:rPr>
        <w:lastRenderedPageBreak/>
        <w:t xml:space="preserve">Пищевых продуктов, включая напитки, и табачных </w:t>
      </w:r>
      <w:r>
        <w:rPr>
          <w:b/>
          <w:sz w:val="32"/>
          <w:szCs w:val="32"/>
        </w:rPr>
        <w:br/>
      </w:r>
      <w:r w:rsidRPr="00C27EE5">
        <w:rPr>
          <w:b/>
          <w:sz w:val="32"/>
          <w:szCs w:val="32"/>
        </w:rPr>
        <w:t>изделий</w:t>
      </w:r>
      <w:r w:rsidRPr="00C27EE5">
        <w:rPr>
          <w:sz w:val="32"/>
          <w:szCs w:val="32"/>
        </w:rPr>
        <w:t xml:space="preserve"> в январе-сентябре 2023 г. населению продано на 100 </w:t>
      </w:r>
      <w:proofErr w:type="gramStart"/>
      <w:r w:rsidRPr="00C27EE5">
        <w:rPr>
          <w:sz w:val="32"/>
          <w:szCs w:val="32"/>
        </w:rPr>
        <w:t>млрд</w:t>
      </w:r>
      <w:proofErr w:type="gramEnd"/>
      <w:r w:rsidRPr="00C27EE5">
        <w:rPr>
          <w:sz w:val="32"/>
          <w:szCs w:val="32"/>
        </w:rPr>
        <w:t xml:space="preserve"> </w:t>
      </w:r>
      <w:r w:rsidRPr="00C27EE5">
        <w:rPr>
          <w:sz w:val="32"/>
          <w:szCs w:val="32"/>
        </w:rPr>
        <w:br/>
        <w:t xml:space="preserve">979 млн рублей, что в товарной массе на 2,8% больше, </w:t>
      </w:r>
      <w:r w:rsidRPr="00C27EE5">
        <w:rPr>
          <w:sz w:val="32"/>
          <w:szCs w:val="32"/>
        </w:rPr>
        <w:br/>
        <w:t xml:space="preserve">чем в январе-сентябре 2022 г., </w:t>
      </w:r>
      <w:r w:rsidRPr="00C27EE5">
        <w:rPr>
          <w:b/>
          <w:sz w:val="32"/>
          <w:szCs w:val="32"/>
        </w:rPr>
        <w:t>непродовольственных товаров</w:t>
      </w:r>
      <w:r w:rsidRPr="00C27EE5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C27EE5">
        <w:rPr>
          <w:sz w:val="32"/>
          <w:szCs w:val="32"/>
        </w:rPr>
        <w:t>реализовано на 104 млрд 268 млн рублей (на 2,6% больше).</w:t>
      </w:r>
    </w:p>
    <w:p w:rsidR="00C27EE5" w:rsidRPr="00C27EE5" w:rsidRDefault="00C27EE5" w:rsidP="00C27EE5">
      <w:pPr>
        <w:spacing w:before="120" w:after="120" w:line="228" w:lineRule="auto"/>
        <w:ind w:firstLine="709"/>
        <w:jc w:val="both"/>
        <w:rPr>
          <w:sz w:val="32"/>
          <w:szCs w:val="32"/>
        </w:rPr>
      </w:pPr>
      <w:r w:rsidRPr="00C27EE5">
        <w:rPr>
          <w:sz w:val="32"/>
          <w:szCs w:val="32"/>
        </w:rPr>
        <w:t xml:space="preserve">Динамика оборота розничной торговли пищевыми </w:t>
      </w:r>
      <w:r>
        <w:rPr>
          <w:sz w:val="32"/>
          <w:szCs w:val="32"/>
        </w:rPr>
        <w:br/>
      </w:r>
      <w:r w:rsidRPr="00C27EE5">
        <w:rPr>
          <w:sz w:val="32"/>
          <w:szCs w:val="32"/>
        </w:rPr>
        <w:t xml:space="preserve">продуктами, включая </w:t>
      </w:r>
      <w:r w:rsidRPr="00C27EE5">
        <w:rPr>
          <w:spacing w:val="-4"/>
          <w:sz w:val="32"/>
          <w:szCs w:val="32"/>
        </w:rPr>
        <w:t xml:space="preserve">напитки, и табачными изделиями и </w:t>
      </w:r>
      <w:r>
        <w:rPr>
          <w:spacing w:val="-4"/>
          <w:sz w:val="32"/>
          <w:szCs w:val="32"/>
        </w:rPr>
        <w:br/>
      </w:r>
      <w:r w:rsidRPr="00C27EE5">
        <w:rPr>
          <w:spacing w:val="-4"/>
          <w:sz w:val="32"/>
          <w:szCs w:val="32"/>
        </w:rPr>
        <w:t>непродовольственными товарами</w:t>
      </w:r>
      <w:r w:rsidRPr="00C27EE5">
        <w:rPr>
          <w:sz w:val="32"/>
          <w:szCs w:val="32"/>
        </w:rPr>
        <w:t xml:space="preserve"> приведена в таблице:</w:t>
      </w:r>
    </w:p>
    <w:tbl>
      <w:tblPr>
        <w:tblW w:w="9373" w:type="dxa"/>
        <w:jc w:val="center"/>
        <w:tblInd w:w="31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5"/>
        <w:gridCol w:w="1276"/>
        <w:gridCol w:w="1134"/>
        <w:gridCol w:w="1134"/>
        <w:gridCol w:w="1276"/>
        <w:gridCol w:w="1134"/>
        <w:gridCol w:w="1134"/>
      </w:tblGrid>
      <w:tr w:rsidR="00C27EE5" w:rsidRPr="00C27EE5" w:rsidTr="004D4F21">
        <w:trPr>
          <w:tblHeader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5" w:rsidRPr="00C27EE5" w:rsidRDefault="00C27EE5" w:rsidP="00C27EE5">
            <w:pPr>
              <w:spacing w:before="40"/>
              <w:ind w:left="-57" w:right="-57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line="216" w:lineRule="auto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 xml:space="preserve">Пищевые продукты, </w:t>
            </w:r>
            <w:r w:rsidRPr="00C27EE5">
              <w:rPr>
                <w:sz w:val="28"/>
                <w:szCs w:val="28"/>
              </w:rPr>
              <w:br/>
              <w:t>включая напитки,</w:t>
            </w:r>
            <w:r w:rsidRPr="00C27EE5">
              <w:rPr>
                <w:sz w:val="28"/>
                <w:szCs w:val="28"/>
              </w:rPr>
              <w:br/>
              <w:t>и табачные изделия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line="216" w:lineRule="auto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Непродовольственные</w:t>
            </w:r>
            <w:r w:rsidRPr="00C27EE5">
              <w:rPr>
                <w:sz w:val="28"/>
                <w:szCs w:val="28"/>
              </w:rPr>
              <w:br/>
              <w:t>товары</w:t>
            </w:r>
          </w:p>
        </w:tc>
      </w:tr>
      <w:tr w:rsidR="00C27EE5" w:rsidRPr="00C27EE5" w:rsidTr="004D4F21">
        <w:trPr>
          <w:tblHeader/>
          <w:jc w:val="center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E5" w:rsidRPr="00C27EE5" w:rsidRDefault="00C27EE5" w:rsidP="00C27EE5">
            <w:pPr>
              <w:spacing w:before="40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line="216" w:lineRule="auto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C27EE5">
              <w:rPr>
                <w:sz w:val="28"/>
                <w:szCs w:val="28"/>
              </w:rPr>
              <w:t>млн</w:t>
            </w:r>
            <w:proofErr w:type="gramEnd"/>
            <w:r w:rsidRPr="00C27EE5">
              <w:rPr>
                <w:sz w:val="28"/>
                <w:szCs w:val="28"/>
              </w:rPr>
              <w:t xml:space="preserve"> </w:t>
            </w:r>
            <w:r w:rsidRPr="00C27EE5">
              <w:rPr>
                <w:sz w:val="28"/>
                <w:szCs w:val="28"/>
              </w:rPr>
              <w:br/>
              <w:t>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line="204" w:lineRule="auto"/>
              <w:ind w:left="-57" w:right="-57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в % 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line="216" w:lineRule="auto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C27EE5">
              <w:rPr>
                <w:sz w:val="28"/>
                <w:szCs w:val="28"/>
              </w:rPr>
              <w:t>млн</w:t>
            </w:r>
            <w:proofErr w:type="gramEnd"/>
            <w:r w:rsidRPr="00C27EE5">
              <w:rPr>
                <w:sz w:val="28"/>
                <w:szCs w:val="28"/>
              </w:rPr>
              <w:t xml:space="preserve"> </w:t>
            </w:r>
            <w:r w:rsidRPr="00C27EE5">
              <w:rPr>
                <w:sz w:val="28"/>
                <w:szCs w:val="28"/>
              </w:rPr>
              <w:br/>
              <w:t>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line="204" w:lineRule="auto"/>
              <w:ind w:left="-57" w:right="-57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в % к</w:t>
            </w:r>
          </w:p>
        </w:tc>
      </w:tr>
      <w:tr w:rsidR="00C27EE5" w:rsidRPr="00C27EE5" w:rsidTr="004D4F21">
        <w:trPr>
          <w:tblHeader/>
          <w:jc w:val="center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E5" w:rsidRPr="00C27EE5" w:rsidRDefault="00C27EE5" w:rsidP="00C27EE5">
            <w:pPr>
              <w:spacing w:before="40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E5" w:rsidRPr="00C27EE5" w:rsidRDefault="00C27EE5" w:rsidP="00C27EE5">
            <w:pPr>
              <w:spacing w:before="40" w:line="216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line="204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C27EE5">
              <w:rPr>
                <w:sz w:val="28"/>
                <w:szCs w:val="28"/>
              </w:rPr>
              <w:t>соответ-ствую-щему</w:t>
            </w:r>
            <w:proofErr w:type="spellEnd"/>
            <w:r w:rsidRPr="00C27EE5">
              <w:rPr>
                <w:sz w:val="28"/>
                <w:szCs w:val="28"/>
              </w:rPr>
              <w:t xml:space="preserve"> </w:t>
            </w:r>
            <w:r w:rsidRPr="00C27EE5">
              <w:rPr>
                <w:sz w:val="28"/>
                <w:szCs w:val="28"/>
              </w:rPr>
              <w:br/>
              <w:t xml:space="preserve">периоду </w:t>
            </w:r>
            <w:r w:rsidRPr="00C27EE5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C27EE5">
              <w:rPr>
                <w:sz w:val="28"/>
                <w:szCs w:val="28"/>
              </w:rPr>
              <w:t>преды-дущего</w:t>
            </w:r>
            <w:proofErr w:type="spellEnd"/>
            <w:proofErr w:type="gramEnd"/>
            <w:r w:rsidRPr="00C27EE5">
              <w:rPr>
                <w:sz w:val="28"/>
                <w:szCs w:val="28"/>
              </w:rPr>
              <w:t xml:space="preserve"> </w:t>
            </w:r>
            <w:r w:rsidRPr="00C27EE5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line="216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27EE5">
              <w:rPr>
                <w:sz w:val="28"/>
                <w:szCs w:val="28"/>
              </w:rPr>
              <w:t>преды-дущему</w:t>
            </w:r>
            <w:proofErr w:type="spellEnd"/>
            <w:proofErr w:type="gramEnd"/>
            <w:r w:rsidRPr="00C27EE5">
              <w:rPr>
                <w:sz w:val="28"/>
                <w:szCs w:val="28"/>
              </w:rPr>
              <w:t xml:space="preserve"> </w:t>
            </w:r>
            <w:r w:rsidRPr="00C27EE5">
              <w:rPr>
                <w:sz w:val="28"/>
                <w:szCs w:val="28"/>
              </w:rPr>
              <w:br/>
              <w:t>периоду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line="21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line="204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C27EE5">
              <w:rPr>
                <w:sz w:val="28"/>
                <w:szCs w:val="28"/>
              </w:rPr>
              <w:t>соответ-ствую-щему</w:t>
            </w:r>
            <w:proofErr w:type="spellEnd"/>
            <w:r w:rsidRPr="00C27EE5">
              <w:rPr>
                <w:sz w:val="28"/>
                <w:szCs w:val="28"/>
              </w:rPr>
              <w:t xml:space="preserve"> </w:t>
            </w:r>
            <w:r w:rsidRPr="00C27EE5">
              <w:rPr>
                <w:sz w:val="28"/>
                <w:szCs w:val="28"/>
              </w:rPr>
              <w:br/>
              <w:t xml:space="preserve">периоду </w:t>
            </w:r>
            <w:r w:rsidRPr="00C27EE5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C27EE5">
              <w:rPr>
                <w:sz w:val="28"/>
                <w:szCs w:val="28"/>
              </w:rPr>
              <w:t>преды-дущего</w:t>
            </w:r>
            <w:proofErr w:type="spellEnd"/>
            <w:proofErr w:type="gramEnd"/>
            <w:r w:rsidRPr="00C27EE5">
              <w:rPr>
                <w:sz w:val="28"/>
                <w:szCs w:val="28"/>
              </w:rPr>
              <w:t xml:space="preserve"> </w:t>
            </w:r>
            <w:r w:rsidRPr="00C27EE5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line="216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27EE5">
              <w:rPr>
                <w:sz w:val="28"/>
                <w:szCs w:val="28"/>
              </w:rPr>
              <w:t>преды-дущему</w:t>
            </w:r>
            <w:proofErr w:type="spellEnd"/>
            <w:proofErr w:type="gramEnd"/>
            <w:r w:rsidRPr="00C27EE5">
              <w:rPr>
                <w:sz w:val="28"/>
                <w:szCs w:val="28"/>
              </w:rPr>
              <w:br/>
              <w:t>периоду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left="284"/>
              <w:rPr>
                <w:b/>
                <w:sz w:val="28"/>
                <w:szCs w:val="28"/>
              </w:rPr>
            </w:pPr>
            <w:r w:rsidRPr="00C27EE5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9808,2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99,1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81,0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9824,8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100,3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81,3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9588,7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9601,6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100,6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96,8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11220,5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108,8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11479,8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98,2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105,0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C27EE5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30617,4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30906,2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99,8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89,4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10324,2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91,4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10354,6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86,9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87,8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10964,6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10992,5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87,7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106,2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10965,8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101,1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11002,8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87,6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100,4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II </w:t>
            </w:r>
            <w:r w:rsidRPr="00C27EE5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32254,6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92,1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96,9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32349,9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87,4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93,7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C27EE5">
              <w:rPr>
                <w:b/>
                <w:i/>
                <w:sz w:val="28"/>
                <w:szCs w:val="28"/>
              </w:rPr>
              <w:t>полугодие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62872,0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96,0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63256,1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93,2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Июль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11286,8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93,6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105,2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11466,1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88,6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104,1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11078,9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93,3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11467,5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88,6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100,2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10563,1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94,1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10571,3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87,0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C27EE5">
              <w:rPr>
                <w:color w:val="000000"/>
                <w:sz w:val="28"/>
                <w:szCs w:val="28"/>
              </w:rPr>
              <w:t>92,3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EE5" w:rsidRPr="00C27EE5" w:rsidRDefault="00C27EE5" w:rsidP="00C27EE5">
            <w:pPr>
              <w:spacing w:before="60" w:line="194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III квартал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32928,8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93,7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106,3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33504,9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88,1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103,8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Январь-сентябрь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95800,8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95,2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96761,0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10672,4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93,7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100,3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10689,7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87,1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100,8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10492,6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98,2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10520,7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86,7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98,7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12160,3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113,4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12233,4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86,2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114,3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b/>
                <w:i/>
                <w:spacing w:val="-4"/>
                <w:sz w:val="28"/>
                <w:szCs w:val="28"/>
              </w:rPr>
            </w:pPr>
            <w:r w:rsidRPr="00C27EE5">
              <w:rPr>
                <w:b/>
                <w:i/>
                <w:spacing w:val="-4"/>
                <w:sz w:val="28"/>
                <w:szCs w:val="28"/>
                <w:lang w:val="en-US"/>
              </w:rPr>
              <w:t xml:space="preserve">IV </w:t>
            </w:r>
            <w:r w:rsidRPr="00C27EE5">
              <w:rPr>
                <w:b/>
                <w:i/>
                <w:spacing w:val="-4"/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33325,3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93,4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33443,8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86,6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99,7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129126,1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94,6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130204,8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left="284"/>
              <w:rPr>
                <w:b/>
                <w:sz w:val="28"/>
                <w:szCs w:val="28"/>
              </w:rPr>
            </w:pPr>
            <w:r w:rsidRPr="00C27EE5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left="-57" w:right="5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left="-57" w:right="22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left="-57" w:right="22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left="-57" w:right="5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left="-57" w:right="22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left="-57" w:right="227"/>
              <w:jc w:val="right"/>
              <w:rPr>
                <w:b/>
                <w:sz w:val="28"/>
                <w:szCs w:val="28"/>
              </w:rPr>
            </w:pP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left="-57" w:right="5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10101,1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94,3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82,5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left="-57" w:right="5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10166,2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88,0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82,9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left="-57" w:right="5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9886,5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95,3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97,2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left="-57" w:right="5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10109,0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90,3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99,4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left="-57" w:right="5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10859,7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95,6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109,0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left="-57" w:right="5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11103,0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94,3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109,7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C27EE5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30847,3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91,0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31378,2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90,8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93,5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10971,9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100,9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11235,0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108,4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100,9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11578,5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108,2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105,8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11980,5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106,1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11397,5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105,8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98,8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11916,7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107,2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99,4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II </w:t>
            </w:r>
            <w:r w:rsidRPr="00C27EE5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33947,9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7</w:t>
            </w: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,</w:t>
            </w: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109,5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35132,2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107,6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111,2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C27EE5">
              <w:rPr>
                <w:b/>
                <w:i/>
                <w:sz w:val="28"/>
                <w:szCs w:val="28"/>
              </w:rPr>
              <w:t>полугодие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64795,2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66510,4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99,3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Июль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12130,2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104,6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12666,1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108,4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105,3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12263,4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106,6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12910,5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100,8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11790,5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106,2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95,4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12181,0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27EE5">
              <w:rPr>
                <w:bCs/>
                <w:iCs/>
                <w:color w:val="000000"/>
                <w:sz w:val="28"/>
                <w:szCs w:val="28"/>
              </w:rPr>
              <w:t>93,0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EE5" w:rsidRPr="00C27EE5" w:rsidRDefault="00C27EE5" w:rsidP="00C27EE5">
            <w:pPr>
              <w:spacing w:before="60" w:line="194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III квартал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36184,1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106,1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105,2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37757,6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105,0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Январь-сентябрь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100979,3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102,8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5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104268,0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194" w:lineRule="auto"/>
              <w:ind w:right="227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</w:tbl>
    <w:p w:rsidR="00C27EE5" w:rsidRPr="00C27EE5" w:rsidRDefault="00C27EE5" w:rsidP="00C27EE5">
      <w:pPr>
        <w:spacing w:before="360"/>
        <w:jc w:val="center"/>
        <w:rPr>
          <w:noProof/>
        </w:rPr>
      </w:pPr>
      <w:r w:rsidRPr="00C27EE5">
        <w:rPr>
          <w:b/>
          <w:spacing w:val="-2"/>
          <w:sz w:val="32"/>
          <w:szCs w:val="32"/>
        </w:rPr>
        <w:t xml:space="preserve">Динамика оборота розничной торговли пищевыми </w:t>
      </w:r>
      <w:r w:rsidRPr="00C27EE5">
        <w:rPr>
          <w:b/>
          <w:spacing w:val="-2"/>
          <w:sz w:val="32"/>
          <w:szCs w:val="32"/>
        </w:rPr>
        <w:br/>
        <w:t xml:space="preserve">продуктами, включая напитки, и табачными изделиями </w:t>
      </w:r>
      <w:r w:rsidRPr="00C27EE5">
        <w:rPr>
          <w:b/>
          <w:spacing w:val="-2"/>
          <w:sz w:val="32"/>
          <w:szCs w:val="32"/>
        </w:rPr>
        <w:br/>
        <w:t xml:space="preserve">и непродовольственными товарами </w:t>
      </w:r>
      <w:r w:rsidRPr="00C27EE5">
        <w:rPr>
          <w:b/>
          <w:spacing w:val="-2"/>
          <w:sz w:val="32"/>
          <w:szCs w:val="32"/>
        </w:rPr>
        <w:br/>
      </w:r>
      <w:r w:rsidRPr="00C27EE5">
        <w:rPr>
          <w:spacing w:val="-2"/>
          <w:sz w:val="32"/>
          <w:szCs w:val="32"/>
        </w:rPr>
        <w:t>(</w:t>
      </w:r>
      <w:proofErr w:type="gramStart"/>
      <w:r w:rsidRPr="00C27EE5">
        <w:rPr>
          <w:spacing w:val="-2"/>
          <w:sz w:val="28"/>
          <w:szCs w:val="28"/>
        </w:rPr>
        <w:t>в</w:t>
      </w:r>
      <w:proofErr w:type="gramEnd"/>
      <w:r w:rsidRPr="00C27EE5">
        <w:rPr>
          <w:spacing w:val="-2"/>
          <w:sz w:val="28"/>
          <w:szCs w:val="28"/>
        </w:rPr>
        <w:t xml:space="preserve"> % к соответствующему месяцу прошлого года)</w:t>
      </w:r>
      <w:r w:rsidRPr="00C27EE5">
        <w:t xml:space="preserve"> </w:t>
      </w:r>
      <w:bookmarkStart w:id="0" w:name="_MON_1611740196"/>
      <w:bookmarkEnd w:id="0"/>
    </w:p>
    <w:p w:rsidR="00C27EE5" w:rsidRPr="00C27EE5" w:rsidRDefault="00C27EE5" w:rsidP="00C27EE5">
      <w:pPr>
        <w:spacing w:before="120"/>
        <w:jc w:val="center"/>
        <w:rPr>
          <w:noProof/>
        </w:rPr>
      </w:pPr>
      <w:r w:rsidRPr="00C27EE5">
        <w:rPr>
          <w:noProof/>
        </w:rPr>
        <w:drawing>
          <wp:inline distT="0" distB="0" distL="0" distR="0" wp14:anchorId="5B758551" wp14:editId="46884B45">
            <wp:extent cx="5901070" cy="2934586"/>
            <wp:effectExtent l="0" t="0" r="4445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27EE5" w:rsidRPr="00C27EE5" w:rsidRDefault="00C27EE5" w:rsidP="00C27EE5">
      <w:pPr>
        <w:spacing w:before="240"/>
        <w:ind w:firstLine="709"/>
        <w:jc w:val="both"/>
        <w:rPr>
          <w:sz w:val="32"/>
          <w:szCs w:val="32"/>
        </w:rPr>
      </w:pPr>
      <w:r w:rsidRPr="00C27EE5">
        <w:rPr>
          <w:sz w:val="32"/>
          <w:szCs w:val="32"/>
        </w:rPr>
        <w:lastRenderedPageBreak/>
        <w:t xml:space="preserve">На 1 октября 2023 г. организации розничной торговли имели </w:t>
      </w:r>
      <w:r w:rsidRPr="00C27EE5">
        <w:rPr>
          <w:sz w:val="32"/>
          <w:szCs w:val="32"/>
        </w:rPr>
        <w:br/>
      </w:r>
      <w:r w:rsidRPr="00C27EE5">
        <w:rPr>
          <w:b/>
          <w:sz w:val="32"/>
          <w:szCs w:val="32"/>
        </w:rPr>
        <w:t>товарных запасов</w:t>
      </w:r>
      <w:r w:rsidRPr="00C27EE5">
        <w:rPr>
          <w:sz w:val="32"/>
          <w:szCs w:val="32"/>
        </w:rPr>
        <w:t xml:space="preserve"> на 15 </w:t>
      </w:r>
      <w:proofErr w:type="gramStart"/>
      <w:r w:rsidRPr="00C27EE5">
        <w:rPr>
          <w:sz w:val="32"/>
          <w:szCs w:val="32"/>
        </w:rPr>
        <w:t>млрд</w:t>
      </w:r>
      <w:proofErr w:type="gramEnd"/>
      <w:r w:rsidRPr="00C27EE5">
        <w:rPr>
          <w:sz w:val="32"/>
          <w:szCs w:val="32"/>
        </w:rPr>
        <w:t xml:space="preserve"> 946 млн рублей. </w:t>
      </w:r>
    </w:p>
    <w:p w:rsidR="00C27EE5" w:rsidRPr="00C27EE5" w:rsidRDefault="00C27EE5" w:rsidP="00C27EE5">
      <w:pPr>
        <w:spacing w:before="480" w:after="240"/>
        <w:jc w:val="center"/>
        <w:rPr>
          <w:b/>
          <w:sz w:val="34"/>
          <w:szCs w:val="34"/>
        </w:rPr>
      </w:pPr>
      <w:r w:rsidRPr="00C27EE5">
        <w:rPr>
          <w:b/>
          <w:sz w:val="34"/>
          <w:szCs w:val="34"/>
        </w:rPr>
        <w:t>2.2. Общественное питание</w:t>
      </w:r>
    </w:p>
    <w:p w:rsidR="00C27EE5" w:rsidRPr="00C27EE5" w:rsidRDefault="00C27EE5" w:rsidP="00C27EE5">
      <w:pPr>
        <w:suppressAutoHyphens/>
        <w:spacing w:after="120"/>
        <w:ind w:firstLine="709"/>
        <w:jc w:val="both"/>
        <w:rPr>
          <w:sz w:val="32"/>
          <w:szCs w:val="32"/>
        </w:rPr>
      </w:pPr>
      <w:r w:rsidRPr="00C27EE5">
        <w:rPr>
          <w:b/>
          <w:sz w:val="32"/>
          <w:szCs w:val="32"/>
        </w:rPr>
        <w:t xml:space="preserve">Оборот общественного питания </w:t>
      </w:r>
      <w:r w:rsidRPr="00C27EE5">
        <w:rPr>
          <w:sz w:val="32"/>
          <w:szCs w:val="32"/>
        </w:rPr>
        <w:t xml:space="preserve">в сентябре 2023 г. составил 1 </w:t>
      </w:r>
      <w:proofErr w:type="gramStart"/>
      <w:r w:rsidRPr="00C27EE5">
        <w:rPr>
          <w:sz w:val="32"/>
          <w:szCs w:val="32"/>
        </w:rPr>
        <w:t>млрд</w:t>
      </w:r>
      <w:proofErr w:type="gramEnd"/>
      <w:r w:rsidRPr="00C27EE5">
        <w:rPr>
          <w:sz w:val="32"/>
          <w:szCs w:val="32"/>
        </w:rPr>
        <w:t xml:space="preserve"> 225 млн рублей или 98,5% (в сопоставимых ценах) </w:t>
      </w:r>
      <w:r w:rsidRPr="00C27EE5">
        <w:rPr>
          <w:sz w:val="32"/>
          <w:szCs w:val="32"/>
        </w:rPr>
        <w:br/>
        <w:t xml:space="preserve">к сентябрю 2022 г., в январе-сентябре 2023 г. - 10 млрд 814 млн </w:t>
      </w:r>
      <w:r w:rsidRPr="00C27EE5">
        <w:rPr>
          <w:spacing w:val="-4"/>
          <w:sz w:val="32"/>
          <w:szCs w:val="32"/>
        </w:rPr>
        <w:t>рублей или 103,2% (к соответствующему периоду предыдущего года).</w:t>
      </w:r>
    </w:p>
    <w:tbl>
      <w:tblPr>
        <w:tblW w:w="9346" w:type="dxa"/>
        <w:jc w:val="center"/>
        <w:tblInd w:w="-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5"/>
        <w:gridCol w:w="6"/>
        <w:gridCol w:w="2119"/>
        <w:gridCol w:w="6"/>
        <w:gridCol w:w="2338"/>
        <w:gridCol w:w="2342"/>
      </w:tblGrid>
      <w:tr w:rsidR="00C27EE5" w:rsidRPr="00C27EE5" w:rsidTr="004D4F21">
        <w:trPr>
          <w:trHeight w:val="280"/>
          <w:tblHeader/>
          <w:jc w:val="center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5" w:rsidRPr="00C27EE5" w:rsidRDefault="00C27EE5" w:rsidP="00C27EE5">
            <w:pPr>
              <w:spacing w:before="40" w:line="216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line="216" w:lineRule="auto"/>
              <w:jc w:val="center"/>
              <w:rPr>
                <w:sz w:val="28"/>
                <w:szCs w:val="28"/>
              </w:rPr>
            </w:pPr>
            <w:proofErr w:type="gramStart"/>
            <w:r w:rsidRPr="00C27EE5">
              <w:rPr>
                <w:sz w:val="28"/>
                <w:szCs w:val="28"/>
              </w:rPr>
              <w:t>Млн</w:t>
            </w:r>
            <w:proofErr w:type="gramEnd"/>
            <w:r w:rsidRPr="00C27EE5">
              <w:rPr>
                <w:sz w:val="28"/>
                <w:szCs w:val="28"/>
              </w:rPr>
              <w:br/>
              <w:t>рублей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line="216" w:lineRule="auto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В % к</w:t>
            </w:r>
          </w:p>
        </w:tc>
      </w:tr>
      <w:tr w:rsidR="00C27EE5" w:rsidRPr="00C27EE5" w:rsidTr="004D4F21">
        <w:trPr>
          <w:trHeight w:val="126"/>
          <w:tblHeader/>
          <w:jc w:val="center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E5" w:rsidRPr="00C27EE5" w:rsidRDefault="00C27EE5" w:rsidP="00C27EE5">
            <w:pPr>
              <w:spacing w:before="40" w:line="216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E5" w:rsidRPr="00C27EE5" w:rsidRDefault="00C27EE5" w:rsidP="00C27EE5">
            <w:pPr>
              <w:spacing w:before="40" w:line="216" w:lineRule="auto"/>
              <w:rPr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C27EE5">
              <w:rPr>
                <w:spacing w:val="-10"/>
                <w:sz w:val="28"/>
                <w:szCs w:val="28"/>
              </w:rPr>
              <w:t>соответствующему</w:t>
            </w:r>
            <w:r w:rsidRPr="00C27EE5">
              <w:rPr>
                <w:sz w:val="28"/>
                <w:szCs w:val="28"/>
              </w:rPr>
              <w:br/>
              <w:t xml:space="preserve">периоду </w:t>
            </w:r>
            <w:r w:rsidRPr="00C27EE5">
              <w:rPr>
                <w:sz w:val="28"/>
                <w:szCs w:val="28"/>
              </w:rPr>
              <w:br/>
              <w:t xml:space="preserve">предыдущего </w:t>
            </w:r>
            <w:r w:rsidRPr="00C27EE5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line="216" w:lineRule="auto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предыдущему</w:t>
            </w:r>
            <w:r w:rsidRPr="00C27EE5">
              <w:rPr>
                <w:sz w:val="28"/>
                <w:szCs w:val="28"/>
              </w:rPr>
              <w:br/>
              <w:t>периоду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284"/>
              <w:rPr>
                <w:b/>
                <w:sz w:val="28"/>
                <w:szCs w:val="28"/>
              </w:rPr>
            </w:pPr>
            <w:r w:rsidRPr="00C27EE5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212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1007"/>
                <w:tab w:val="left" w:pos="1504"/>
              </w:tabs>
              <w:spacing w:before="60"/>
              <w:ind w:right="85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4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sz w:val="28"/>
                <w:szCs w:val="28"/>
              </w:rPr>
            </w:pP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Январь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1076,0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1007"/>
                <w:tab w:val="left" w:pos="1504"/>
              </w:tabs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102,1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94,5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Февраль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1016,2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1007"/>
                <w:tab w:val="left" w:pos="1504"/>
              </w:tabs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100,3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94,3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Март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1039,4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1007"/>
                <w:tab w:val="left" w:pos="1504"/>
              </w:tabs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96,5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99,3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C27EE5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3131,6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1007"/>
                <w:tab w:val="left" w:pos="1504"/>
              </w:tabs>
              <w:spacing w:before="60"/>
              <w:ind w:right="85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99,6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95,3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Апрель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1022,1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1007"/>
                <w:tab w:val="left" w:pos="1504"/>
              </w:tabs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91,0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94,3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Май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1037,7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1007"/>
                <w:tab w:val="left" w:pos="1504"/>
              </w:tabs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89,1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101,3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Июнь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1066,1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1007"/>
                <w:tab w:val="left" w:pos="1504"/>
              </w:tabs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89,8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100,1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C27EE5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3125,9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85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90,0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92,8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C27EE5">
              <w:rPr>
                <w:b/>
                <w:i/>
                <w:sz w:val="28"/>
                <w:szCs w:val="28"/>
              </w:rPr>
              <w:t xml:space="preserve"> полугодие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6257,5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85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94,6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Июль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1126,5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92,3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104,0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Август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1187,1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97,7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106,1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Сентябрь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1187,6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100,4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100,0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b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C27EE5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3501,2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85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96,8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108,7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Январь-сентябрь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9758,7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85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95,3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Октябрь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1223,2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100,8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102,1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Ноябрь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1209,9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103,1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98,1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Декабрь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1304,2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100,6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107,5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IV </w:t>
            </w:r>
            <w:r w:rsidRPr="00C27EE5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3737,3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1007"/>
                <w:tab w:val="left" w:pos="1504"/>
              </w:tabs>
              <w:spacing w:before="60"/>
              <w:ind w:right="85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101,5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105,4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13496,0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1007"/>
                <w:tab w:val="left" w:pos="1504"/>
              </w:tabs>
              <w:spacing w:before="60"/>
              <w:ind w:right="85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97,0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284"/>
              <w:rPr>
                <w:b/>
                <w:sz w:val="28"/>
                <w:szCs w:val="28"/>
              </w:rPr>
            </w:pPr>
            <w:r w:rsidRPr="00C27EE5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1007"/>
                <w:tab w:val="left" w:pos="1504"/>
              </w:tabs>
              <w:spacing w:before="60"/>
              <w:ind w:right="85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sz w:val="28"/>
                <w:szCs w:val="28"/>
              </w:rPr>
            </w:pP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Январь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1137,3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1007"/>
                <w:tab w:val="left" w:pos="1504"/>
              </w:tabs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93,3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87,7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1136,0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1007"/>
                <w:tab w:val="left" w:pos="1504"/>
              </w:tabs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98,0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99,1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Март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1185,2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1007"/>
                <w:tab w:val="left" w:pos="1504"/>
              </w:tabs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102,8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104,2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C27EE5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3458,5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1007"/>
                <w:tab w:val="left" w:pos="1504"/>
              </w:tabs>
              <w:spacing w:before="60"/>
              <w:ind w:right="85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98,0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92,1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Апрель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1171,4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1007"/>
                <w:tab w:val="left" w:pos="1504"/>
              </w:tabs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107,8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98,9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Май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1222,9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1007"/>
                <w:tab w:val="left" w:pos="1504"/>
              </w:tabs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110,3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103,7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Июнь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1236,2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1007"/>
                <w:tab w:val="left" w:pos="1504"/>
              </w:tabs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111,2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101,0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C27EE5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3630,5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85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109,8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104,1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C27EE5">
              <w:rPr>
                <w:b/>
                <w:i/>
                <w:sz w:val="28"/>
                <w:szCs w:val="28"/>
              </w:rPr>
              <w:t xml:space="preserve"> полугодие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7089,0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85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103,8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Июль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1234,0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105,9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99,0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Август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1265,7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102,0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102,1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Сентябрь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1225,4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85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98,5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96,6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EE5" w:rsidRPr="00C27EE5" w:rsidRDefault="00C27EE5" w:rsidP="00C27EE5">
            <w:pPr>
              <w:spacing w:before="6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III квартал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3725,1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EE5" w:rsidRPr="00C27EE5" w:rsidRDefault="00C27EE5" w:rsidP="00C27EE5">
            <w:pPr>
              <w:spacing w:before="6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101,1</w:t>
            </w:r>
          </w:p>
        </w:tc>
      </w:tr>
      <w:tr w:rsidR="00C27EE5" w:rsidRPr="00C27EE5" w:rsidTr="004D4F21">
        <w:trPr>
          <w:jc w:val="center"/>
        </w:trPr>
        <w:tc>
          <w:tcPr>
            <w:tcW w:w="25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Январь-сентябрь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10814,1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85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103,2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80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7EE5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</w:tbl>
    <w:p w:rsidR="00C27EE5" w:rsidRPr="00C27EE5" w:rsidRDefault="00C27EE5" w:rsidP="00C27EE5">
      <w:pPr>
        <w:spacing w:before="480"/>
        <w:jc w:val="center"/>
        <w:rPr>
          <w:sz w:val="22"/>
        </w:rPr>
      </w:pPr>
      <w:bookmarkStart w:id="1" w:name="_MON_1609830991"/>
      <w:bookmarkEnd w:id="1"/>
      <w:r w:rsidRPr="00C27EE5">
        <w:rPr>
          <w:b/>
          <w:sz w:val="32"/>
          <w:szCs w:val="32"/>
        </w:rPr>
        <w:t>Динамика оборота общественного питания</w:t>
      </w:r>
      <w:r w:rsidRPr="00C27EE5">
        <w:rPr>
          <w:b/>
          <w:sz w:val="32"/>
          <w:szCs w:val="32"/>
        </w:rPr>
        <w:br/>
      </w:r>
      <w:r w:rsidRPr="00C27EE5">
        <w:rPr>
          <w:sz w:val="28"/>
          <w:szCs w:val="28"/>
        </w:rPr>
        <w:t>(</w:t>
      </w:r>
      <w:proofErr w:type="gramStart"/>
      <w:r w:rsidRPr="00C27EE5">
        <w:rPr>
          <w:sz w:val="28"/>
          <w:szCs w:val="28"/>
        </w:rPr>
        <w:t>в</w:t>
      </w:r>
      <w:proofErr w:type="gramEnd"/>
      <w:r w:rsidRPr="00C27EE5">
        <w:rPr>
          <w:sz w:val="28"/>
          <w:szCs w:val="28"/>
        </w:rPr>
        <w:t xml:space="preserve"> % к соответствующему месяцу прошлого года)</w:t>
      </w:r>
      <w:r w:rsidRPr="00C27EE5">
        <w:rPr>
          <w:sz w:val="22"/>
        </w:rPr>
        <w:t xml:space="preserve"> </w:t>
      </w:r>
      <w:r w:rsidRPr="00C27EE5">
        <w:rPr>
          <w:noProof/>
          <w:sz w:val="22"/>
        </w:rPr>
        <w:drawing>
          <wp:inline distT="0" distB="0" distL="0" distR="0" wp14:anchorId="7E98043A" wp14:editId="28E72B91">
            <wp:extent cx="5991225" cy="2857500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27EE5" w:rsidRPr="00C27EE5" w:rsidRDefault="00C27EE5" w:rsidP="00C27EE5">
      <w:pPr>
        <w:spacing w:before="360"/>
        <w:jc w:val="center"/>
        <w:rPr>
          <w:b/>
          <w:sz w:val="32"/>
          <w:szCs w:val="32"/>
        </w:rPr>
      </w:pPr>
    </w:p>
    <w:p w:rsidR="00C27EE5" w:rsidRPr="00C27EE5" w:rsidRDefault="00C27EE5" w:rsidP="00C27EE5">
      <w:pPr>
        <w:spacing w:after="240"/>
        <w:jc w:val="center"/>
        <w:outlineLvl w:val="0"/>
        <w:rPr>
          <w:b/>
          <w:bCs/>
          <w:sz w:val="34"/>
          <w:szCs w:val="34"/>
          <w:highlight w:val="yellow"/>
        </w:rPr>
      </w:pPr>
    </w:p>
    <w:p w:rsidR="00C27EE5" w:rsidRPr="00C27EE5" w:rsidRDefault="00C27EE5" w:rsidP="00C27EE5">
      <w:pPr>
        <w:spacing w:after="240"/>
        <w:jc w:val="center"/>
        <w:outlineLvl w:val="0"/>
        <w:rPr>
          <w:b/>
          <w:bCs/>
          <w:sz w:val="34"/>
          <w:szCs w:val="34"/>
        </w:rPr>
      </w:pPr>
      <w:r w:rsidRPr="00C27EE5">
        <w:rPr>
          <w:b/>
          <w:bCs/>
          <w:sz w:val="34"/>
          <w:szCs w:val="34"/>
        </w:rPr>
        <w:lastRenderedPageBreak/>
        <w:t xml:space="preserve">2.3. Платные услуги населению </w:t>
      </w:r>
    </w:p>
    <w:p w:rsidR="00C27EE5" w:rsidRPr="00C27EE5" w:rsidRDefault="00C27EE5" w:rsidP="00C27EE5">
      <w:pPr>
        <w:suppressAutoHyphens/>
        <w:ind w:firstLine="709"/>
        <w:jc w:val="both"/>
        <w:rPr>
          <w:sz w:val="32"/>
          <w:szCs w:val="32"/>
        </w:rPr>
      </w:pPr>
      <w:r w:rsidRPr="00C27EE5">
        <w:rPr>
          <w:sz w:val="32"/>
          <w:szCs w:val="32"/>
        </w:rPr>
        <w:t xml:space="preserve">В сентябре 2023 г., по предварительным данным, через </w:t>
      </w:r>
      <w:r w:rsidRPr="00C27EE5">
        <w:rPr>
          <w:spacing w:val="-2"/>
          <w:sz w:val="32"/>
          <w:szCs w:val="32"/>
        </w:rPr>
        <w:t>все каналы реализации</w:t>
      </w:r>
      <w:r w:rsidRPr="00C27EE5">
        <w:rPr>
          <w:sz w:val="32"/>
          <w:szCs w:val="32"/>
        </w:rPr>
        <w:t xml:space="preserve"> населению было оказано платных услуг </w:t>
      </w:r>
      <w:r w:rsidRPr="00C27EE5">
        <w:rPr>
          <w:spacing w:val="-2"/>
          <w:sz w:val="32"/>
          <w:szCs w:val="32"/>
        </w:rPr>
        <w:t xml:space="preserve">на </w:t>
      </w:r>
      <w:r w:rsidRPr="00C27EE5">
        <w:rPr>
          <w:spacing w:val="-2"/>
          <w:sz w:val="32"/>
          <w:szCs w:val="32"/>
        </w:rPr>
        <w:br/>
        <w:t xml:space="preserve">5 </w:t>
      </w:r>
      <w:proofErr w:type="gramStart"/>
      <w:r w:rsidRPr="00C27EE5">
        <w:rPr>
          <w:spacing w:val="-2"/>
          <w:sz w:val="32"/>
          <w:szCs w:val="32"/>
        </w:rPr>
        <w:t>млрд</w:t>
      </w:r>
      <w:proofErr w:type="gramEnd"/>
      <w:r w:rsidRPr="00C27EE5">
        <w:rPr>
          <w:spacing w:val="-2"/>
          <w:sz w:val="32"/>
          <w:szCs w:val="32"/>
        </w:rPr>
        <w:t xml:space="preserve"> 782 млн рублей или 104,7% (в сопоставимых ценах) </w:t>
      </w:r>
      <w:r w:rsidRPr="00C27EE5">
        <w:rPr>
          <w:spacing w:val="-2"/>
          <w:sz w:val="32"/>
          <w:szCs w:val="32"/>
        </w:rPr>
        <w:br/>
        <w:t xml:space="preserve">к сентябрю 2022 г., в </w:t>
      </w:r>
      <w:r w:rsidRPr="00C27EE5">
        <w:rPr>
          <w:sz w:val="32"/>
          <w:szCs w:val="32"/>
        </w:rPr>
        <w:t>январе-сентябре 2023 г. -</w:t>
      </w:r>
      <w:r w:rsidRPr="00C27EE5">
        <w:rPr>
          <w:spacing w:val="-2"/>
          <w:sz w:val="32"/>
          <w:szCs w:val="32"/>
        </w:rPr>
        <w:t xml:space="preserve"> 55 млрд 92 млн рублей или 103,2% (в сопоставимых ценах) к соответствующему периоду предыдущего года.</w:t>
      </w:r>
    </w:p>
    <w:p w:rsidR="00C27EE5" w:rsidRPr="00C27EE5" w:rsidRDefault="00C27EE5" w:rsidP="00C27EE5">
      <w:pPr>
        <w:suppressAutoHyphens/>
        <w:spacing w:before="120" w:after="120"/>
        <w:ind w:firstLine="709"/>
        <w:jc w:val="both"/>
        <w:rPr>
          <w:sz w:val="32"/>
          <w:szCs w:val="32"/>
        </w:rPr>
      </w:pPr>
      <w:r w:rsidRPr="00C27EE5">
        <w:rPr>
          <w:spacing w:val="-4"/>
          <w:sz w:val="32"/>
          <w:szCs w:val="32"/>
        </w:rPr>
        <w:t xml:space="preserve">Динамика объема платных услуг населению характеризуется следующими </w:t>
      </w:r>
      <w:r w:rsidRPr="00C27EE5">
        <w:rPr>
          <w:sz w:val="32"/>
          <w:szCs w:val="32"/>
        </w:rPr>
        <w:t>данными:</w:t>
      </w:r>
    </w:p>
    <w:tbl>
      <w:tblPr>
        <w:tblW w:w="93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0"/>
        <w:gridCol w:w="1844"/>
        <w:gridCol w:w="2552"/>
        <w:gridCol w:w="2389"/>
      </w:tblGrid>
      <w:tr w:rsidR="00C27EE5" w:rsidRPr="00C27EE5" w:rsidTr="004D4F21">
        <w:trPr>
          <w:tblHeader/>
          <w:jc w:val="center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5" w:rsidRPr="00C27EE5" w:rsidRDefault="00C27EE5" w:rsidP="00C27EE5">
            <w:pPr>
              <w:spacing w:before="80" w:line="216" w:lineRule="auto"/>
              <w:ind w:firstLine="318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80" w:line="216" w:lineRule="auto"/>
              <w:ind w:right="227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C27EE5">
              <w:rPr>
                <w:sz w:val="28"/>
                <w:szCs w:val="28"/>
              </w:rPr>
              <w:t>Млн</w:t>
            </w:r>
            <w:proofErr w:type="gramEnd"/>
            <w:r w:rsidRPr="00C27EE5">
              <w:rPr>
                <w:sz w:val="28"/>
                <w:szCs w:val="28"/>
              </w:rPr>
              <w:br/>
              <w:t>рублей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80" w:line="216" w:lineRule="auto"/>
              <w:ind w:right="363"/>
              <w:jc w:val="center"/>
              <w:rPr>
                <w:b/>
                <w:i/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В % к</w:t>
            </w:r>
          </w:p>
        </w:tc>
      </w:tr>
      <w:tr w:rsidR="00C27EE5" w:rsidRPr="00C27EE5" w:rsidTr="004D4F21">
        <w:trPr>
          <w:tblHeader/>
          <w:jc w:val="center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80" w:line="21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80"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80" w:line="216" w:lineRule="auto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 xml:space="preserve">соответствующему </w:t>
            </w:r>
            <w:r w:rsidRPr="00C27EE5">
              <w:rPr>
                <w:sz w:val="28"/>
                <w:szCs w:val="28"/>
              </w:rPr>
              <w:br/>
              <w:t xml:space="preserve">периоду </w:t>
            </w:r>
            <w:r w:rsidRPr="00C27EE5">
              <w:rPr>
                <w:sz w:val="28"/>
                <w:szCs w:val="28"/>
              </w:rPr>
              <w:br/>
              <w:t>предыдущего</w:t>
            </w:r>
            <w:r w:rsidRPr="00C27EE5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8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предыдущему</w:t>
            </w:r>
            <w:r w:rsidRPr="00C27EE5">
              <w:rPr>
                <w:sz w:val="28"/>
                <w:szCs w:val="28"/>
              </w:rPr>
              <w:br/>
              <w:t xml:space="preserve"> периоду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jc w:val="center"/>
              <w:rPr>
                <w:b/>
                <w:sz w:val="28"/>
                <w:szCs w:val="28"/>
              </w:rPr>
            </w:pPr>
            <w:r w:rsidRPr="00C27EE5">
              <w:rPr>
                <w:b/>
                <w:sz w:val="28"/>
                <w:szCs w:val="28"/>
              </w:rPr>
              <w:t>2022 г.</w:t>
            </w:r>
            <w:r w:rsidRPr="00C27EE5">
              <w:rPr>
                <w:b/>
                <w:sz w:val="28"/>
                <w:szCs w:val="28"/>
                <w:vertAlign w:val="superscript"/>
              </w:rPr>
              <w:t>1)</w:t>
            </w:r>
            <w:r w:rsidRPr="00C27EE5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center"/>
              <w:rPr>
                <w:b/>
                <w:sz w:val="28"/>
                <w:szCs w:val="28"/>
              </w:rPr>
            </w:pP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Январь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5239,7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102,0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99,8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Февраль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5579,9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104,9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105,6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Март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5865,3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101,6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103,0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C27EE5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16684,9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b/>
                <w:i/>
                <w:sz w:val="28"/>
                <w:szCs w:val="28"/>
                <w:highlight w:val="yellow"/>
              </w:rPr>
            </w:pPr>
            <w:r w:rsidRPr="00C27EE5">
              <w:rPr>
                <w:b/>
                <w:i/>
                <w:sz w:val="28"/>
                <w:szCs w:val="28"/>
              </w:rPr>
              <w:t>102,9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b/>
                <w:i/>
                <w:sz w:val="28"/>
                <w:szCs w:val="28"/>
                <w:highlight w:val="yellow"/>
              </w:rPr>
            </w:pPr>
            <w:r w:rsidRPr="00C27EE5">
              <w:rPr>
                <w:b/>
                <w:i/>
                <w:sz w:val="28"/>
                <w:szCs w:val="28"/>
              </w:rPr>
              <w:t>106,3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Апрель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5605,6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99,6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94,6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Май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5448,1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100,8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97,1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Июнь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5208,4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101,4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94,7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II </w:t>
            </w:r>
            <w:r w:rsidRPr="00C27EE5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16262,1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b/>
                <w:i/>
                <w:sz w:val="28"/>
                <w:szCs w:val="28"/>
                <w:highlight w:val="yellow"/>
              </w:rPr>
            </w:pPr>
            <w:r w:rsidRPr="00C27EE5">
              <w:rPr>
                <w:b/>
                <w:i/>
                <w:sz w:val="28"/>
                <w:szCs w:val="28"/>
              </w:rPr>
              <w:t>100,7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b/>
                <w:i/>
                <w:sz w:val="28"/>
                <w:szCs w:val="28"/>
                <w:highlight w:val="yellow"/>
              </w:rPr>
            </w:pPr>
            <w:r w:rsidRPr="00C27EE5">
              <w:rPr>
                <w:b/>
                <w:i/>
                <w:sz w:val="28"/>
                <w:szCs w:val="28"/>
              </w:rPr>
              <w:t>94,5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C27EE5">
              <w:rPr>
                <w:b/>
                <w:i/>
                <w:sz w:val="28"/>
                <w:szCs w:val="28"/>
              </w:rPr>
              <w:t xml:space="preserve"> полугодие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32947,0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101,7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x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Июль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5054,4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99,5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95,5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Август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5162,1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100,9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102,1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Сентябрь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5122,4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100,1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99,0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III </w:t>
            </w:r>
            <w:r w:rsidRPr="00C27EE5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15338,9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b/>
                <w:i/>
                <w:sz w:val="28"/>
                <w:szCs w:val="28"/>
                <w:highlight w:val="yellow"/>
              </w:rPr>
            </w:pPr>
            <w:r w:rsidRPr="00C27EE5">
              <w:rPr>
                <w:b/>
                <w:i/>
                <w:sz w:val="28"/>
                <w:szCs w:val="28"/>
              </w:rPr>
              <w:t>100,2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b/>
                <w:i/>
                <w:sz w:val="28"/>
                <w:szCs w:val="28"/>
                <w:highlight w:val="yellow"/>
              </w:rPr>
            </w:pPr>
            <w:r w:rsidRPr="00C27EE5">
              <w:rPr>
                <w:b/>
                <w:i/>
                <w:sz w:val="28"/>
                <w:szCs w:val="28"/>
              </w:rPr>
              <w:t>92,1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Январь-сентябрь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48285,9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8F2893" w:rsidP="00C27EE5">
            <w:pPr>
              <w:spacing w:before="60" w:line="204" w:lineRule="auto"/>
              <w:ind w:right="1021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101,2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x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Октябрь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5437,9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102,7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105,8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Ноябрь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5852,2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103,5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107,5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Декабрь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6161,2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105,1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101,9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IV </w:t>
            </w:r>
            <w:r w:rsidRPr="00C27EE5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17451,3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103,8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111,9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65737,2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101,9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x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jc w:val="center"/>
              <w:rPr>
                <w:b/>
                <w:sz w:val="28"/>
                <w:szCs w:val="28"/>
              </w:rPr>
            </w:pPr>
            <w:r w:rsidRPr="00C27EE5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Январь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6052,8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101,5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96,5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Февраль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6360,2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100,1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103,9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Март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6681,9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100,4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104,0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lastRenderedPageBreak/>
              <w:t xml:space="preserve">I </w:t>
            </w:r>
            <w:r w:rsidRPr="00C27EE5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19094,9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100,9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104,3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Апрель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6509,9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104,5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96,7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Май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6248,0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102,9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95,6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Июнь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5918,3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104,1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94,4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II </w:t>
            </w:r>
            <w:r w:rsidRPr="00C27EE5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18676,2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98,1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94,5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C27EE5">
              <w:rPr>
                <w:b/>
                <w:i/>
                <w:sz w:val="28"/>
                <w:szCs w:val="28"/>
              </w:rPr>
              <w:t>полугодие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37771,1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102,5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x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Июль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5779,9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106,2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97,3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Август</w:t>
            </w:r>
            <w:proofErr w:type="gramStart"/>
            <w:r w:rsidRPr="00C27EE5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C27EE5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5758,5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103,6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100,0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Сентябрь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5782,5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104,7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99,7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III </w:t>
            </w:r>
            <w:r w:rsidRPr="00C27EE5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17320,9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98,8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92,6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Январь-сентябрь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45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55092,0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1021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103,2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C27EE5" w:rsidRPr="00C27EE5" w:rsidTr="004D4F21">
        <w:trPr>
          <w:trHeight w:val="137"/>
          <w:jc w:val="center"/>
        </w:trPr>
        <w:tc>
          <w:tcPr>
            <w:tcW w:w="937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20" w:line="216" w:lineRule="auto"/>
              <w:jc w:val="both"/>
              <w:rPr>
                <w:szCs w:val="24"/>
              </w:rPr>
            </w:pPr>
            <w:r w:rsidRPr="00C27EE5">
              <w:rPr>
                <w:szCs w:val="24"/>
                <w:vertAlign w:val="superscript"/>
              </w:rPr>
              <w:t xml:space="preserve">1) </w:t>
            </w:r>
            <w:r w:rsidRPr="00C27EE5">
              <w:rPr>
                <w:szCs w:val="24"/>
              </w:rPr>
              <w:t xml:space="preserve">Данные уточнены за счет включения административных данных об объеме средств за проезд населения по платным автомобильным дорогам и использование на платной </w:t>
            </w:r>
            <w:r w:rsidRPr="00C27EE5">
              <w:rPr>
                <w:szCs w:val="24"/>
              </w:rPr>
              <w:br/>
              <w:t xml:space="preserve">основе парковок (парковочных мест), расположенных на дорогах общего пользования. </w:t>
            </w:r>
          </w:p>
          <w:p w:rsidR="00C27EE5" w:rsidRPr="00C27EE5" w:rsidRDefault="00C27EE5" w:rsidP="00C27EE5">
            <w:pPr>
              <w:spacing w:before="20" w:line="216" w:lineRule="auto"/>
              <w:jc w:val="both"/>
              <w:rPr>
                <w:sz w:val="22"/>
                <w:szCs w:val="22"/>
              </w:rPr>
            </w:pPr>
            <w:r w:rsidRPr="00C27EE5">
              <w:rPr>
                <w:szCs w:val="24"/>
                <w:vertAlign w:val="superscript"/>
              </w:rPr>
              <w:t xml:space="preserve">2) </w:t>
            </w:r>
            <w:r w:rsidRPr="00C27EE5">
              <w:rPr>
                <w:szCs w:val="24"/>
              </w:rPr>
              <w:t xml:space="preserve">Данные уточнены в связи с уточнением респондентами ранее представленных </w:t>
            </w:r>
            <w:r w:rsidRPr="00C27EE5">
              <w:rPr>
                <w:szCs w:val="24"/>
              </w:rPr>
              <w:br/>
              <w:t>оперативных данных.</w:t>
            </w:r>
          </w:p>
        </w:tc>
      </w:tr>
    </w:tbl>
    <w:p w:rsidR="00C27EE5" w:rsidRPr="00C27EE5" w:rsidRDefault="00C27EE5" w:rsidP="00C27EE5">
      <w:pPr>
        <w:spacing w:before="360"/>
        <w:jc w:val="center"/>
        <w:rPr>
          <w:sz w:val="28"/>
          <w:szCs w:val="28"/>
        </w:rPr>
      </w:pPr>
      <w:r w:rsidRPr="00C27EE5">
        <w:rPr>
          <w:b/>
          <w:sz w:val="32"/>
          <w:szCs w:val="32"/>
        </w:rPr>
        <w:t xml:space="preserve">Динамика объема платных услуг населению </w:t>
      </w:r>
      <w:r w:rsidRPr="00C27EE5">
        <w:rPr>
          <w:b/>
          <w:sz w:val="32"/>
          <w:szCs w:val="32"/>
        </w:rPr>
        <w:br/>
      </w:r>
      <w:r w:rsidRPr="00C27EE5">
        <w:rPr>
          <w:sz w:val="28"/>
          <w:szCs w:val="28"/>
        </w:rPr>
        <w:t>(</w:t>
      </w:r>
      <w:proofErr w:type="gramStart"/>
      <w:r w:rsidRPr="00C27EE5">
        <w:rPr>
          <w:sz w:val="28"/>
          <w:szCs w:val="28"/>
        </w:rPr>
        <w:t>в</w:t>
      </w:r>
      <w:proofErr w:type="gramEnd"/>
      <w:r w:rsidRPr="00C27EE5">
        <w:rPr>
          <w:sz w:val="28"/>
          <w:szCs w:val="28"/>
        </w:rPr>
        <w:t xml:space="preserve"> % к соответствующему месяцу прошлого года)</w:t>
      </w:r>
    </w:p>
    <w:p w:rsidR="00C27EE5" w:rsidRPr="00C27EE5" w:rsidRDefault="00C27EE5" w:rsidP="00C27EE5">
      <w:pPr>
        <w:spacing w:before="240"/>
        <w:jc w:val="center"/>
        <w:rPr>
          <w:sz w:val="28"/>
          <w:szCs w:val="28"/>
        </w:rPr>
      </w:pPr>
      <w:r w:rsidRPr="00C27EE5">
        <w:rPr>
          <w:noProof/>
          <w:sz w:val="22"/>
        </w:rPr>
        <w:drawing>
          <wp:inline distT="0" distB="0" distL="0" distR="0" wp14:anchorId="441B131C" wp14:editId="5DB8FA81">
            <wp:extent cx="5954233" cy="2519916"/>
            <wp:effectExtent l="0" t="0" r="8890" b="0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27EE5" w:rsidRPr="00C27EE5" w:rsidRDefault="00C27EE5" w:rsidP="00C27EE5">
      <w:pPr>
        <w:jc w:val="center"/>
        <w:rPr>
          <w:sz w:val="26"/>
          <w:szCs w:val="26"/>
        </w:rPr>
      </w:pPr>
      <w:r w:rsidRPr="00C27EE5">
        <w:rPr>
          <w:sz w:val="26"/>
          <w:szCs w:val="26"/>
        </w:rPr>
        <w:t xml:space="preserve">                          2022 г.                                           2023 г.</w:t>
      </w:r>
    </w:p>
    <w:p w:rsidR="00C27EE5" w:rsidRPr="00C27EE5" w:rsidRDefault="00C27EE5" w:rsidP="00C27EE5">
      <w:pPr>
        <w:suppressAutoHyphens/>
        <w:spacing w:before="240"/>
        <w:ind w:firstLine="709"/>
        <w:jc w:val="both"/>
        <w:rPr>
          <w:sz w:val="32"/>
          <w:szCs w:val="32"/>
        </w:rPr>
      </w:pPr>
      <w:r w:rsidRPr="00C27EE5">
        <w:rPr>
          <w:sz w:val="32"/>
          <w:szCs w:val="32"/>
        </w:rPr>
        <w:t>В структуре платных услуг преобладали услуги жилищно-коммунального хозяйства (35,6% от общего объема), медицинские (13,5%), бытовые (13,5%), телекоммуникационные (12,4%), транспортные услуги (7,5%) и услуги системы образования (5%).</w:t>
      </w:r>
    </w:p>
    <w:p w:rsidR="00C27EE5" w:rsidRPr="00C27EE5" w:rsidRDefault="00C27EE5" w:rsidP="00C27EE5">
      <w:pPr>
        <w:suppressAutoHyphens/>
        <w:spacing w:before="120" w:after="120"/>
        <w:ind w:firstLine="709"/>
        <w:jc w:val="both"/>
        <w:rPr>
          <w:sz w:val="32"/>
          <w:szCs w:val="32"/>
        </w:rPr>
      </w:pPr>
      <w:r w:rsidRPr="00C27EE5">
        <w:rPr>
          <w:sz w:val="32"/>
          <w:szCs w:val="32"/>
        </w:rPr>
        <w:lastRenderedPageBreak/>
        <w:t>Объем и структура платных услуг населению по видам приводятся ниже:</w:t>
      </w:r>
    </w:p>
    <w:tbl>
      <w:tblPr>
        <w:tblW w:w="951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4"/>
        <w:gridCol w:w="1751"/>
        <w:gridCol w:w="1183"/>
        <w:gridCol w:w="1985"/>
      </w:tblGrid>
      <w:tr w:rsidR="00C27EE5" w:rsidRPr="00C27EE5" w:rsidTr="004D4F21">
        <w:trPr>
          <w:trHeight w:val="20"/>
          <w:tblHeader/>
          <w:jc w:val="center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EE5" w:rsidRPr="00C27EE5" w:rsidRDefault="00C27EE5" w:rsidP="00C27EE5">
            <w:pPr>
              <w:spacing w:before="40" w:after="40" w:line="216" w:lineRule="auto"/>
              <w:jc w:val="center"/>
              <w:rPr>
                <w:sz w:val="28"/>
                <w:szCs w:val="28"/>
              </w:rPr>
            </w:pPr>
            <w:r w:rsidRPr="00C27EE5">
              <w:rPr>
                <w:sz w:val="32"/>
                <w:szCs w:val="32"/>
              </w:rPr>
              <w:br w:type="page"/>
            </w:r>
            <w:r w:rsidRPr="00C27EE5">
              <w:rPr>
                <w:sz w:val="28"/>
                <w:szCs w:val="28"/>
              </w:rPr>
              <w:br w:type="page"/>
            </w:r>
            <w:r w:rsidRPr="00C27EE5">
              <w:rPr>
                <w:sz w:val="28"/>
                <w:szCs w:val="28"/>
              </w:rPr>
              <w:br w:type="page"/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after="4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 xml:space="preserve">Январь-сентябрь </w:t>
            </w:r>
            <w:r w:rsidRPr="00C27EE5">
              <w:rPr>
                <w:sz w:val="28"/>
                <w:szCs w:val="28"/>
              </w:rPr>
              <w:br/>
              <w:t>2023 г.,</w:t>
            </w:r>
            <w:r w:rsidRPr="00C27EE5">
              <w:rPr>
                <w:sz w:val="28"/>
                <w:szCs w:val="28"/>
              </w:rPr>
              <w:br/>
            </w:r>
            <w:proofErr w:type="gramStart"/>
            <w:r w:rsidRPr="00C27EE5">
              <w:rPr>
                <w:sz w:val="28"/>
                <w:szCs w:val="28"/>
              </w:rPr>
              <w:t>млн</w:t>
            </w:r>
            <w:proofErr w:type="gramEnd"/>
            <w:r w:rsidRPr="00C27EE5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after="40" w:line="216" w:lineRule="auto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В % к</w:t>
            </w:r>
          </w:p>
        </w:tc>
      </w:tr>
      <w:tr w:rsidR="00C27EE5" w:rsidRPr="00C27EE5" w:rsidTr="004D4F21">
        <w:trPr>
          <w:trHeight w:val="20"/>
          <w:tblHeader/>
          <w:jc w:val="center"/>
        </w:trPr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E5" w:rsidRPr="00C27EE5" w:rsidRDefault="00C27EE5" w:rsidP="00C27EE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E5" w:rsidRPr="00C27EE5" w:rsidRDefault="00C27EE5" w:rsidP="00C27EE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after="40" w:line="216" w:lineRule="auto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итогу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40" w:after="40" w:line="216" w:lineRule="auto"/>
              <w:ind w:left="-57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к январю-сентябрю</w:t>
            </w:r>
            <w:r w:rsidRPr="00C27EE5">
              <w:rPr>
                <w:sz w:val="28"/>
                <w:szCs w:val="28"/>
              </w:rPr>
              <w:br/>
              <w:t>2022 г.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7EE5" w:rsidRPr="00C27EE5" w:rsidRDefault="00C27EE5" w:rsidP="00C27EE5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C27EE5">
              <w:rPr>
                <w:b/>
                <w:bCs/>
                <w:sz w:val="28"/>
                <w:szCs w:val="28"/>
              </w:rPr>
              <w:t xml:space="preserve">Платные услуги - всего </w:t>
            </w:r>
          </w:p>
        </w:tc>
        <w:tc>
          <w:tcPr>
            <w:tcW w:w="17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7EE5" w:rsidRPr="00C27EE5" w:rsidRDefault="00C27EE5" w:rsidP="00C27EE5">
            <w:pPr>
              <w:spacing w:before="60"/>
              <w:ind w:right="624"/>
              <w:jc w:val="right"/>
              <w:rPr>
                <w:b/>
                <w:bCs/>
                <w:sz w:val="28"/>
                <w:szCs w:val="28"/>
              </w:rPr>
            </w:pPr>
            <w:r w:rsidRPr="00C27EE5">
              <w:rPr>
                <w:b/>
                <w:bCs/>
                <w:sz w:val="28"/>
                <w:szCs w:val="28"/>
              </w:rPr>
              <w:t>55091,9</w:t>
            </w:r>
          </w:p>
        </w:tc>
        <w:tc>
          <w:tcPr>
            <w:tcW w:w="11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b/>
                <w:bCs/>
                <w:sz w:val="28"/>
                <w:szCs w:val="28"/>
              </w:rPr>
            </w:pPr>
            <w:r w:rsidRPr="00C27EE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E5" w:rsidRPr="00C27EE5" w:rsidRDefault="00C27EE5" w:rsidP="00C27EE5">
            <w:pPr>
              <w:spacing w:before="60"/>
              <w:ind w:right="454"/>
              <w:jc w:val="right"/>
              <w:rPr>
                <w:b/>
                <w:bCs/>
                <w:sz w:val="28"/>
                <w:szCs w:val="28"/>
              </w:rPr>
            </w:pPr>
            <w:r w:rsidRPr="00C27EE5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left="34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340" w:right="624"/>
              <w:jc w:val="right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340" w:right="454"/>
              <w:jc w:val="right"/>
              <w:rPr>
                <w:sz w:val="28"/>
                <w:szCs w:val="28"/>
              </w:rPr>
            </w:pP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left="57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бытовые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7447,6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13,5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106,9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left="57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транспортные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4123,1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7,5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109,3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left="57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почтовой связи, курьерские услуги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203,5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0,4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93,1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57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телекоммуникационные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6835,2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12,4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95,8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left="57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жилищные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4681,1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8,5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99,8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left="57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коммунальные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14927,1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27,1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104,8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left="57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учреждений культуры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584,5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1,1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103,8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7EE5" w:rsidRPr="00C27EE5" w:rsidRDefault="00C27EE5" w:rsidP="00C27EE5">
            <w:pPr>
              <w:spacing w:before="60"/>
              <w:ind w:left="57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туристские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7EE5" w:rsidRPr="00C27EE5" w:rsidRDefault="00C27EE5" w:rsidP="00C27EE5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1135,0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2,1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E5" w:rsidRPr="00C27EE5" w:rsidRDefault="00C27EE5" w:rsidP="00C27EE5">
            <w:pPr>
              <w:spacing w:before="6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98,6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left="57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услуги гостиниц и аналогичных средств размещения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7EE5" w:rsidRPr="00C27EE5" w:rsidRDefault="00C27EE5" w:rsidP="00C27EE5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1501,7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2,7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107,7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left="57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674,4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1,2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105,9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left="57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медицинские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7459,1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13,5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114,1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57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услуги специализированных колле</w:t>
            </w:r>
            <w:r w:rsidRPr="00C27EE5">
              <w:rPr>
                <w:sz w:val="28"/>
                <w:szCs w:val="28"/>
              </w:rPr>
              <w:t>к</w:t>
            </w:r>
            <w:r w:rsidRPr="00C27EE5">
              <w:rPr>
                <w:sz w:val="28"/>
                <w:szCs w:val="28"/>
              </w:rPr>
              <w:t>тивных средств размещения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771,0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1,4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95,9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284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из них санаторно-курортных орг</w:t>
            </w:r>
            <w:r w:rsidRPr="00C27EE5">
              <w:rPr>
                <w:sz w:val="28"/>
                <w:szCs w:val="28"/>
              </w:rPr>
              <w:t>а</w:t>
            </w:r>
            <w:r w:rsidRPr="00C27EE5">
              <w:rPr>
                <w:sz w:val="28"/>
                <w:szCs w:val="28"/>
              </w:rPr>
              <w:t>низаций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151,2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0,3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100,1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left="57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ветеринарные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147,4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0,3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103,2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left="57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юридические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632,0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1,1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94,7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left="57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системы образования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2782,1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93,0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left="57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269,3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104,0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left="57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917,8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left="170" w:right="39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1,7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right="45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109,4</w:t>
            </w:r>
          </w:p>
        </w:tc>
      </w:tr>
    </w:tbl>
    <w:p w:rsidR="00C27EE5" w:rsidRPr="00C27EE5" w:rsidRDefault="00C27EE5" w:rsidP="00C27EE5">
      <w:pPr>
        <w:suppressAutoHyphens/>
        <w:spacing w:before="480"/>
        <w:ind w:right="-113" w:firstLine="709"/>
        <w:jc w:val="both"/>
        <w:rPr>
          <w:sz w:val="32"/>
          <w:szCs w:val="32"/>
        </w:rPr>
      </w:pPr>
      <w:r w:rsidRPr="00C27EE5">
        <w:rPr>
          <w:sz w:val="32"/>
          <w:szCs w:val="32"/>
        </w:rPr>
        <w:t xml:space="preserve">В январе-сентябре 2023 г. населению оказано </w:t>
      </w:r>
      <w:r w:rsidRPr="00C27EE5">
        <w:rPr>
          <w:b/>
          <w:sz w:val="32"/>
          <w:szCs w:val="32"/>
        </w:rPr>
        <w:t xml:space="preserve">услуг бытового характера </w:t>
      </w:r>
      <w:r w:rsidRPr="00C27EE5">
        <w:rPr>
          <w:sz w:val="32"/>
          <w:szCs w:val="32"/>
        </w:rPr>
        <w:t xml:space="preserve">на 7 </w:t>
      </w:r>
      <w:proofErr w:type="gramStart"/>
      <w:r w:rsidRPr="00C27EE5">
        <w:rPr>
          <w:sz w:val="32"/>
          <w:szCs w:val="32"/>
        </w:rPr>
        <w:t>млрд</w:t>
      </w:r>
      <w:proofErr w:type="gramEnd"/>
      <w:r w:rsidRPr="00C27EE5">
        <w:rPr>
          <w:sz w:val="32"/>
          <w:szCs w:val="32"/>
        </w:rPr>
        <w:t xml:space="preserve"> 448 млн рублей. В сопоставимых ценах объем бытовых услуг увеличился на 6,9% к соответствующему периоду прошлого года.</w:t>
      </w:r>
    </w:p>
    <w:p w:rsidR="00C27EE5" w:rsidRPr="00C27EE5" w:rsidRDefault="00C27EE5" w:rsidP="00C27EE5">
      <w:pPr>
        <w:suppressAutoHyphens/>
        <w:spacing w:before="120"/>
        <w:ind w:firstLine="709"/>
        <w:jc w:val="both"/>
        <w:rPr>
          <w:sz w:val="32"/>
          <w:szCs w:val="32"/>
        </w:rPr>
      </w:pPr>
      <w:r w:rsidRPr="00C27EE5">
        <w:rPr>
          <w:sz w:val="32"/>
          <w:szCs w:val="32"/>
        </w:rPr>
        <w:lastRenderedPageBreak/>
        <w:t xml:space="preserve">В общем объеме бытовых услуг 26,3% составили услуги по техническому обслуживанию и ремонту транспортных средств, машин и оборудования, 25% </w:t>
      </w:r>
      <w:r w:rsidRPr="00C27EE5">
        <w:rPr>
          <w:spacing w:val="6"/>
          <w:sz w:val="32"/>
          <w:szCs w:val="32"/>
        </w:rPr>
        <w:t>–</w:t>
      </w:r>
      <w:r w:rsidRPr="00C27EE5">
        <w:rPr>
          <w:sz w:val="32"/>
          <w:szCs w:val="32"/>
        </w:rPr>
        <w:t xml:space="preserve"> парикмахерские услуги, 23,5% </w:t>
      </w:r>
      <w:r w:rsidRPr="00C27EE5">
        <w:rPr>
          <w:spacing w:val="6"/>
          <w:sz w:val="32"/>
          <w:szCs w:val="32"/>
        </w:rPr>
        <w:t>–</w:t>
      </w:r>
      <w:r w:rsidRPr="00C27EE5">
        <w:rPr>
          <w:sz w:val="32"/>
          <w:szCs w:val="32"/>
        </w:rPr>
        <w:t xml:space="preserve"> услуги по ремонту и строительству жилья и других построек, </w:t>
      </w:r>
      <w:r w:rsidRPr="00C27EE5">
        <w:rPr>
          <w:sz w:val="32"/>
          <w:szCs w:val="32"/>
        </w:rPr>
        <w:br/>
        <w:t xml:space="preserve">5,2% </w:t>
      </w:r>
      <w:r w:rsidRPr="00C27EE5">
        <w:rPr>
          <w:spacing w:val="6"/>
          <w:sz w:val="32"/>
          <w:szCs w:val="32"/>
        </w:rPr>
        <w:t>–</w:t>
      </w:r>
      <w:r w:rsidRPr="00C27EE5">
        <w:rPr>
          <w:sz w:val="32"/>
          <w:szCs w:val="32"/>
        </w:rPr>
        <w:t xml:space="preserve"> услуги по ремонту и техническому обслуживанию бытовой радиоэлектронной аппаратуры, бытовых машин и приборов, ремонту и изготовлению металлоизделий. </w:t>
      </w:r>
    </w:p>
    <w:p w:rsidR="00C27EE5" w:rsidRPr="00C27EE5" w:rsidRDefault="00C27EE5" w:rsidP="00C27EE5">
      <w:pPr>
        <w:suppressAutoHyphens/>
        <w:spacing w:before="120" w:after="120"/>
        <w:ind w:firstLine="709"/>
        <w:jc w:val="both"/>
        <w:rPr>
          <w:sz w:val="32"/>
          <w:szCs w:val="32"/>
        </w:rPr>
      </w:pPr>
      <w:r w:rsidRPr="00C27EE5">
        <w:rPr>
          <w:sz w:val="32"/>
          <w:szCs w:val="32"/>
        </w:rPr>
        <w:t>Объем и структура бытовых услуг населению характеризуются следующими данными:</w:t>
      </w:r>
    </w:p>
    <w:tbl>
      <w:tblPr>
        <w:tblW w:w="9609" w:type="dxa"/>
        <w:jc w:val="center"/>
        <w:tblInd w:w="139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4"/>
        <w:gridCol w:w="1609"/>
        <w:gridCol w:w="1000"/>
        <w:gridCol w:w="2176"/>
      </w:tblGrid>
      <w:tr w:rsidR="00C27EE5" w:rsidRPr="00C27EE5" w:rsidTr="004D4F21">
        <w:trPr>
          <w:trHeight w:val="20"/>
          <w:tblHeader/>
          <w:jc w:val="center"/>
        </w:trPr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5" w:rsidRPr="00C27EE5" w:rsidRDefault="00C27EE5" w:rsidP="00C27EE5">
            <w:pPr>
              <w:spacing w:before="40" w:line="21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5" w:rsidRPr="00C27EE5" w:rsidRDefault="00C27EE5" w:rsidP="00C27EE5">
            <w:pPr>
              <w:spacing w:before="40" w:line="216" w:lineRule="auto"/>
              <w:jc w:val="center"/>
              <w:rPr>
                <w:bCs/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Январь-сентябрь</w:t>
            </w:r>
            <w:r w:rsidRPr="00C27EE5">
              <w:rPr>
                <w:sz w:val="28"/>
                <w:szCs w:val="28"/>
              </w:rPr>
              <w:br/>
              <w:t xml:space="preserve">2023 г. </w:t>
            </w:r>
            <w:r w:rsidRPr="00C27EE5">
              <w:rPr>
                <w:sz w:val="28"/>
                <w:szCs w:val="28"/>
              </w:rPr>
              <w:br/>
            </w:r>
            <w:proofErr w:type="gramStart"/>
            <w:r w:rsidRPr="00C27EE5">
              <w:rPr>
                <w:sz w:val="28"/>
                <w:szCs w:val="28"/>
              </w:rPr>
              <w:t>млн</w:t>
            </w:r>
            <w:proofErr w:type="gramEnd"/>
            <w:r w:rsidRPr="00C27EE5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5" w:rsidRPr="00C27EE5" w:rsidRDefault="00C27EE5" w:rsidP="00C27EE5">
            <w:pPr>
              <w:spacing w:before="40" w:line="216" w:lineRule="auto"/>
              <w:jc w:val="center"/>
              <w:rPr>
                <w:bCs/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В % к</w:t>
            </w:r>
          </w:p>
        </w:tc>
      </w:tr>
      <w:tr w:rsidR="00C27EE5" w:rsidRPr="00C27EE5" w:rsidTr="004D4F21">
        <w:trPr>
          <w:trHeight w:val="20"/>
          <w:tblHeader/>
          <w:jc w:val="center"/>
        </w:trPr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5" w:rsidRPr="00C27EE5" w:rsidRDefault="00C27EE5" w:rsidP="00C27EE5">
            <w:pPr>
              <w:spacing w:before="40" w:line="21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5" w:rsidRPr="00C27EE5" w:rsidRDefault="00C27EE5" w:rsidP="00C27EE5">
            <w:pPr>
              <w:spacing w:before="40" w:line="21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5" w:rsidRPr="00C27EE5" w:rsidRDefault="00C27EE5" w:rsidP="00C27EE5">
            <w:pPr>
              <w:spacing w:before="40" w:line="216" w:lineRule="auto"/>
              <w:ind w:right="113"/>
              <w:jc w:val="center"/>
              <w:rPr>
                <w:bCs/>
                <w:sz w:val="28"/>
                <w:szCs w:val="28"/>
              </w:rPr>
            </w:pPr>
            <w:r w:rsidRPr="00C27EE5">
              <w:rPr>
                <w:bCs/>
                <w:sz w:val="28"/>
                <w:szCs w:val="28"/>
              </w:rPr>
              <w:t>итогу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5" w:rsidRPr="00C27EE5" w:rsidRDefault="00C27EE5" w:rsidP="00C27EE5">
            <w:pPr>
              <w:tabs>
                <w:tab w:val="left" w:pos="406"/>
              </w:tabs>
              <w:spacing w:before="40" w:line="216" w:lineRule="auto"/>
              <w:jc w:val="center"/>
              <w:rPr>
                <w:bCs/>
                <w:sz w:val="28"/>
                <w:szCs w:val="28"/>
              </w:rPr>
            </w:pPr>
            <w:r w:rsidRPr="00C27EE5">
              <w:rPr>
                <w:bCs/>
                <w:sz w:val="28"/>
                <w:szCs w:val="28"/>
              </w:rPr>
              <w:t xml:space="preserve">январю-сентябрю </w:t>
            </w:r>
            <w:r w:rsidRPr="00C27EE5">
              <w:rPr>
                <w:bCs/>
                <w:sz w:val="28"/>
                <w:szCs w:val="28"/>
              </w:rPr>
              <w:br/>
              <w:t>2022 г.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-57"/>
              <w:rPr>
                <w:b/>
                <w:bCs/>
                <w:sz w:val="28"/>
                <w:szCs w:val="28"/>
              </w:rPr>
            </w:pPr>
            <w:r w:rsidRPr="00C27EE5">
              <w:rPr>
                <w:b/>
                <w:bCs/>
                <w:sz w:val="28"/>
                <w:szCs w:val="28"/>
              </w:rPr>
              <w:t>Бытовые услуги</w:t>
            </w:r>
          </w:p>
        </w:tc>
        <w:tc>
          <w:tcPr>
            <w:tcW w:w="1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340"/>
              <w:jc w:val="right"/>
              <w:rPr>
                <w:b/>
                <w:bCs/>
                <w:sz w:val="28"/>
                <w:szCs w:val="28"/>
              </w:rPr>
            </w:pPr>
            <w:r w:rsidRPr="00C27EE5">
              <w:rPr>
                <w:b/>
                <w:bCs/>
                <w:sz w:val="28"/>
                <w:szCs w:val="28"/>
              </w:rPr>
              <w:t>7447,6</w:t>
            </w: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227"/>
              <w:jc w:val="right"/>
              <w:rPr>
                <w:b/>
                <w:bCs/>
                <w:sz w:val="28"/>
                <w:szCs w:val="28"/>
              </w:rPr>
            </w:pPr>
            <w:r w:rsidRPr="00C27EE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624"/>
              <w:jc w:val="right"/>
              <w:rPr>
                <w:b/>
                <w:bCs/>
                <w:sz w:val="28"/>
                <w:szCs w:val="28"/>
              </w:rPr>
            </w:pPr>
            <w:r w:rsidRPr="00C27EE5">
              <w:rPr>
                <w:b/>
                <w:bCs/>
                <w:sz w:val="28"/>
                <w:szCs w:val="28"/>
              </w:rPr>
              <w:t>106,9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left="113" w:right="-57" w:firstLine="39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в том числе:</w:t>
            </w: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340"/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624"/>
              <w:jc w:val="right"/>
              <w:rPr>
                <w:sz w:val="28"/>
                <w:szCs w:val="28"/>
              </w:rPr>
            </w:pP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left="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ремонт, окраска и пошив обуви</w:t>
            </w: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54,4</w:t>
            </w: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0,7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99,5</w:t>
            </w:r>
          </w:p>
        </w:tc>
      </w:tr>
      <w:tr w:rsidR="00C27EE5" w:rsidRPr="00C27EE5" w:rsidTr="004D4F21">
        <w:trPr>
          <w:trHeight w:val="1070"/>
          <w:jc w:val="center"/>
        </w:trPr>
        <w:tc>
          <w:tcPr>
            <w:tcW w:w="4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left="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ремонт и пошив швейных, меховых и кожаных изделий, головных уборов и изделий текстильной галантереи, р</w:t>
            </w:r>
            <w:r w:rsidRPr="00C27EE5">
              <w:rPr>
                <w:sz w:val="28"/>
                <w:szCs w:val="28"/>
              </w:rPr>
              <w:t>е</w:t>
            </w:r>
            <w:r w:rsidRPr="00C27EE5">
              <w:rPr>
                <w:sz w:val="28"/>
                <w:szCs w:val="28"/>
              </w:rPr>
              <w:t>монт, пошив и вязание трикотажных изделий</w:t>
            </w: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169,2</w:t>
            </w: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2,3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96,6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left="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ремонт и техническое обслуживание бытовой радиоэлектронной аппарат</w:t>
            </w:r>
            <w:r w:rsidRPr="00C27EE5">
              <w:rPr>
                <w:sz w:val="28"/>
                <w:szCs w:val="28"/>
              </w:rPr>
              <w:t>у</w:t>
            </w:r>
            <w:r w:rsidRPr="00C27EE5">
              <w:rPr>
                <w:sz w:val="28"/>
                <w:szCs w:val="28"/>
              </w:rPr>
              <w:t>ры, бытовых машин и приборов,  р</w:t>
            </w:r>
            <w:r w:rsidRPr="00C27EE5">
              <w:rPr>
                <w:sz w:val="28"/>
                <w:szCs w:val="28"/>
              </w:rPr>
              <w:t>е</w:t>
            </w:r>
            <w:r w:rsidRPr="00C27EE5">
              <w:rPr>
                <w:sz w:val="28"/>
                <w:szCs w:val="28"/>
              </w:rPr>
              <w:t>монт и изготовление металлоизделий</w:t>
            </w: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383,7</w:t>
            </w: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5,2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114,4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left="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 xml:space="preserve">техническое обслуживание и ремонт транспортных средств, машин и </w:t>
            </w:r>
            <w:r w:rsidRPr="00C27EE5">
              <w:rPr>
                <w:sz w:val="28"/>
                <w:szCs w:val="28"/>
              </w:rPr>
              <w:br/>
              <w:t>оборудования</w:t>
            </w: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1960,0</w:t>
            </w: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26,3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106,2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left="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 xml:space="preserve">изготовление и ремонт мебели </w:t>
            </w: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133,4</w:t>
            </w: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1,8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110,8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left="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 xml:space="preserve">химическая чистка и крашение, </w:t>
            </w:r>
            <w:r w:rsidRPr="00C27EE5">
              <w:rPr>
                <w:sz w:val="28"/>
                <w:szCs w:val="28"/>
              </w:rPr>
              <w:br/>
              <w:t>услуги прачечных</w:t>
            </w: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51,9</w:t>
            </w: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0,7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100,0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left="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 xml:space="preserve">ремонт и строительство жилья и </w:t>
            </w:r>
            <w:r w:rsidRPr="00C27EE5">
              <w:rPr>
                <w:sz w:val="28"/>
                <w:szCs w:val="28"/>
              </w:rPr>
              <w:br/>
              <w:t>других построек</w:t>
            </w: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1746,9</w:t>
            </w: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23,5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111,2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left="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услуги фотоателье</w:t>
            </w: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97,8</w:t>
            </w: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1,3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103,6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left="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 xml:space="preserve">услуги бань и душевых </w:t>
            </w: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344,3</w:t>
            </w: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4,6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108,8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left="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парикмахерские услуги</w:t>
            </w: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1863,1</w:t>
            </w: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25,0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105,1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left="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услуги по аренде, лизингу и прокату</w:t>
            </w: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146,3</w:t>
            </w: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2,0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98,9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left="284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из них аренда и лизинг легковых а</w:t>
            </w:r>
            <w:r w:rsidRPr="00C27EE5">
              <w:rPr>
                <w:sz w:val="28"/>
                <w:szCs w:val="28"/>
              </w:rPr>
              <w:t>в</w:t>
            </w:r>
            <w:r w:rsidRPr="00C27EE5">
              <w:rPr>
                <w:sz w:val="28"/>
                <w:szCs w:val="28"/>
              </w:rPr>
              <w:t xml:space="preserve">томобилей  </w:t>
            </w: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89,1</w:t>
            </w: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1,2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 w:line="204" w:lineRule="auto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98,7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left="57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358,9</w:t>
            </w: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4,8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98,5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48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left="57" w:right="-57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137,7</w:t>
            </w: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1,8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 w:line="204" w:lineRule="auto"/>
              <w:ind w:right="62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102,7</w:t>
            </w:r>
          </w:p>
        </w:tc>
      </w:tr>
    </w:tbl>
    <w:p w:rsidR="00C27EE5" w:rsidRPr="00C27EE5" w:rsidRDefault="00C27EE5" w:rsidP="00C27EE5">
      <w:pPr>
        <w:tabs>
          <w:tab w:val="left" w:pos="2331"/>
          <w:tab w:val="center" w:pos="4648"/>
        </w:tabs>
        <w:spacing w:before="480" w:after="240"/>
        <w:jc w:val="center"/>
        <w:rPr>
          <w:b/>
          <w:sz w:val="34"/>
          <w:szCs w:val="34"/>
        </w:rPr>
      </w:pPr>
      <w:r w:rsidRPr="00C27EE5">
        <w:rPr>
          <w:b/>
          <w:sz w:val="34"/>
          <w:szCs w:val="34"/>
        </w:rPr>
        <w:lastRenderedPageBreak/>
        <w:t>2.4. Оптовая торговля</w:t>
      </w:r>
    </w:p>
    <w:p w:rsidR="00C27EE5" w:rsidRPr="00C27EE5" w:rsidRDefault="00C27EE5" w:rsidP="00C27EE5">
      <w:pPr>
        <w:autoSpaceDE w:val="0"/>
        <w:autoSpaceDN w:val="0"/>
        <w:ind w:firstLine="709"/>
        <w:jc w:val="both"/>
        <w:rPr>
          <w:sz w:val="32"/>
          <w:szCs w:val="32"/>
        </w:rPr>
      </w:pPr>
      <w:r w:rsidRPr="00C27EE5">
        <w:rPr>
          <w:b/>
          <w:sz w:val="32"/>
          <w:szCs w:val="32"/>
        </w:rPr>
        <w:t xml:space="preserve">Оборот оптовой торговли </w:t>
      </w:r>
      <w:r w:rsidRPr="00C27EE5">
        <w:rPr>
          <w:sz w:val="32"/>
          <w:szCs w:val="32"/>
        </w:rPr>
        <w:t xml:space="preserve">в сентябре 2023 г. составил </w:t>
      </w:r>
      <w:r w:rsidR="00C36D34">
        <w:rPr>
          <w:sz w:val="32"/>
          <w:szCs w:val="32"/>
        </w:rPr>
        <w:br/>
      </w:r>
      <w:r w:rsidRPr="00C27EE5">
        <w:rPr>
          <w:spacing w:val="-6"/>
          <w:sz w:val="32"/>
          <w:szCs w:val="32"/>
        </w:rPr>
        <w:t xml:space="preserve">41 </w:t>
      </w:r>
      <w:proofErr w:type="gramStart"/>
      <w:r w:rsidRPr="00C27EE5">
        <w:rPr>
          <w:spacing w:val="-6"/>
          <w:sz w:val="32"/>
          <w:szCs w:val="32"/>
        </w:rPr>
        <w:t>млрд</w:t>
      </w:r>
      <w:proofErr w:type="gramEnd"/>
      <w:r w:rsidRPr="00C27EE5">
        <w:rPr>
          <w:spacing w:val="-6"/>
          <w:sz w:val="32"/>
          <w:szCs w:val="32"/>
        </w:rPr>
        <w:t xml:space="preserve"> 273 млн рублей или 114,6% (в сопоставимых ценах) к </w:t>
      </w:r>
      <w:r w:rsidR="00C36D34">
        <w:rPr>
          <w:spacing w:val="-6"/>
          <w:sz w:val="32"/>
          <w:szCs w:val="32"/>
        </w:rPr>
        <w:br/>
      </w:r>
      <w:r w:rsidRPr="00C27EE5">
        <w:rPr>
          <w:spacing w:val="-6"/>
          <w:sz w:val="32"/>
          <w:szCs w:val="32"/>
        </w:rPr>
        <w:t>сентябрю</w:t>
      </w:r>
      <w:r w:rsidRPr="00C27EE5">
        <w:rPr>
          <w:sz w:val="32"/>
          <w:szCs w:val="32"/>
        </w:rPr>
        <w:t xml:space="preserve"> </w:t>
      </w:r>
      <w:r w:rsidRPr="00C27EE5">
        <w:rPr>
          <w:spacing w:val="6"/>
          <w:sz w:val="32"/>
          <w:szCs w:val="32"/>
        </w:rPr>
        <w:t>2022 г., в январе</w:t>
      </w:r>
      <w:r w:rsidR="00C36D34">
        <w:rPr>
          <w:spacing w:val="6"/>
          <w:sz w:val="32"/>
          <w:szCs w:val="32"/>
        </w:rPr>
        <w:t>-</w:t>
      </w:r>
      <w:r w:rsidRPr="00C27EE5">
        <w:rPr>
          <w:spacing w:val="6"/>
          <w:sz w:val="32"/>
          <w:szCs w:val="32"/>
        </w:rPr>
        <w:t>сентябре 2023 г. – 333 млрд 856 млн рублей или 115,7% к соответствующему</w:t>
      </w:r>
      <w:r w:rsidRPr="00C27EE5">
        <w:rPr>
          <w:spacing w:val="-6"/>
          <w:sz w:val="32"/>
          <w:szCs w:val="32"/>
        </w:rPr>
        <w:t xml:space="preserve"> периоду предыдущего </w:t>
      </w:r>
      <w:r w:rsidR="00C36D34">
        <w:rPr>
          <w:spacing w:val="-6"/>
          <w:sz w:val="32"/>
          <w:szCs w:val="32"/>
        </w:rPr>
        <w:br/>
      </w:r>
      <w:r w:rsidRPr="00C27EE5">
        <w:rPr>
          <w:spacing w:val="-6"/>
          <w:sz w:val="32"/>
          <w:szCs w:val="32"/>
        </w:rPr>
        <w:t>года.</w:t>
      </w:r>
    </w:p>
    <w:p w:rsidR="00C27EE5" w:rsidRPr="00C27EE5" w:rsidRDefault="00C27EE5" w:rsidP="00C27EE5">
      <w:pPr>
        <w:suppressAutoHyphens/>
        <w:spacing w:before="120" w:after="120"/>
        <w:ind w:firstLine="709"/>
        <w:jc w:val="both"/>
        <w:rPr>
          <w:sz w:val="32"/>
          <w:szCs w:val="32"/>
        </w:rPr>
      </w:pPr>
      <w:r w:rsidRPr="00C27EE5">
        <w:rPr>
          <w:sz w:val="32"/>
          <w:szCs w:val="32"/>
        </w:rPr>
        <w:t xml:space="preserve">Динамика </w:t>
      </w:r>
      <w:proofErr w:type="gramStart"/>
      <w:r w:rsidRPr="00C27EE5">
        <w:rPr>
          <w:sz w:val="32"/>
          <w:szCs w:val="32"/>
        </w:rPr>
        <w:t>оборота оптовой торговли организаций всех видов деятельности</w:t>
      </w:r>
      <w:proofErr w:type="gramEnd"/>
      <w:r w:rsidRPr="00C27EE5">
        <w:rPr>
          <w:sz w:val="32"/>
          <w:szCs w:val="32"/>
        </w:rPr>
        <w:t xml:space="preserve"> представлена в таблице: </w:t>
      </w:r>
    </w:p>
    <w:tbl>
      <w:tblPr>
        <w:tblW w:w="9403" w:type="dxa"/>
        <w:jc w:val="center"/>
        <w:tblInd w:w="107" w:type="dxa"/>
        <w:tblLayout w:type="fixed"/>
        <w:tblLook w:val="00A0" w:firstRow="1" w:lastRow="0" w:firstColumn="1" w:lastColumn="0" w:noHBand="0" w:noVBand="0"/>
      </w:tblPr>
      <w:tblGrid>
        <w:gridCol w:w="2552"/>
        <w:gridCol w:w="1449"/>
        <w:gridCol w:w="2998"/>
        <w:gridCol w:w="2404"/>
      </w:tblGrid>
      <w:tr w:rsidR="00C27EE5" w:rsidRPr="00C27EE5" w:rsidTr="004D4F21">
        <w:trPr>
          <w:trHeight w:val="20"/>
          <w:tblHeader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5" w:rsidRPr="00C27EE5" w:rsidRDefault="00C27EE5" w:rsidP="00C27EE5">
            <w:pPr>
              <w:spacing w:before="20" w:after="20"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20" w:after="20" w:line="228" w:lineRule="auto"/>
              <w:jc w:val="center"/>
              <w:rPr>
                <w:sz w:val="28"/>
                <w:szCs w:val="28"/>
              </w:rPr>
            </w:pPr>
            <w:proofErr w:type="gramStart"/>
            <w:r w:rsidRPr="00C27EE5">
              <w:rPr>
                <w:sz w:val="28"/>
                <w:szCs w:val="28"/>
              </w:rPr>
              <w:t>Млн</w:t>
            </w:r>
            <w:proofErr w:type="gramEnd"/>
            <w:r w:rsidRPr="00C27EE5">
              <w:rPr>
                <w:sz w:val="28"/>
                <w:szCs w:val="28"/>
              </w:rPr>
              <w:t xml:space="preserve"> </w:t>
            </w:r>
            <w:r w:rsidRPr="00C27EE5">
              <w:rPr>
                <w:sz w:val="28"/>
                <w:szCs w:val="28"/>
              </w:rPr>
              <w:br/>
              <w:t>рублей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20" w:after="20" w:line="228" w:lineRule="auto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В % к</w:t>
            </w:r>
          </w:p>
        </w:tc>
      </w:tr>
      <w:tr w:rsidR="00C27EE5" w:rsidRPr="00C27EE5" w:rsidTr="004D4F21">
        <w:trPr>
          <w:trHeight w:val="20"/>
          <w:tblHeader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E5" w:rsidRPr="00C27EE5" w:rsidRDefault="00C27EE5" w:rsidP="00C27EE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E5" w:rsidRPr="00C27EE5" w:rsidRDefault="00C27EE5" w:rsidP="00C27EE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20" w:after="20" w:line="228" w:lineRule="auto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 xml:space="preserve">соответствующему </w:t>
            </w:r>
            <w:r w:rsidRPr="00C27EE5">
              <w:rPr>
                <w:sz w:val="28"/>
                <w:szCs w:val="28"/>
              </w:rPr>
              <w:br/>
              <w:t xml:space="preserve">периоду </w:t>
            </w:r>
            <w:r w:rsidRPr="00C27EE5">
              <w:rPr>
                <w:sz w:val="28"/>
                <w:szCs w:val="28"/>
              </w:rPr>
              <w:br/>
              <w:t>предыдущего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20" w:after="20" w:line="228" w:lineRule="auto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предыдущему</w:t>
            </w:r>
            <w:r w:rsidRPr="00C27EE5">
              <w:rPr>
                <w:sz w:val="28"/>
                <w:szCs w:val="28"/>
              </w:rPr>
              <w:br/>
              <w:t>периоду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284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C27EE5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14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C27EE5">
              <w:rPr>
                <w:sz w:val="28"/>
                <w:szCs w:val="28"/>
              </w:rPr>
              <w:t>Январь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31892,6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116,8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75,7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  <w:vertAlign w:val="superscript"/>
              </w:rPr>
            </w:pPr>
            <w:r w:rsidRPr="00C27EE5">
              <w:rPr>
                <w:sz w:val="28"/>
                <w:szCs w:val="28"/>
              </w:rPr>
              <w:t>Февраль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36537,1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126,3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110,6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  <w:vertAlign w:val="superscript"/>
              </w:rPr>
            </w:pPr>
            <w:r w:rsidRPr="00C27EE5">
              <w:rPr>
                <w:sz w:val="28"/>
                <w:szCs w:val="28"/>
              </w:rPr>
              <w:t>Март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40705,6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86,6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103,5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i/>
                <w:sz w:val="28"/>
                <w:szCs w:val="28"/>
                <w:vertAlign w:val="superscript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C27EE5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109135,3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106,0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87,1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  <w:vertAlign w:val="superscript"/>
              </w:rPr>
            </w:pPr>
            <w:r w:rsidRPr="00C27EE5">
              <w:rPr>
                <w:sz w:val="28"/>
                <w:szCs w:val="28"/>
              </w:rPr>
              <w:t>Апрель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31364,7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75,1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76,0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  <w:vertAlign w:val="superscript"/>
              </w:rPr>
            </w:pPr>
            <w:r w:rsidRPr="00C27EE5">
              <w:rPr>
                <w:sz w:val="28"/>
                <w:szCs w:val="28"/>
              </w:rPr>
              <w:t>Май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28368,1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71,7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93,6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  <w:vertAlign w:val="superscript"/>
              </w:rPr>
            </w:pPr>
            <w:r w:rsidRPr="00C27EE5">
              <w:rPr>
                <w:sz w:val="28"/>
                <w:szCs w:val="28"/>
              </w:rPr>
              <w:t>Июнь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32667,9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80,8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118,1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b/>
                <w:i/>
                <w:sz w:val="28"/>
                <w:szCs w:val="28"/>
                <w:vertAlign w:val="superscript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II </w:t>
            </w:r>
            <w:r w:rsidRPr="00C27EE5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92400,7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71,6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81,2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b/>
                <w:i/>
                <w:sz w:val="28"/>
                <w:szCs w:val="28"/>
                <w:vertAlign w:val="superscript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C27EE5">
              <w:rPr>
                <w:b/>
                <w:i/>
                <w:sz w:val="28"/>
                <w:szCs w:val="28"/>
              </w:rPr>
              <w:t xml:space="preserve"> полугодие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201536,0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89,7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  <w:vertAlign w:val="superscript"/>
              </w:rPr>
            </w:pPr>
            <w:r w:rsidRPr="00C27EE5">
              <w:rPr>
                <w:sz w:val="28"/>
                <w:szCs w:val="28"/>
              </w:rPr>
              <w:t>Июль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32288,0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80,0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100,3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  <w:vertAlign w:val="superscript"/>
              </w:rPr>
            </w:pPr>
            <w:r w:rsidRPr="00C27EE5">
              <w:rPr>
                <w:sz w:val="28"/>
                <w:szCs w:val="28"/>
              </w:rPr>
              <w:t>Август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31887,8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82,1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98,7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  <w:vertAlign w:val="superscript"/>
              </w:rPr>
            </w:pPr>
            <w:r w:rsidRPr="00C27EE5">
              <w:rPr>
                <w:sz w:val="28"/>
                <w:szCs w:val="28"/>
              </w:rPr>
              <w:t>Сентябрь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33688,8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79,7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107,8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b/>
                <w:i/>
                <w:sz w:val="28"/>
                <w:szCs w:val="28"/>
                <w:vertAlign w:val="superscript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III </w:t>
            </w:r>
            <w:r w:rsidRPr="00C27EE5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97864,6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80,6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112,4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b/>
                <w:i/>
                <w:sz w:val="28"/>
                <w:szCs w:val="28"/>
                <w:vertAlign w:val="superscript"/>
              </w:rPr>
            </w:pPr>
            <w:r w:rsidRPr="00C27EE5">
              <w:rPr>
                <w:b/>
                <w:i/>
                <w:sz w:val="28"/>
                <w:szCs w:val="28"/>
              </w:rPr>
              <w:t>Январь-сентябрь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299400,6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86,5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  <w:vertAlign w:val="superscript"/>
              </w:rPr>
            </w:pPr>
            <w:r w:rsidRPr="00C27EE5">
              <w:rPr>
                <w:sz w:val="28"/>
                <w:szCs w:val="28"/>
              </w:rPr>
              <w:t>Октябрь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31294,0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84,6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94,8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Ноябрь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33692,3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87,1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108,6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Декабрь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35426,1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86,9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106,2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IV </w:t>
            </w:r>
            <w:r w:rsidRPr="00C27EE5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100412,4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85,3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107,1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399813,0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86,5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284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C27EE5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b/>
                <w:sz w:val="28"/>
                <w:szCs w:val="28"/>
              </w:rPr>
            </w:pP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Январь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28290,4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91,9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76,6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Февраль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29249,4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85,7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103,2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34716,4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97,1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117,3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C27EE5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92256,2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91,9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>x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  <w:vertAlign w:val="superscript"/>
              </w:rPr>
            </w:pPr>
            <w:r w:rsidRPr="00C27EE5">
              <w:rPr>
                <w:sz w:val="28"/>
                <w:szCs w:val="28"/>
              </w:rPr>
              <w:t>Апрель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33444,0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121,4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95,2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  <w:vertAlign w:val="superscript"/>
              </w:rPr>
            </w:pPr>
            <w:r w:rsidRPr="00C27EE5">
              <w:rPr>
                <w:sz w:val="28"/>
                <w:szCs w:val="28"/>
              </w:rPr>
              <w:t>Май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38410,2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145,2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112,6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  <w:vertAlign w:val="superscript"/>
              </w:rPr>
            </w:pPr>
            <w:r w:rsidRPr="00C27EE5">
              <w:rPr>
                <w:sz w:val="28"/>
                <w:szCs w:val="28"/>
              </w:rPr>
              <w:t>Июнь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41853,1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130,9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106,6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b/>
                <w:i/>
                <w:sz w:val="28"/>
                <w:szCs w:val="28"/>
                <w:vertAlign w:val="superscript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II </w:t>
            </w:r>
            <w:r w:rsidRPr="00C27EE5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113707,3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132,0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117,3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b/>
                <w:i/>
                <w:sz w:val="28"/>
                <w:szCs w:val="28"/>
                <w:vertAlign w:val="superscript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C27EE5">
              <w:rPr>
                <w:b/>
                <w:i/>
                <w:sz w:val="28"/>
                <w:szCs w:val="28"/>
              </w:rPr>
              <w:t>полугодие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205963,5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110,3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Июль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42174,8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129,6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99,0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Август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44444,7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136,3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103,7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Сентябрь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41272,5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114,6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91,0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  <w:lang w:val="en-US"/>
              </w:rPr>
              <w:t xml:space="preserve">III </w:t>
            </w:r>
            <w:r w:rsidRPr="00C27EE5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70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127892,0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1082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126,4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794"/>
              <w:jc w:val="right"/>
              <w:rPr>
                <w:b/>
                <w:i/>
                <w:sz w:val="28"/>
                <w:szCs w:val="28"/>
              </w:rPr>
            </w:pPr>
            <w:r w:rsidRPr="00C27EE5">
              <w:rPr>
                <w:b/>
                <w:i/>
                <w:sz w:val="28"/>
                <w:szCs w:val="28"/>
              </w:rPr>
              <w:t>107,4</w:t>
            </w:r>
          </w:p>
        </w:tc>
      </w:tr>
      <w:tr w:rsidR="00C27EE5" w:rsidRPr="00C27EE5" w:rsidTr="004D4F21">
        <w:trPr>
          <w:trHeight w:val="20"/>
          <w:jc w:val="center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27EE5" w:rsidRPr="00143F80" w:rsidRDefault="00C27EE5" w:rsidP="00C27EE5">
            <w:pPr>
              <w:tabs>
                <w:tab w:val="left" w:pos="425"/>
              </w:tabs>
              <w:spacing w:before="60"/>
              <w:ind w:left="-1"/>
              <w:jc w:val="both"/>
              <w:rPr>
                <w:b/>
                <w:i/>
                <w:sz w:val="28"/>
                <w:szCs w:val="28"/>
              </w:rPr>
            </w:pPr>
            <w:r w:rsidRPr="00143F80">
              <w:rPr>
                <w:b/>
                <w:i/>
                <w:sz w:val="28"/>
                <w:szCs w:val="28"/>
              </w:rPr>
              <w:t>Январь-сентябрь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27EE5" w:rsidRPr="00143F80" w:rsidRDefault="00C27EE5" w:rsidP="00C27EE5">
            <w:pPr>
              <w:spacing w:before="60"/>
              <w:ind w:right="170"/>
              <w:jc w:val="right"/>
              <w:rPr>
                <w:b/>
                <w:i/>
                <w:sz w:val="28"/>
                <w:szCs w:val="28"/>
              </w:rPr>
            </w:pPr>
            <w:r w:rsidRPr="00143F80">
              <w:rPr>
                <w:b/>
                <w:i/>
                <w:sz w:val="28"/>
                <w:szCs w:val="28"/>
              </w:rPr>
              <w:t>333855,5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27EE5" w:rsidRPr="00143F80" w:rsidRDefault="00C27EE5" w:rsidP="00C27EE5">
            <w:pPr>
              <w:spacing w:before="60"/>
              <w:ind w:right="1082"/>
              <w:jc w:val="right"/>
              <w:rPr>
                <w:b/>
                <w:i/>
                <w:sz w:val="28"/>
                <w:szCs w:val="28"/>
              </w:rPr>
            </w:pPr>
            <w:r w:rsidRPr="00143F80">
              <w:rPr>
                <w:b/>
                <w:i/>
                <w:sz w:val="28"/>
                <w:szCs w:val="28"/>
              </w:rPr>
              <w:t>115,7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E5" w:rsidRPr="00143F80" w:rsidRDefault="00C27EE5" w:rsidP="00C27EE5">
            <w:pPr>
              <w:spacing w:before="60"/>
              <w:ind w:right="794"/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143F80">
              <w:rPr>
                <w:b/>
                <w:i/>
                <w:sz w:val="28"/>
                <w:szCs w:val="28"/>
                <w:lang w:val="en-US"/>
              </w:rPr>
              <w:t>x</w:t>
            </w:r>
          </w:p>
        </w:tc>
      </w:tr>
    </w:tbl>
    <w:p w:rsidR="00C27EE5" w:rsidRPr="00C27EE5" w:rsidRDefault="00C27EE5" w:rsidP="00C27EE5">
      <w:pPr>
        <w:spacing w:before="480"/>
        <w:jc w:val="center"/>
        <w:outlineLvl w:val="0"/>
        <w:rPr>
          <w:iCs/>
          <w:sz w:val="28"/>
          <w:szCs w:val="28"/>
        </w:rPr>
      </w:pPr>
      <w:r w:rsidRPr="00C27EE5">
        <w:rPr>
          <w:b/>
          <w:iCs/>
          <w:sz w:val="32"/>
          <w:szCs w:val="32"/>
        </w:rPr>
        <w:t xml:space="preserve">Динамика оборота оптовой торговли </w:t>
      </w:r>
      <w:r w:rsidRPr="00C27EE5">
        <w:rPr>
          <w:b/>
          <w:iCs/>
          <w:sz w:val="32"/>
          <w:szCs w:val="32"/>
        </w:rPr>
        <w:br/>
      </w:r>
      <w:r w:rsidRPr="00C27EE5">
        <w:rPr>
          <w:iCs/>
          <w:sz w:val="28"/>
          <w:szCs w:val="28"/>
        </w:rPr>
        <w:t>(</w:t>
      </w:r>
      <w:proofErr w:type="gramStart"/>
      <w:r w:rsidRPr="00C27EE5">
        <w:rPr>
          <w:iCs/>
          <w:sz w:val="28"/>
          <w:szCs w:val="28"/>
        </w:rPr>
        <w:t>в</w:t>
      </w:r>
      <w:proofErr w:type="gramEnd"/>
      <w:r w:rsidRPr="00C27EE5">
        <w:rPr>
          <w:iCs/>
          <w:sz w:val="28"/>
          <w:szCs w:val="28"/>
        </w:rPr>
        <w:t xml:space="preserve"> % к соответствующему месяцу прошлого года)</w:t>
      </w:r>
    </w:p>
    <w:p w:rsidR="00C27EE5" w:rsidRPr="00C27EE5" w:rsidRDefault="00C27EE5" w:rsidP="00C27EE5">
      <w:pPr>
        <w:spacing w:before="360" w:after="120"/>
        <w:jc w:val="center"/>
        <w:outlineLvl w:val="0"/>
        <w:rPr>
          <w:iCs/>
          <w:sz w:val="28"/>
          <w:szCs w:val="28"/>
        </w:rPr>
      </w:pPr>
      <w:r w:rsidRPr="00C27EE5">
        <w:rPr>
          <w:noProof/>
          <w:sz w:val="16"/>
          <w:szCs w:val="16"/>
        </w:rPr>
        <w:drawing>
          <wp:inline distT="0" distB="0" distL="0" distR="0" wp14:anchorId="649FEAA3" wp14:editId="65F96C45">
            <wp:extent cx="5879804" cy="2530549"/>
            <wp:effectExtent l="0" t="0" r="6985" b="3175"/>
            <wp:docPr id="12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7054"/>
        <w:gridCol w:w="2410"/>
      </w:tblGrid>
      <w:tr w:rsidR="00C27EE5" w:rsidRPr="00C27EE5" w:rsidTr="004D4F21">
        <w:trPr>
          <w:trHeight w:val="409"/>
        </w:trPr>
        <w:tc>
          <w:tcPr>
            <w:tcW w:w="7054" w:type="dxa"/>
            <w:hideMark/>
          </w:tcPr>
          <w:p w:rsidR="00C27EE5" w:rsidRPr="00C27EE5" w:rsidRDefault="00C27EE5" w:rsidP="00C27EE5">
            <w:pPr>
              <w:tabs>
                <w:tab w:val="center" w:pos="1975"/>
                <w:tab w:val="right" w:pos="3950"/>
              </w:tabs>
              <w:ind w:right="3175"/>
              <w:jc w:val="right"/>
              <w:rPr>
                <w:snapToGrid w:val="0"/>
                <w:szCs w:val="26"/>
              </w:rPr>
            </w:pPr>
            <w:r w:rsidRPr="00C27EE5">
              <w:rPr>
                <w:snapToGrid w:val="0"/>
                <w:szCs w:val="26"/>
              </w:rPr>
              <w:t>2022 г.</w:t>
            </w:r>
          </w:p>
        </w:tc>
        <w:tc>
          <w:tcPr>
            <w:tcW w:w="2410" w:type="dxa"/>
            <w:hideMark/>
          </w:tcPr>
          <w:p w:rsidR="00C27EE5" w:rsidRPr="00C27EE5" w:rsidRDefault="00C27EE5" w:rsidP="00C27EE5">
            <w:pPr>
              <w:ind w:right="1247"/>
              <w:jc w:val="center"/>
              <w:rPr>
                <w:snapToGrid w:val="0"/>
                <w:szCs w:val="26"/>
              </w:rPr>
            </w:pPr>
            <w:r w:rsidRPr="00C27EE5">
              <w:rPr>
                <w:snapToGrid w:val="0"/>
                <w:szCs w:val="26"/>
              </w:rPr>
              <w:t>2023 г.</w:t>
            </w:r>
          </w:p>
        </w:tc>
      </w:tr>
    </w:tbl>
    <w:p w:rsidR="00C27EE5" w:rsidRPr="00C27EE5" w:rsidRDefault="00C27EE5" w:rsidP="00C27EE5">
      <w:pPr>
        <w:tabs>
          <w:tab w:val="left" w:pos="4820"/>
        </w:tabs>
        <w:suppressAutoHyphens/>
        <w:spacing w:before="360"/>
        <w:ind w:firstLine="709"/>
        <w:jc w:val="both"/>
        <w:rPr>
          <w:sz w:val="32"/>
          <w:szCs w:val="32"/>
        </w:rPr>
      </w:pPr>
      <w:r w:rsidRPr="00C27EE5">
        <w:rPr>
          <w:sz w:val="32"/>
          <w:szCs w:val="32"/>
        </w:rPr>
        <w:t xml:space="preserve">Организациями оптовой торговли в </w:t>
      </w:r>
      <w:r w:rsidRPr="00C27EE5">
        <w:rPr>
          <w:spacing w:val="6"/>
          <w:sz w:val="32"/>
          <w:szCs w:val="32"/>
        </w:rPr>
        <w:t xml:space="preserve">январе-сентябре </w:t>
      </w:r>
      <w:r w:rsidRPr="00C27EE5">
        <w:rPr>
          <w:sz w:val="32"/>
          <w:szCs w:val="32"/>
        </w:rPr>
        <w:t xml:space="preserve">2023 г. реализовано продукции и товаров на 245 </w:t>
      </w:r>
      <w:proofErr w:type="gramStart"/>
      <w:r w:rsidRPr="00C27EE5">
        <w:rPr>
          <w:sz w:val="32"/>
          <w:szCs w:val="32"/>
        </w:rPr>
        <w:t>млрд</w:t>
      </w:r>
      <w:proofErr w:type="gramEnd"/>
      <w:r w:rsidRPr="00C27EE5">
        <w:rPr>
          <w:sz w:val="32"/>
          <w:szCs w:val="32"/>
        </w:rPr>
        <w:t xml:space="preserve"> 275 млн рублей. Оборот оптовой торговли организаций других видов экономической деятельности составил 88 </w:t>
      </w:r>
      <w:proofErr w:type="gramStart"/>
      <w:r w:rsidRPr="00C27EE5">
        <w:rPr>
          <w:sz w:val="32"/>
          <w:szCs w:val="32"/>
        </w:rPr>
        <w:t>млрд</w:t>
      </w:r>
      <w:proofErr w:type="gramEnd"/>
      <w:r w:rsidRPr="00C27EE5">
        <w:rPr>
          <w:sz w:val="32"/>
          <w:szCs w:val="32"/>
        </w:rPr>
        <w:t xml:space="preserve"> 581 млн рублей. </w:t>
      </w:r>
    </w:p>
    <w:p w:rsidR="00C27EE5" w:rsidRPr="00C27EE5" w:rsidRDefault="00C27EE5" w:rsidP="00C27EE5">
      <w:pPr>
        <w:suppressAutoHyphens/>
        <w:spacing w:before="120"/>
        <w:ind w:firstLine="709"/>
        <w:jc w:val="both"/>
        <w:rPr>
          <w:sz w:val="32"/>
          <w:szCs w:val="32"/>
        </w:rPr>
      </w:pPr>
      <w:r w:rsidRPr="00C27EE5">
        <w:rPr>
          <w:spacing w:val="-4"/>
          <w:sz w:val="32"/>
          <w:szCs w:val="32"/>
        </w:rPr>
        <w:lastRenderedPageBreak/>
        <w:t xml:space="preserve">Субъектами малого предпринимательства </w:t>
      </w:r>
      <w:r w:rsidRPr="00C27EE5">
        <w:rPr>
          <w:spacing w:val="-6"/>
          <w:sz w:val="32"/>
          <w:szCs w:val="32"/>
        </w:rPr>
        <w:t xml:space="preserve">в </w:t>
      </w:r>
      <w:r w:rsidRPr="00C27EE5">
        <w:rPr>
          <w:spacing w:val="6"/>
          <w:sz w:val="32"/>
          <w:szCs w:val="32"/>
        </w:rPr>
        <w:t xml:space="preserve">январе-сентябре </w:t>
      </w:r>
      <w:r w:rsidRPr="00C27EE5">
        <w:rPr>
          <w:spacing w:val="6"/>
          <w:sz w:val="32"/>
          <w:szCs w:val="32"/>
        </w:rPr>
        <w:br/>
      </w:r>
      <w:r w:rsidRPr="00C27EE5">
        <w:rPr>
          <w:spacing w:val="-4"/>
          <w:sz w:val="32"/>
          <w:szCs w:val="32"/>
        </w:rPr>
        <w:t>2023 г.</w:t>
      </w:r>
      <w:r w:rsidRPr="00C27EE5">
        <w:rPr>
          <w:sz w:val="32"/>
          <w:szCs w:val="32"/>
        </w:rPr>
        <w:t xml:space="preserve"> продано товаров на 112 </w:t>
      </w:r>
      <w:proofErr w:type="gramStart"/>
      <w:r w:rsidRPr="00C27EE5">
        <w:rPr>
          <w:sz w:val="32"/>
          <w:szCs w:val="32"/>
        </w:rPr>
        <w:t>млрд</w:t>
      </w:r>
      <w:proofErr w:type="gramEnd"/>
      <w:r w:rsidRPr="00C27EE5">
        <w:rPr>
          <w:sz w:val="32"/>
          <w:szCs w:val="32"/>
        </w:rPr>
        <w:t xml:space="preserve"> 707 млн рублей или 33,8% общего оборота оптовой торговли.</w:t>
      </w:r>
    </w:p>
    <w:p w:rsidR="00C27EE5" w:rsidRPr="00C27EE5" w:rsidRDefault="00C27EE5" w:rsidP="00C27EE5">
      <w:pPr>
        <w:tabs>
          <w:tab w:val="left" w:pos="3402"/>
        </w:tabs>
        <w:suppressAutoHyphens/>
        <w:spacing w:before="120" w:after="120"/>
        <w:ind w:firstLine="709"/>
        <w:jc w:val="both"/>
        <w:rPr>
          <w:sz w:val="32"/>
          <w:szCs w:val="32"/>
        </w:rPr>
      </w:pPr>
      <w:r w:rsidRPr="00C27EE5">
        <w:rPr>
          <w:sz w:val="32"/>
          <w:szCs w:val="32"/>
        </w:rPr>
        <w:t>Запасы угля и мазута топочного у потребителей на 1 октября 2023 г. приведены в таблице: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686"/>
        <w:gridCol w:w="1412"/>
        <w:gridCol w:w="1412"/>
        <w:gridCol w:w="1412"/>
        <w:gridCol w:w="1576"/>
      </w:tblGrid>
      <w:tr w:rsidR="00C27EE5" w:rsidRPr="00C27EE5" w:rsidTr="004D4F21">
        <w:trPr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5" w:rsidRPr="00C27EE5" w:rsidRDefault="00C27EE5" w:rsidP="00C27EE5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Уголь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Мазут топочный</w:t>
            </w:r>
          </w:p>
        </w:tc>
      </w:tr>
      <w:tr w:rsidR="00C27EE5" w:rsidRPr="00C27EE5" w:rsidTr="004D4F21">
        <w:trPr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E5" w:rsidRPr="00C27EE5" w:rsidRDefault="00C27EE5" w:rsidP="00C27EE5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20" w:after="20"/>
              <w:ind w:left="-57" w:right="-57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 xml:space="preserve">запасы на </w:t>
            </w:r>
            <w:r w:rsidRPr="00C27EE5">
              <w:rPr>
                <w:sz w:val="28"/>
                <w:szCs w:val="28"/>
              </w:rPr>
              <w:br/>
            </w:r>
            <w:r w:rsidRPr="00C27EE5">
              <w:rPr>
                <w:spacing w:val="-6"/>
                <w:sz w:val="28"/>
                <w:szCs w:val="28"/>
              </w:rPr>
              <w:t xml:space="preserve">1 </w:t>
            </w:r>
            <w:r w:rsidRPr="00C27EE5">
              <w:rPr>
                <w:sz w:val="28"/>
                <w:szCs w:val="28"/>
              </w:rPr>
              <w:t>октября</w:t>
            </w:r>
            <w:r w:rsidRPr="00C27EE5">
              <w:rPr>
                <w:spacing w:val="-4"/>
                <w:sz w:val="28"/>
                <w:szCs w:val="28"/>
              </w:rPr>
              <w:br/>
            </w:r>
            <w:r w:rsidRPr="00C27EE5">
              <w:rPr>
                <w:sz w:val="28"/>
                <w:szCs w:val="28"/>
              </w:rPr>
              <w:t xml:space="preserve">2023 г., </w:t>
            </w:r>
            <w:r w:rsidRPr="00C27EE5">
              <w:rPr>
                <w:sz w:val="28"/>
                <w:szCs w:val="28"/>
              </w:rPr>
              <w:br/>
              <w:t>тонн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20" w:after="20"/>
              <w:ind w:left="-57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 xml:space="preserve">в % к </w:t>
            </w:r>
            <w:r w:rsidRPr="00C27EE5">
              <w:rPr>
                <w:sz w:val="28"/>
                <w:szCs w:val="28"/>
              </w:rPr>
              <w:br/>
            </w:r>
            <w:r w:rsidRPr="00C27EE5">
              <w:rPr>
                <w:spacing w:val="-4"/>
                <w:sz w:val="28"/>
                <w:szCs w:val="28"/>
              </w:rPr>
              <w:t>1</w:t>
            </w:r>
            <w:r w:rsidRPr="00C27EE5">
              <w:rPr>
                <w:sz w:val="28"/>
                <w:szCs w:val="28"/>
              </w:rPr>
              <w:t>сентября</w:t>
            </w:r>
            <w:r w:rsidRPr="00C27EE5">
              <w:rPr>
                <w:spacing w:val="-4"/>
                <w:sz w:val="28"/>
                <w:szCs w:val="28"/>
              </w:rPr>
              <w:br/>
            </w:r>
            <w:r w:rsidRPr="00C27EE5">
              <w:rPr>
                <w:sz w:val="28"/>
                <w:szCs w:val="28"/>
              </w:rPr>
              <w:t>2023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20" w:after="20"/>
              <w:ind w:left="-57" w:right="-57"/>
              <w:jc w:val="center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 xml:space="preserve">запасы на </w:t>
            </w:r>
            <w:r w:rsidRPr="00C27EE5">
              <w:rPr>
                <w:sz w:val="28"/>
                <w:szCs w:val="28"/>
              </w:rPr>
              <w:br/>
            </w:r>
            <w:r w:rsidRPr="00C27EE5">
              <w:rPr>
                <w:spacing w:val="-6"/>
                <w:sz w:val="28"/>
                <w:szCs w:val="28"/>
              </w:rPr>
              <w:t xml:space="preserve">1 </w:t>
            </w:r>
            <w:r w:rsidRPr="00C27EE5">
              <w:rPr>
                <w:sz w:val="28"/>
                <w:szCs w:val="28"/>
              </w:rPr>
              <w:t>октября</w:t>
            </w:r>
            <w:r w:rsidRPr="00C27EE5">
              <w:rPr>
                <w:spacing w:val="-4"/>
                <w:sz w:val="28"/>
                <w:szCs w:val="28"/>
              </w:rPr>
              <w:br/>
            </w:r>
            <w:r w:rsidRPr="00C27EE5">
              <w:rPr>
                <w:sz w:val="28"/>
                <w:szCs w:val="28"/>
              </w:rPr>
              <w:t xml:space="preserve">2023 г., </w:t>
            </w:r>
            <w:r w:rsidRPr="00C27EE5">
              <w:rPr>
                <w:sz w:val="28"/>
                <w:szCs w:val="28"/>
              </w:rPr>
              <w:br/>
              <w:t>тонн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5" w:rsidRPr="00C27EE5" w:rsidRDefault="00C27EE5" w:rsidP="00C27EE5">
            <w:pPr>
              <w:spacing w:before="20" w:after="20"/>
              <w:ind w:left="-57"/>
              <w:jc w:val="center"/>
              <w:rPr>
                <w:sz w:val="28"/>
                <w:szCs w:val="28"/>
              </w:rPr>
            </w:pPr>
            <w:proofErr w:type="gramStart"/>
            <w:r w:rsidRPr="00C27EE5">
              <w:rPr>
                <w:sz w:val="28"/>
                <w:szCs w:val="28"/>
              </w:rPr>
              <w:t>в</w:t>
            </w:r>
            <w:proofErr w:type="gramEnd"/>
            <w:r w:rsidRPr="00C27EE5">
              <w:rPr>
                <w:sz w:val="28"/>
                <w:szCs w:val="28"/>
              </w:rPr>
              <w:t xml:space="preserve"> % к </w:t>
            </w:r>
            <w:r w:rsidRPr="00C27EE5">
              <w:rPr>
                <w:sz w:val="28"/>
                <w:szCs w:val="28"/>
              </w:rPr>
              <w:br/>
            </w:r>
            <w:r w:rsidRPr="00C27EE5">
              <w:rPr>
                <w:spacing w:val="-4"/>
                <w:sz w:val="28"/>
                <w:szCs w:val="28"/>
              </w:rPr>
              <w:t xml:space="preserve">1 </w:t>
            </w:r>
            <w:proofErr w:type="gramStart"/>
            <w:r w:rsidRPr="00C27EE5">
              <w:rPr>
                <w:sz w:val="28"/>
                <w:szCs w:val="28"/>
              </w:rPr>
              <w:t>сентября</w:t>
            </w:r>
            <w:proofErr w:type="gramEnd"/>
            <w:r w:rsidRPr="00C27EE5">
              <w:rPr>
                <w:sz w:val="28"/>
                <w:szCs w:val="28"/>
              </w:rPr>
              <w:t xml:space="preserve"> </w:t>
            </w:r>
            <w:r w:rsidRPr="00C27EE5">
              <w:rPr>
                <w:sz w:val="28"/>
                <w:szCs w:val="28"/>
              </w:rPr>
              <w:br/>
              <w:t>2023 г.</w:t>
            </w:r>
          </w:p>
        </w:tc>
      </w:tr>
      <w:tr w:rsidR="00C27EE5" w:rsidRPr="00C27EE5" w:rsidTr="004D4F2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rPr>
                <w:b/>
                <w:sz w:val="28"/>
                <w:szCs w:val="28"/>
              </w:rPr>
            </w:pPr>
            <w:r w:rsidRPr="00C27EE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b/>
                <w:sz w:val="28"/>
                <w:szCs w:val="28"/>
              </w:rPr>
            </w:pPr>
            <w:r w:rsidRPr="00C27EE5">
              <w:rPr>
                <w:b/>
                <w:sz w:val="28"/>
                <w:szCs w:val="28"/>
              </w:rPr>
              <w:t>1998</w:t>
            </w: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284"/>
              <w:jc w:val="right"/>
              <w:rPr>
                <w:b/>
                <w:sz w:val="28"/>
                <w:szCs w:val="28"/>
              </w:rPr>
            </w:pPr>
            <w:r w:rsidRPr="00C27EE5">
              <w:rPr>
                <w:b/>
                <w:sz w:val="28"/>
                <w:szCs w:val="28"/>
              </w:rPr>
              <w:t>100,2</w:t>
            </w: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right="227"/>
              <w:jc w:val="right"/>
              <w:rPr>
                <w:b/>
                <w:sz w:val="28"/>
                <w:szCs w:val="28"/>
              </w:rPr>
            </w:pPr>
            <w:r w:rsidRPr="00C27EE5">
              <w:rPr>
                <w:b/>
                <w:sz w:val="28"/>
                <w:szCs w:val="28"/>
              </w:rPr>
              <w:t>10833</w:t>
            </w:r>
          </w:p>
        </w:tc>
        <w:tc>
          <w:tcPr>
            <w:tcW w:w="1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b/>
                <w:sz w:val="28"/>
                <w:szCs w:val="28"/>
              </w:rPr>
            </w:pPr>
            <w:r w:rsidRPr="00C27EE5">
              <w:rPr>
                <w:b/>
                <w:sz w:val="28"/>
                <w:szCs w:val="28"/>
              </w:rPr>
              <w:t>99,4</w:t>
            </w:r>
          </w:p>
        </w:tc>
      </w:tr>
      <w:tr w:rsidR="00C27EE5" w:rsidRPr="00C27EE5" w:rsidTr="004D4F21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left="284"/>
              <w:rPr>
                <w:spacing w:val="6"/>
                <w:sz w:val="28"/>
                <w:szCs w:val="28"/>
              </w:rPr>
            </w:pPr>
            <w:r w:rsidRPr="00C27EE5">
              <w:rPr>
                <w:spacing w:val="-6"/>
                <w:sz w:val="28"/>
                <w:szCs w:val="28"/>
              </w:rPr>
              <w:t>в том числе по потребит</w:t>
            </w:r>
            <w:r w:rsidRPr="00C27EE5">
              <w:rPr>
                <w:spacing w:val="-6"/>
                <w:sz w:val="28"/>
                <w:szCs w:val="28"/>
              </w:rPr>
              <w:t>е</w:t>
            </w:r>
            <w:r w:rsidRPr="00C27EE5">
              <w:rPr>
                <w:spacing w:val="-6"/>
                <w:sz w:val="28"/>
                <w:szCs w:val="28"/>
              </w:rPr>
              <w:t>лям</w:t>
            </w:r>
            <w:r w:rsidRPr="00C27EE5">
              <w:rPr>
                <w:spacing w:val="6"/>
                <w:sz w:val="28"/>
                <w:szCs w:val="28"/>
              </w:rPr>
              <w:t xml:space="preserve"> </w:t>
            </w:r>
            <w:r w:rsidRPr="00C27EE5">
              <w:rPr>
                <w:spacing w:val="4"/>
                <w:sz w:val="28"/>
                <w:szCs w:val="28"/>
              </w:rPr>
              <w:t>с основным видом деятельности: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 </w:t>
            </w: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 </w:t>
            </w:r>
          </w:p>
        </w:tc>
      </w:tr>
      <w:tr w:rsidR="00C27EE5" w:rsidRPr="00C27EE5" w:rsidTr="004D4F21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 xml:space="preserve">обрабатывающие </w:t>
            </w:r>
            <w:r w:rsidRPr="00C27EE5">
              <w:rPr>
                <w:sz w:val="28"/>
                <w:szCs w:val="28"/>
              </w:rPr>
              <w:br/>
              <w:t>производства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…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…</w:t>
            </w: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100,0</w:t>
            </w:r>
          </w:p>
        </w:tc>
      </w:tr>
      <w:tr w:rsidR="00C27EE5" w:rsidRPr="00C27EE5" w:rsidTr="004D4F21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- 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…</w:t>
            </w: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100,0</w:t>
            </w:r>
          </w:p>
        </w:tc>
      </w:tr>
      <w:tr w:rsidR="00C27EE5" w:rsidRPr="00C27EE5" w:rsidTr="004D4F21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…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tabs>
                <w:tab w:val="left" w:pos="759"/>
              </w:tabs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54,2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-</w:t>
            </w:r>
          </w:p>
        </w:tc>
      </w:tr>
      <w:tr w:rsidR="00C27EE5" w:rsidRPr="00C27EE5" w:rsidTr="004D4F21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1965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101,6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…</w:t>
            </w: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97,4</w:t>
            </w:r>
          </w:p>
        </w:tc>
      </w:tr>
      <w:tr w:rsidR="00C27EE5" w:rsidRPr="00C27EE5" w:rsidTr="004D4F21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left="284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из строки всего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 </w:t>
            </w: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 </w:t>
            </w:r>
          </w:p>
        </w:tc>
      </w:tr>
      <w:tr w:rsidR="00C27EE5" w:rsidRPr="00C27EE5" w:rsidTr="004D4F21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 xml:space="preserve">жилищно-коммунальное </w:t>
            </w:r>
            <w:r w:rsidRPr="00C27EE5">
              <w:rPr>
                <w:sz w:val="28"/>
                <w:szCs w:val="28"/>
              </w:rPr>
              <w:br/>
              <w:t>хозяйство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609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99,2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…</w:t>
            </w: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90,4</w:t>
            </w:r>
          </w:p>
        </w:tc>
      </w:tr>
      <w:tr w:rsidR="00C27EE5" w:rsidRPr="00C27EE5" w:rsidTr="004D4F21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 xml:space="preserve">в котельных 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1379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102,5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7347</w:t>
            </w: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100,0</w:t>
            </w:r>
          </w:p>
        </w:tc>
      </w:tr>
      <w:tr w:rsidR="00C27EE5" w:rsidRPr="00C27EE5" w:rsidTr="004D4F21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 xml:space="preserve">на складах топливо-снабжающих организаций 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…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27EE5" w:rsidRPr="00C27EE5" w:rsidRDefault="00C27EE5" w:rsidP="00C27EE5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51,9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EE5" w:rsidRPr="00C27EE5" w:rsidRDefault="00C27EE5" w:rsidP="00C27EE5">
            <w:pPr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C27EE5">
              <w:rPr>
                <w:sz w:val="28"/>
                <w:szCs w:val="28"/>
              </w:rPr>
              <w:t>-</w:t>
            </w:r>
          </w:p>
        </w:tc>
      </w:tr>
    </w:tbl>
    <w:p w:rsidR="00C27EE5" w:rsidRPr="00C27EE5" w:rsidRDefault="00C27EE5" w:rsidP="00C27EE5">
      <w:pPr>
        <w:spacing w:before="360"/>
        <w:jc w:val="center"/>
        <w:rPr>
          <w:b/>
          <w:sz w:val="32"/>
          <w:szCs w:val="32"/>
        </w:rPr>
      </w:pPr>
    </w:p>
    <w:p w:rsidR="000B3A3B" w:rsidRPr="000B3A3B" w:rsidRDefault="000B3A3B" w:rsidP="000B3A3B">
      <w:pPr>
        <w:tabs>
          <w:tab w:val="left" w:pos="2331"/>
          <w:tab w:val="center" w:pos="4648"/>
        </w:tabs>
        <w:spacing w:after="240"/>
        <w:jc w:val="center"/>
        <w:rPr>
          <w:b/>
          <w:sz w:val="34"/>
          <w:szCs w:val="34"/>
        </w:rPr>
      </w:pPr>
    </w:p>
    <w:p w:rsidR="0045267B" w:rsidRPr="0045267B" w:rsidRDefault="0045267B" w:rsidP="0045267B">
      <w:pPr>
        <w:spacing w:before="360"/>
        <w:jc w:val="center"/>
        <w:rPr>
          <w:sz w:val="20"/>
        </w:rPr>
      </w:pPr>
    </w:p>
    <w:p w:rsidR="001A6CA5" w:rsidRPr="00D9365E" w:rsidRDefault="001A6CA5" w:rsidP="004E3EBD">
      <w:pPr>
        <w:widowControl w:val="0"/>
        <w:rPr>
          <w:b/>
          <w:sz w:val="20"/>
        </w:rPr>
      </w:pPr>
    </w:p>
    <w:p w:rsidR="001A6CA5" w:rsidRPr="00D9365E" w:rsidRDefault="001A6CA5" w:rsidP="004E3EBD">
      <w:pPr>
        <w:widowControl w:val="0"/>
        <w:rPr>
          <w:b/>
          <w:sz w:val="20"/>
        </w:rPr>
        <w:sectPr w:rsidR="001A6CA5" w:rsidRPr="00D9365E" w:rsidSect="00CD410A">
          <w:headerReference w:type="even" r:id="rId26"/>
          <w:headerReference w:type="default" r:id="rId27"/>
          <w:footnotePr>
            <w:numRestart w:val="eachPage"/>
          </w:footnotePr>
          <w:pgSz w:w="11906" w:h="16838" w:code="9"/>
          <w:pgMar w:top="1418" w:right="1021" w:bottom="1418" w:left="1588" w:header="720" w:footer="567" w:gutter="0"/>
          <w:cols w:space="708"/>
          <w:docGrid w:linePitch="360"/>
        </w:sectPr>
      </w:pPr>
    </w:p>
    <w:p w:rsidR="00297D5C" w:rsidRPr="00297D5C" w:rsidRDefault="00297D5C" w:rsidP="00297D5C">
      <w:pPr>
        <w:spacing w:after="240"/>
        <w:jc w:val="center"/>
        <w:rPr>
          <w:b/>
          <w:sz w:val="36"/>
          <w:szCs w:val="36"/>
        </w:rPr>
      </w:pPr>
      <w:r w:rsidRPr="00297D5C">
        <w:rPr>
          <w:b/>
          <w:sz w:val="36"/>
          <w:szCs w:val="36"/>
        </w:rPr>
        <w:lastRenderedPageBreak/>
        <w:t>3. Цены</w:t>
      </w:r>
    </w:p>
    <w:p w:rsidR="00297D5C" w:rsidRPr="00297D5C" w:rsidRDefault="00297D5C" w:rsidP="00297D5C">
      <w:pPr>
        <w:spacing w:after="240"/>
        <w:jc w:val="center"/>
        <w:rPr>
          <w:b/>
          <w:sz w:val="34"/>
          <w:szCs w:val="34"/>
        </w:rPr>
      </w:pPr>
      <w:r w:rsidRPr="00297D5C">
        <w:rPr>
          <w:b/>
          <w:sz w:val="34"/>
          <w:szCs w:val="34"/>
        </w:rPr>
        <w:t>3.1. Индексы цен и тарифов</w:t>
      </w:r>
    </w:p>
    <w:p w:rsidR="00297D5C" w:rsidRPr="00297D5C" w:rsidRDefault="00297D5C" w:rsidP="00297D5C">
      <w:pPr>
        <w:suppressAutoHyphens/>
        <w:spacing w:after="120"/>
        <w:ind w:firstLine="709"/>
        <w:jc w:val="both"/>
        <w:rPr>
          <w:sz w:val="32"/>
          <w:szCs w:val="32"/>
        </w:rPr>
      </w:pPr>
      <w:r w:rsidRPr="00297D5C">
        <w:rPr>
          <w:sz w:val="32"/>
          <w:szCs w:val="32"/>
        </w:rPr>
        <w:t>Изменение цен по секторам экономики в сентябре 2023 г. характеризуется следующим:</w:t>
      </w:r>
    </w:p>
    <w:p w:rsidR="00297D5C" w:rsidRPr="00297D5C" w:rsidRDefault="00297D5C" w:rsidP="00297D5C">
      <w:pPr>
        <w:spacing w:after="60"/>
        <w:jc w:val="right"/>
        <w:rPr>
          <w:sz w:val="28"/>
        </w:rPr>
      </w:pPr>
      <w:r w:rsidRPr="00297D5C">
        <w:rPr>
          <w:sz w:val="28"/>
        </w:rPr>
        <w:t>на конец периода, в процентах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5"/>
        <w:gridCol w:w="1206"/>
        <w:gridCol w:w="1206"/>
        <w:gridCol w:w="1207"/>
        <w:gridCol w:w="1417"/>
        <w:gridCol w:w="1331"/>
      </w:tblGrid>
      <w:tr w:rsidR="00297D5C" w:rsidRPr="00297D5C" w:rsidTr="004D4F21">
        <w:trPr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80"/>
              <w:jc w:val="both"/>
              <w:rPr>
                <w:sz w:val="32"/>
                <w:szCs w:val="32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80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Сентябрь 20</w:t>
            </w:r>
            <w:r w:rsidRPr="00297D5C">
              <w:rPr>
                <w:sz w:val="28"/>
                <w:szCs w:val="28"/>
                <w:lang w:val="en-US"/>
              </w:rPr>
              <w:t>2</w:t>
            </w:r>
            <w:r w:rsidRPr="00297D5C">
              <w:rPr>
                <w:sz w:val="28"/>
                <w:szCs w:val="28"/>
              </w:rPr>
              <w:t xml:space="preserve">3 г. </w:t>
            </w:r>
            <w:proofErr w:type="gramStart"/>
            <w:r w:rsidRPr="00297D5C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jc w:val="center"/>
              <w:rPr>
                <w:sz w:val="32"/>
                <w:szCs w:val="32"/>
              </w:rPr>
            </w:pPr>
            <w:r w:rsidRPr="00297D5C">
              <w:rPr>
                <w:sz w:val="28"/>
                <w:szCs w:val="28"/>
              </w:rPr>
              <w:t>Январь-сентябрь</w:t>
            </w:r>
            <w:r w:rsidRPr="00297D5C">
              <w:rPr>
                <w:sz w:val="28"/>
                <w:szCs w:val="28"/>
              </w:rPr>
              <w:br/>
              <w:t xml:space="preserve">2023 г. к </w:t>
            </w:r>
            <w:r w:rsidRPr="00297D5C">
              <w:rPr>
                <w:sz w:val="28"/>
                <w:szCs w:val="28"/>
              </w:rPr>
              <w:br/>
              <w:t xml:space="preserve">январю-сентябрю 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ind w:left="-57" w:right="-57"/>
              <w:jc w:val="center"/>
              <w:rPr>
                <w:sz w:val="32"/>
                <w:szCs w:val="32"/>
              </w:rPr>
            </w:pPr>
            <w:r w:rsidRPr="00297D5C">
              <w:rPr>
                <w:spacing w:val="-10"/>
                <w:sz w:val="28"/>
                <w:szCs w:val="28"/>
              </w:rPr>
              <w:t>Справочно</w:t>
            </w:r>
            <w:r w:rsidRPr="00297D5C">
              <w:rPr>
                <w:sz w:val="28"/>
                <w:szCs w:val="28"/>
              </w:rPr>
              <w:t xml:space="preserve"> </w:t>
            </w:r>
            <w:r w:rsidRPr="00297D5C">
              <w:rPr>
                <w:sz w:val="28"/>
                <w:szCs w:val="28"/>
              </w:rPr>
              <w:br/>
              <w:t>сентябрь</w:t>
            </w:r>
            <w:r w:rsidRPr="00297D5C">
              <w:rPr>
                <w:sz w:val="28"/>
                <w:szCs w:val="28"/>
              </w:rPr>
              <w:br/>
              <w:t>2022 г. к</w:t>
            </w:r>
            <w:r w:rsidRPr="00297D5C">
              <w:rPr>
                <w:sz w:val="28"/>
                <w:szCs w:val="28"/>
              </w:rPr>
              <w:br/>
              <w:t xml:space="preserve">декабрю </w:t>
            </w:r>
            <w:r w:rsidRPr="00297D5C">
              <w:rPr>
                <w:sz w:val="28"/>
                <w:szCs w:val="28"/>
              </w:rPr>
              <w:br/>
              <w:t>2021 г.</w:t>
            </w:r>
          </w:p>
        </w:tc>
      </w:tr>
      <w:tr w:rsidR="00297D5C" w:rsidRPr="00297D5C" w:rsidTr="004D4F21">
        <w:trPr>
          <w:jc w:val="center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rPr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80" w:after="40"/>
              <w:ind w:left="-57" w:right="-5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августу </w:t>
            </w:r>
            <w:r w:rsidRPr="00297D5C">
              <w:rPr>
                <w:sz w:val="28"/>
                <w:szCs w:val="28"/>
              </w:rPr>
              <w:br/>
              <w:t>2023 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80" w:after="40"/>
              <w:ind w:left="-57" w:right="-5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декабрю 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80" w:after="40"/>
              <w:ind w:left="-57"/>
              <w:jc w:val="center"/>
              <w:rPr>
                <w:sz w:val="28"/>
                <w:szCs w:val="28"/>
              </w:rPr>
            </w:pPr>
            <w:r w:rsidRPr="00297D5C">
              <w:rPr>
                <w:spacing w:val="-6"/>
                <w:sz w:val="28"/>
                <w:szCs w:val="28"/>
              </w:rPr>
              <w:t>сентябрю</w:t>
            </w:r>
            <w:r w:rsidRPr="00297D5C">
              <w:rPr>
                <w:sz w:val="28"/>
                <w:szCs w:val="28"/>
              </w:rPr>
              <w:t xml:space="preserve"> 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rPr>
                <w:sz w:val="32"/>
                <w:szCs w:val="3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rPr>
                <w:sz w:val="32"/>
                <w:szCs w:val="32"/>
              </w:rPr>
            </w:pPr>
          </w:p>
        </w:tc>
      </w:tr>
      <w:tr w:rsidR="00297D5C" w:rsidRPr="00297D5C" w:rsidTr="004D4F21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120"/>
              <w:ind w:right="-57"/>
            </w:pPr>
            <w:r w:rsidRPr="00297D5C">
              <w:rPr>
                <w:sz w:val="28"/>
              </w:rPr>
              <w:t xml:space="preserve">Индекс </w:t>
            </w:r>
            <w:r w:rsidRPr="00297D5C">
              <w:rPr>
                <w:sz w:val="28"/>
              </w:rPr>
              <w:br/>
              <w:t>потребительских цен</w:t>
            </w:r>
          </w:p>
        </w:tc>
        <w:tc>
          <w:tcPr>
            <w:tcW w:w="12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left="-57"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100,9</w:t>
            </w:r>
          </w:p>
        </w:tc>
        <w:tc>
          <w:tcPr>
            <w:tcW w:w="12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left="-57"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104,8</w:t>
            </w:r>
          </w:p>
        </w:tc>
        <w:tc>
          <w:tcPr>
            <w:tcW w:w="12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left="-57"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106,8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34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106,5</w:t>
            </w:r>
          </w:p>
        </w:tc>
        <w:tc>
          <w:tcPr>
            <w:tcW w:w="13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left="-57"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113,5</w:t>
            </w:r>
          </w:p>
        </w:tc>
      </w:tr>
      <w:tr w:rsidR="00297D5C" w:rsidRPr="00297D5C" w:rsidTr="004D4F21">
        <w:trPr>
          <w:jc w:val="center"/>
        </w:trPr>
        <w:tc>
          <w:tcPr>
            <w:tcW w:w="2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120"/>
              <w:ind w:right="-57"/>
            </w:pPr>
            <w:r w:rsidRPr="00297D5C">
              <w:rPr>
                <w:sz w:val="28"/>
              </w:rPr>
              <w:t>Индекс цен произв</w:t>
            </w:r>
            <w:r w:rsidRPr="00297D5C">
              <w:rPr>
                <w:sz w:val="28"/>
              </w:rPr>
              <w:t>о</w:t>
            </w:r>
            <w:r w:rsidRPr="00297D5C">
              <w:rPr>
                <w:sz w:val="28"/>
              </w:rPr>
              <w:t>дителей промышле</w:t>
            </w:r>
            <w:r w:rsidRPr="00297D5C">
              <w:rPr>
                <w:sz w:val="28"/>
              </w:rPr>
              <w:t>н</w:t>
            </w:r>
            <w:r w:rsidRPr="00297D5C">
              <w:rPr>
                <w:sz w:val="28"/>
              </w:rPr>
              <w:t>ных товаров</w:t>
            </w:r>
            <w:proofErr w:type="gramStart"/>
            <w:r w:rsidRPr="00297D5C">
              <w:rPr>
                <w:sz w:val="28"/>
                <w:vertAlign w:val="superscript"/>
              </w:rPr>
              <w:t>1</w:t>
            </w:r>
            <w:proofErr w:type="gramEnd"/>
            <w:r w:rsidRPr="00297D5C">
              <w:rPr>
                <w:sz w:val="28"/>
                <w:vertAlign w:val="superscript"/>
              </w:rPr>
              <w:t>)</w:t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100,9</w:t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106,5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34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105,5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113,4</w:t>
            </w:r>
          </w:p>
        </w:tc>
      </w:tr>
      <w:tr w:rsidR="00297D5C" w:rsidRPr="00297D5C" w:rsidTr="004D4F21">
        <w:trPr>
          <w:jc w:val="center"/>
        </w:trPr>
        <w:tc>
          <w:tcPr>
            <w:tcW w:w="2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120"/>
              <w:ind w:right="-57"/>
            </w:pPr>
            <w:r w:rsidRPr="00297D5C">
              <w:rPr>
                <w:sz w:val="28"/>
              </w:rPr>
              <w:t xml:space="preserve">Сводный индекс цен на продукцию </w:t>
            </w:r>
            <w:r w:rsidRPr="00297D5C">
              <w:rPr>
                <w:sz w:val="28"/>
              </w:rPr>
              <w:br/>
              <w:t xml:space="preserve">(затраты, услуги) </w:t>
            </w:r>
            <w:r w:rsidRPr="00297D5C">
              <w:rPr>
                <w:sz w:val="28"/>
              </w:rPr>
              <w:br/>
              <w:t>инвестиционного назначения</w:t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101,0</w:t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109,4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34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110,3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114,5</w:t>
            </w:r>
          </w:p>
        </w:tc>
      </w:tr>
      <w:tr w:rsidR="00297D5C" w:rsidRPr="00297D5C" w:rsidTr="004D4F21">
        <w:trPr>
          <w:jc w:val="center"/>
        </w:trPr>
        <w:tc>
          <w:tcPr>
            <w:tcW w:w="2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120"/>
              <w:ind w:right="-57"/>
            </w:pPr>
            <w:r w:rsidRPr="00297D5C">
              <w:rPr>
                <w:sz w:val="28"/>
              </w:rPr>
              <w:t xml:space="preserve">Индекс тарифов на грузовые перевозки </w:t>
            </w:r>
            <w:r w:rsidRPr="00297D5C">
              <w:rPr>
                <w:sz w:val="28"/>
              </w:rPr>
              <w:br/>
              <w:t xml:space="preserve">автомобильным </w:t>
            </w:r>
            <w:r w:rsidRPr="00297D5C">
              <w:rPr>
                <w:sz w:val="28"/>
              </w:rPr>
              <w:br/>
              <w:t>транспортом</w:t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100,3</w:t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110,0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34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109,9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125,9</w:t>
            </w:r>
          </w:p>
        </w:tc>
      </w:tr>
      <w:tr w:rsidR="00297D5C" w:rsidRPr="00297D5C" w:rsidTr="004D4F21">
        <w:trPr>
          <w:jc w:val="center"/>
        </w:trPr>
        <w:tc>
          <w:tcPr>
            <w:tcW w:w="2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120"/>
              <w:ind w:right="-57"/>
            </w:pPr>
            <w:r w:rsidRPr="00297D5C">
              <w:rPr>
                <w:sz w:val="28"/>
                <w:szCs w:val="28"/>
              </w:rPr>
              <w:t>Индекс цен произв</w:t>
            </w:r>
            <w:r w:rsidRPr="00297D5C">
              <w:rPr>
                <w:sz w:val="28"/>
                <w:szCs w:val="28"/>
              </w:rPr>
              <w:t>о</w:t>
            </w:r>
            <w:r w:rsidRPr="00297D5C">
              <w:rPr>
                <w:sz w:val="28"/>
                <w:szCs w:val="28"/>
              </w:rPr>
              <w:t>дителей сельскохозя</w:t>
            </w:r>
            <w:r w:rsidRPr="00297D5C">
              <w:rPr>
                <w:sz w:val="28"/>
                <w:szCs w:val="28"/>
              </w:rPr>
              <w:t>й</w:t>
            </w:r>
            <w:r w:rsidRPr="00297D5C">
              <w:rPr>
                <w:sz w:val="28"/>
                <w:szCs w:val="28"/>
              </w:rPr>
              <w:t>ственной продукции</w:t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106,6</w:t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91,8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34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108,1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860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94,5</w:t>
            </w:r>
          </w:p>
        </w:tc>
      </w:tr>
      <w:tr w:rsidR="00297D5C" w:rsidRPr="00297D5C" w:rsidTr="004D4F21">
        <w:trPr>
          <w:jc w:val="center"/>
        </w:trPr>
        <w:tc>
          <w:tcPr>
            <w:tcW w:w="924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120"/>
              <w:ind w:right="340"/>
              <w:jc w:val="both"/>
              <w:rPr>
                <w:szCs w:val="24"/>
              </w:rPr>
            </w:pPr>
            <w:r w:rsidRPr="00297D5C">
              <w:rPr>
                <w:szCs w:val="24"/>
                <w:vertAlign w:val="superscript"/>
              </w:rPr>
              <w:t>1)</w:t>
            </w:r>
            <w:r w:rsidRPr="00297D5C">
              <w:rPr>
                <w:szCs w:val="24"/>
              </w:rPr>
              <w:t xml:space="preserve"> На товары, предназначенные для реализации на внутреннем рынке.</w:t>
            </w:r>
          </w:p>
        </w:tc>
      </w:tr>
    </w:tbl>
    <w:p w:rsidR="00297D5C" w:rsidRPr="00297D5C" w:rsidRDefault="00297D5C" w:rsidP="00297D5C">
      <w:pPr>
        <w:spacing w:after="60"/>
        <w:jc w:val="center"/>
        <w:rPr>
          <w:sz w:val="28"/>
        </w:rPr>
      </w:pPr>
    </w:p>
    <w:p w:rsidR="00297D5C" w:rsidRPr="00297D5C" w:rsidRDefault="00297D5C" w:rsidP="00297D5C">
      <w:pPr>
        <w:spacing w:after="60"/>
        <w:jc w:val="center"/>
        <w:rPr>
          <w:sz w:val="28"/>
        </w:rPr>
      </w:pPr>
    </w:p>
    <w:p w:rsidR="00297D5C" w:rsidRPr="00297D5C" w:rsidRDefault="00297D5C" w:rsidP="00297D5C">
      <w:pPr>
        <w:spacing w:after="60"/>
        <w:jc w:val="center"/>
        <w:rPr>
          <w:sz w:val="28"/>
        </w:rPr>
      </w:pPr>
    </w:p>
    <w:p w:rsidR="00297D5C" w:rsidRPr="00297D5C" w:rsidRDefault="00297D5C" w:rsidP="00297D5C">
      <w:pPr>
        <w:spacing w:after="60"/>
        <w:jc w:val="center"/>
        <w:rPr>
          <w:sz w:val="28"/>
        </w:rPr>
      </w:pPr>
    </w:p>
    <w:p w:rsidR="00297D5C" w:rsidRPr="00297D5C" w:rsidRDefault="00297D5C" w:rsidP="00297D5C">
      <w:pPr>
        <w:spacing w:after="60"/>
        <w:jc w:val="center"/>
        <w:rPr>
          <w:sz w:val="28"/>
        </w:rPr>
      </w:pPr>
    </w:p>
    <w:p w:rsidR="00297D5C" w:rsidRPr="00297D5C" w:rsidRDefault="00297D5C" w:rsidP="00297D5C">
      <w:pPr>
        <w:spacing w:after="60"/>
        <w:jc w:val="center"/>
        <w:rPr>
          <w:sz w:val="28"/>
          <w:szCs w:val="28"/>
        </w:rPr>
      </w:pPr>
      <w:r w:rsidRPr="00297D5C">
        <w:rPr>
          <w:sz w:val="28"/>
        </w:rPr>
        <w:br w:type="page"/>
      </w:r>
      <w:r w:rsidRPr="00297D5C">
        <w:rPr>
          <w:b/>
          <w:sz w:val="32"/>
          <w:szCs w:val="32"/>
        </w:rPr>
        <w:lastRenderedPageBreak/>
        <w:t xml:space="preserve">Темпы роста (снижения) цен в секторах экономики </w:t>
      </w:r>
      <w:r w:rsidRPr="00297D5C">
        <w:rPr>
          <w:b/>
          <w:sz w:val="32"/>
          <w:szCs w:val="32"/>
        </w:rPr>
        <w:br/>
        <w:t>в сентябре 2022 и 2023 гг.</w:t>
      </w:r>
      <w:r w:rsidRPr="00297D5C">
        <w:rPr>
          <w:b/>
          <w:sz w:val="32"/>
          <w:szCs w:val="32"/>
        </w:rPr>
        <w:br/>
      </w:r>
      <w:r w:rsidRPr="00297D5C">
        <w:rPr>
          <w:sz w:val="28"/>
          <w:szCs w:val="28"/>
        </w:rPr>
        <w:t>(по сравнению с декабрем предыдущего года</w:t>
      </w:r>
      <w:proofErr w:type="gramStart"/>
      <w:r w:rsidRPr="00297D5C">
        <w:rPr>
          <w:sz w:val="28"/>
          <w:szCs w:val="28"/>
        </w:rPr>
        <w:t>, %)</w:t>
      </w:r>
      <w:proofErr w:type="gramEnd"/>
    </w:p>
    <w:p w:rsidR="00297D5C" w:rsidRPr="00297D5C" w:rsidRDefault="00297D5C" w:rsidP="00297D5C">
      <w:pPr>
        <w:spacing w:after="60"/>
        <w:jc w:val="center"/>
        <w:rPr>
          <w:sz w:val="28"/>
          <w:szCs w:val="28"/>
        </w:rPr>
      </w:pPr>
      <w:r w:rsidRPr="00297D5C">
        <w:rPr>
          <w:noProof/>
        </w:rPr>
        <w:drawing>
          <wp:inline distT="0" distB="0" distL="0" distR="0" wp14:anchorId="440F9EE2" wp14:editId="264F10FB">
            <wp:extent cx="5807034" cy="3396343"/>
            <wp:effectExtent l="0" t="0" r="3810" b="0"/>
            <wp:docPr id="13" name="Диаграмма 13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2394FF-C7CD-44B6-8087-22E80E7D52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97D5C" w:rsidRPr="00297D5C" w:rsidRDefault="00297D5C" w:rsidP="00297D5C">
      <w:pPr>
        <w:spacing w:after="240" w:line="228" w:lineRule="auto"/>
        <w:jc w:val="center"/>
        <w:rPr>
          <w:b/>
          <w:sz w:val="34"/>
          <w:szCs w:val="34"/>
        </w:rPr>
      </w:pPr>
      <w:r w:rsidRPr="00297D5C">
        <w:rPr>
          <w:b/>
          <w:sz w:val="34"/>
          <w:szCs w:val="34"/>
        </w:rPr>
        <w:t>3.2. Потребительские цены</w:t>
      </w:r>
    </w:p>
    <w:p w:rsidR="00297D5C" w:rsidRPr="00297D5C" w:rsidRDefault="00297D5C" w:rsidP="00297D5C">
      <w:pPr>
        <w:suppressAutoHyphens/>
        <w:ind w:firstLine="709"/>
        <w:jc w:val="both"/>
        <w:rPr>
          <w:sz w:val="32"/>
          <w:szCs w:val="32"/>
        </w:rPr>
      </w:pPr>
      <w:r w:rsidRPr="00297D5C">
        <w:rPr>
          <w:b/>
          <w:spacing w:val="-4"/>
          <w:sz w:val="32"/>
          <w:szCs w:val="32"/>
        </w:rPr>
        <w:t>Индекс потребительских цен и тарифов на товары и услуги</w:t>
      </w:r>
      <w:r w:rsidRPr="00297D5C">
        <w:rPr>
          <w:spacing w:val="-4"/>
          <w:sz w:val="32"/>
          <w:szCs w:val="32"/>
        </w:rPr>
        <w:t xml:space="preserve"> </w:t>
      </w:r>
      <w:r w:rsidRPr="00297D5C">
        <w:rPr>
          <w:sz w:val="32"/>
          <w:szCs w:val="32"/>
        </w:rPr>
        <w:t>в сентябре 2023 г. по отношению к августу составил 100,9%, по отношению к декабрю 2022 г. – 104,8%.</w:t>
      </w:r>
    </w:p>
    <w:p w:rsidR="00297D5C" w:rsidRPr="00297D5C" w:rsidRDefault="00297D5C" w:rsidP="00297D5C">
      <w:pPr>
        <w:suppressAutoHyphens/>
        <w:spacing w:before="120"/>
        <w:ind w:firstLine="709"/>
        <w:jc w:val="both"/>
        <w:rPr>
          <w:sz w:val="32"/>
          <w:szCs w:val="32"/>
        </w:rPr>
      </w:pPr>
      <w:r w:rsidRPr="00297D5C">
        <w:rPr>
          <w:sz w:val="32"/>
          <w:szCs w:val="32"/>
        </w:rPr>
        <w:t>Индексы потребительских цен и тарифов на товары и услуги представлены в таблице:</w:t>
      </w:r>
    </w:p>
    <w:p w:rsidR="00297D5C" w:rsidRPr="00297D5C" w:rsidRDefault="00297D5C" w:rsidP="00297D5C">
      <w:pPr>
        <w:spacing w:after="60"/>
        <w:jc w:val="right"/>
        <w:rPr>
          <w:sz w:val="28"/>
          <w:szCs w:val="28"/>
        </w:rPr>
      </w:pPr>
      <w:r w:rsidRPr="00297D5C">
        <w:rPr>
          <w:sz w:val="28"/>
          <w:szCs w:val="28"/>
        </w:rPr>
        <w:t>на конец периода, в процентах</w:t>
      </w:r>
    </w:p>
    <w:tbl>
      <w:tblPr>
        <w:tblW w:w="946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4"/>
        <w:gridCol w:w="1895"/>
        <w:gridCol w:w="1895"/>
        <w:gridCol w:w="1895"/>
        <w:gridCol w:w="1896"/>
      </w:tblGrid>
      <w:tr w:rsidR="00297D5C" w:rsidRPr="00297D5C" w:rsidTr="004D4F21">
        <w:trPr>
          <w:cantSplit/>
          <w:trHeight w:val="20"/>
          <w:tblHeader/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20" w:after="20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Индексы потребительских цен (тарифов) </w:t>
            </w:r>
            <w:r w:rsidRPr="00297D5C">
              <w:rPr>
                <w:sz w:val="28"/>
                <w:szCs w:val="28"/>
              </w:rPr>
              <w:br/>
              <w:t>на товары и услуги</w:t>
            </w:r>
          </w:p>
        </w:tc>
      </w:tr>
      <w:tr w:rsidR="00297D5C" w:rsidRPr="00297D5C" w:rsidTr="004D4F21">
        <w:trPr>
          <w:cantSplit/>
          <w:trHeight w:val="20"/>
          <w:tblHeader/>
          <w:jc w:val="center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к </w:t>
            </w:r>
            <w:r w:rsidRPr="00297D5C">
              <w:rPr>
                <w:sz w:val="28"/>
                <w:szCs w:val="28"/>
              </w:rPr>
              <w:br/>
              <w:t xml:space="preserve">предыдущему </w:t>
            </w:r>
            <w:r w:rsidRPr="00297D5C">
              <w:rPr>
                <w:sz w:val="28"/>
                <w:szCs w:val="28"/>
              </w:rPr>
              <w:br/>
              <w:t>месяцу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к декабрю </w:t>
            </w:r>
            <w:r w:rsidRPr="00297D5C">
              <w:rPr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к соотве</w:t>
            </w:r>
            <w:r w:rsidRPr="00297D5C">
              <w:rPr>
                <w:sz w:val="28"/>
                <w:szCs w:val="28"/>
              </w:rPr>
              <w:t>т</w:t>
            </w:r>
            <w:r w:rsidRPr="00297D5C">
              <w:rPr>
                <w:sz w:val="28"/>
                <w:szCs w:val="28"/>
              </w:rPr>
              <w:t xml:space="preserve">ствующему </w:t>
            </w:r>
            <w:r w:rsidRPr="00297D5C">
              <w:rPr>
                <w:sz w:val="28"/>
                <w:szCs w:val="28"/>
              </w:rPr>
              <w:br/>
              <w:t xml:space="preserve">месяцу </w:t>
            </w:r>
            <w:r w:rsidRPr="00297D5C">
              <w:rPr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к соотве</w:t>
            </w:r>
            <w:r w:rsidRPr="00297D5C">
              <w:rPr>
                <w:sz w:val="28"/>
                <w:szCs w:val="28"/>
              </w:rPr>
              <w:t>т</w:t>
            </w:r>
            <w:r w:rsidRPr="00297D5C">
              <w:rPr>
                <w:sz w:val="28"/>
                <w:szCs w:val="28"/>
              </w:rPr>
              <w:t xml:space="preserve">ствующему </w:t>
            </w:r>
            <w:r w:rsidRPr="00297D5C">
              <w:rPr>
                <w:sz w:val="28"/>
                <w:szCs w:val="28"/>
              </w:rPr>
              <w:br/>
              <w:t xml:space="preserve">периоду </w:t>
            </w:r>
            <w:r w:rsidRPr="00297D5C">
              <w:rPr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z w:val="28"/>
                <w:szCs w:val="28"/>
              </w:rPr>
              <w:br/>
              <w:t>года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18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Январь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101,4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101,4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109,5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109,5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Февраль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101,4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102,7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109,9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109,7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Март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109,4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112,4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119,3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Апрель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102,5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115,2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121,8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115,2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100,1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115,3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120,9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116,3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Июнь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99,8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115,0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119,7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116,9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Июль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99,6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114,5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119,0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117,2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Август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99,2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113,6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118,3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117,3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Сентябрь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99,9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113,5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117,1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117,3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Октябрь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100,5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114,1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115,9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117,2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Ноябрь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100,4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114,5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115,4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117,0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Декабрь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101,0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115,6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115,6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116,9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Январь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100,8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100,8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115,0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115,0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Февраль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100,5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101,3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114,0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114,5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Март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100,7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102,0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105,0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111,1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Апрель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100,3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102,3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102,7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Май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100,5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102,8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103,1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107,7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Июнь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102,8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103,4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Июль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101,1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104,0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104,9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106,6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Август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99,9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103,9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105,7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106,5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Сентябрь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100,9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104,8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106,8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106,5</w:t>
            </w:r>
          </w:p>
        </w:tc>
      </w:tr>
    </w:tbl>
    <w:p w:rsidR="00297D5C" w:rsidRPr="00297D5C" w:rsidRDefault="00297D5C" w:rsidP="00297D5C">
      <w:pPr>
        <w:suppressAutoHyphens/>
        <w:spacing w:before="360"/>
        <w:ind w:firstLine="709"/>
        <w:jc w:val="both"/>
        <w:rPr>
          <w:sz w:val="32"/>
          <w:szCs w:val="32"/>
        </w:rPr>
      </w:pPr>
      <w:r w:rsidRPr="00297D5C">
        <w:rPr>
          <w:b/>
          <w:sz w:val="32"/>
          <w:szCs w:val="32"/>
        </w:rPr>
        <w:t xml:space="preserve">Базовый индекс потребительских цен (БИПЦ), </w:t>
      </w:r>
      <w:r w:rsidRPr="00297D5C">
        <w:rPr>
          <w:sz w:val="32"/>
          <w:szCs w:val="32"/>
        </w:rPr>
        <w:t>исключающий изменения цен на отдельные товары, подверженные влиянию факторов, которые носят административный, а также сезонный характер, в сентябре 2023 г. по отношению к августу составил 100,9%, по отношению к декабрю 2022 г. – 104,5%.</w:t>
      </w:r>
    </w:p>
    <w:p w:rsidR="00297D5C" w:rsidRPr="00297D5C" w:rsidRDefault="00297D5C" w:rsidP="00297D5C">
      <w:pPr>
        <w:suppressAutoHyphens/>
        <w:spacing w:before="120"/>
        <w:ind w:firstLine="709"/>
        <w:jc w:val="both"/>
        <w:rPr>
          <w:sz w:val="32"/>
          <w:szCs w:val="32"/>
        </w:rPr>
      </w:pPr>
      <w:r w:rsidRPr="00297D5C">
        <w:rPr>
          <w:b/>
          <w:spacing w:val="-4"/>
          <w:sz w:val="32"/>
          <w:szCs w:val="32"/>
        </w:rPr>
        <w:t xml:space="preserve">Индекс потребительских цен на продовольственные товары, </w:t>
      </w:r>
      <w:r w:rsidRPr="00297D5C">
        <w:rPr>
          <w:b/>
          <w:sz w:val="32"/>
          <w:szCs w:val="32"/>
        </w:rPr>
        <w:t>включая алкоголь</w:t>
      </w:r>
      <w:r w:rsidRPr="00297D5C">
        <w:rPr>
          <w:sz w:val="32"/>
          <w:szCs w:val="32"/>
        </w:rPr>
        <w:t xml:space="preserve">, за сентябрь 2023 г. по отношению к августу составил 100,8%, по отношению к декабрю 2022 г. – 103,6%, </w:t>
      </w:r>
      <w:r w:rsidRPr="00297D5C">
        <w:rPr>
          <w:spacing w:val="-4"/>
          <w:sz w:val="32"/>
          <w:szCs w:val="32"/>
        </w:rPr>
        <w:t>без учета сезонных</w:t>
      </w:r>
      <w:r w:rsidRPr="00297D5C">
        <w:rPr>
          <w:sz w:val="32"/>
          <w:szCs w:val="32"/>
        </w:rPr>
        <w:t xml:space="preserve"> изменений цен на плодоовощную продукцию – 100,6% и соответственно 102,5%.</w:t>
      </w:r>
    </w:p>
    <w:p w:rsidR="00297D5C" w:rsidRPr="00297D5C" w:rsidRDefault="00297D5C" w:rsidP="00297D5C">
      <w:pPr>
        <w:suppressAutoHyphens/>
        <w:spacing w:before="120"/>
        <w:ind w:firstLine="709"/>
        <w:jc w:val="both"/>
        <w:rPr>
          <w:sz w:val="32"/>
          <w:szCs w:val="32"/>
        </w:rPr>
      </w:pPr>
      <w:r w:rsidRPr="00297D5C">
        <w:rPr>
          <w:sz w:val="32"/>
          <w:szCs w:val="32"/>
        </w:rPr>
        <w:br w:type="page"/>
      </w:r>
      <w:r w:rsidRPr="00297D5C">
        <w:rPr>
          <w:sz w:val="32"/>
          <w:szCs w:val="32"/>
        </w:rPr>
        <w:lastRenderedPageBreak/>
        <w:t>Индексы потребительских цен на продовольственные товары представлены в таблице:</w:t>
      </w:r>
    </w:p>
    <w:p w:rsidR="00297D5C" w:rsidRPr="00297D5C" w:rsidRDefault="00297D5C" w:rsidP="00297D5C">
      <w:pPr>
        <w:spacing w:after="60"/>
        <w:jc w:val="right"/>
        <w:rPr>
          <w:sz w:val="28"/>
        </w:rPr>
      </w:pPr>
      <w:r w:rsidRPr="00297D5C">
        <w:rPr>
          <w:sz w:val="28"/>
        </w:rPr>
        <w:t>на конец периода, в процентах</w:t>
      </w:r>
    </w:p>
    <w:tbl>
      <w:tblPr>
        <w:tblW w:w="946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4"/>
        <w:gridCol w:w="1940"/>
        <w:gridCol w:w="1940"/>
        <w:gridCol w:w="1940"/>
        <w:gridCol w:w="1941"/>
      </w:tblGrid>
      <w:tr w:rsidR="00297D5C" w:rsidRPr="00297D5C" w:rsidTr="004D4F21">
        <w:trPr>
          <w:cantSplit/>
          <w:tblHeader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20" w:after="2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Индексы потребительских цен на продовольственные товары</w:t>
            </w:r>
          </w:p>
        </w:tc>
      </w:tr>
      <w:tr w:rsidR="00297D5C" w:rsidRPr="00297D5C" w:rsidTr="004D4F21">
        <w:trPr>
          <w:cantSplit/>
          <w:tblHeader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к </w:t>
            </w:r>
            <w:r w:rsidRPr="00297D5C">
              <w:rPr>
                <w:sz w:val="28"/>
                <w:szCs w:val="28"/>
              </w:rPr>
              <w:br/>
              <w:t xml:space="preserve">предыдущему </w:t>
            </w:r>
            <w:r w:rsidRPr="00297D5C">
              <w:rPr>
                <w:sz w:val="28"/>
                <w:szCs w:val="28"/>
              </w:rPr>
              <w:br/>
              <w:t>месяцу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к декабрю </w:t>
            </w:r>
            <w:r w:rsidRPr="00297D5C">
              <w:rPr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к соотве</w:t>
            </w:r>
            <w:r w:rsidRPr="00297D5C">
              <w:rPr>
                <w:sz w:val="28"/>
                <w:szCs w:val="28"/>
              </w:rPr>
              <w:t>т</w:t>
            </w:r>
            <w:r w:rsidRPr="00297D5C">
              <w:rPr>
                <w:sz w:val="28"/>
                <w:szCs w:val="28"/>
              </w:rPr>
              <w:t xml:space="preserve">ствующему </w:t>
            </w:r>
            <w:r w:rsidRPr="00297D5C">
              <w:rPr>
                <w:sz w:val="28"/>
                <w:szCs w:val="28"/>
              </w:rPr>
              <w:br/>
              <w:t xml:space="preserve">месяцу </w:t>
            </w:r>
            <w:r w:rsidRPr="00297D5C">
              <w:rPr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к соотве</w:t>
            </w:r>
            <w:r w:rsidRPr="00297D5C">
              <w:rPr>
                <w:sz w:val="28"/>
                <w:szCs w:val="28"/>
              </w:rPr>
              <w:t>т</w:t>
            </w:r>
            <w:r w:rsidRPr="00297D5C">
              <w:rPr>
                <w:sz w:val="28"/>
                <w:szCs w:val="28"/>
              </w:rPr>
              <w:t xml:space="preserve">ствующему </w:t>
            </w:r>
            <w:r w:rsidRPr="00297D5C">
              <w:rPr>
                <w:sz w:val="28"/>
                <w:szCs w:val="28"/>
              </w:rPr>
              <w:br/>
              <w:t xml:space="preserve">периоду </w:t>
            </w:r>
            <w:r w:rsidRPr="00297D5C">
              <w:rPr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z w:val="28"/>
                <w:szCs w:val="28"/>
              </w:rPr>
              <w:br/>
              <w:t>года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1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Январь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102,0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102,0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111,5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111,5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Февраль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101,7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103,7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111,5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111,5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Март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107,5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111,4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118,6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Апрель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102,9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114,7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121,4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115,8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Май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100,8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115,6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121,0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116,9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Июнь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99,1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114,5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119,3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117,3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Июль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97,9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112,1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117,7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117,3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Август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97,9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109,8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116,5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117,2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Сентябрь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99,5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109,3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114,7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116,9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Октябрь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100,7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110,1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112,3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116,5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Н</w:t>
            </w:r>
            <w:r w:rsidRPr="00297D5C">
              <w:rPr>
                <w:spacing w:val="-4"/>
                <w:sz w:val="28"/>
                <w:szCs w:val="28"/>
              </w:rPr>
              <w:t>оябрь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100,1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110,2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111,7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116,0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Декабрь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100,5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110,7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110,7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115,5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Январь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100,6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100,6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109,3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109,3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Февраль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  <w:lang w:val="en-US"/>
              </w:rPr>
              <w:t>100</w:t>
            </w:r>
            <w:r w:rsidRPr="00297D5C">
              <w:rPr>
                <w:sz w:val="28"/>
                <w:szCs w:val="28"/>
              </w:rPr>
              <w:t>,</w:t>
            </w:r>
            <w:r w:rsidRPr="00297D5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  <w:lang w:val="en-US"/>
              </w:rPr>
              <w:t>101</w:t>
            </w:r>
            <w:r w:rsidRPr="00297D5C">
              <w:rPr>
                <w:sz w:val="28"/>
                <w:szCs w:val="28"/>
              </w:rPr>
              <w:t>,</w:t>
            </w:r>
            <w:r w:rsidRPr="00297D5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  <w:lang w:val="en-US"/>
              </w:rPr>
              <w:t>108</w:t>
            </w:r>
            <w:r w:rsidRPr="00297D5C">
              <w:rPr>
                <w:sz w:val="28"/>
                <w:szCs w:val="28"/>
              </w:rPr>
              <w:t>,</w:t>
            </w:r>
            <w:r w:rsidRPr="00297D5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  <w:lang w:val="en-US"/>
              </w:rPr>
              <w:t>108</w:t>
            </w:r>
            <w:r w:rsidRPr="00297D5C">
              <w:rPr>
                <w:sz w:val="28"/>
                <w:szCs w:val="28"/>
              </w:rPr>
              <w:t>,</w:t>
            </w:r>
            <w:r w:rsidRPr="00297D5C">
              <w:rPr>
                <w:sz w:val="28"/>
                <w:szCs w:val="28"/>
                <w:lang w:val="en-US"/>
              </w:rPr>
              <w:t>7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Март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100,8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102,1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101,4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106,2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Апрель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100,1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102,2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98,6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104,2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Май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99,8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101,9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97,6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102,8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Июнь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99,6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101,5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98,1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102,0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Июль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101,8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103,3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102,1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102,0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Август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99,5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102,8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103,7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102,2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Сентябрь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100,8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103,6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105,0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102,5</w:t>
            </w:r>
          </w:p>
        </w:tc>
      </w:tr>
    </w:tbl>
    <w:p w:rsidR="00297D5C" w:rsidRPr="00297D5C" w:rsidRDefault="00297D5C" w:rsidP="00297D5C">
      <w:pPr>
        <w:suppressAutoHyphens/>
        <w:spacing w:before="360"/>
        <w:ind w:firstLine="709"/>
        <w:jc w:val="both"/>
        <w:rPr>
          <w:sz w:val="32"/>
          <w:szCs w:val="32"/>
        </w:rPr>
      </w:pPr>
      <w:r w:rsidRPr="00297D5C">
        <w:rPr>
          <w:sz w:val="32"/>
          <w:szCs w:val="32"/>
        </w:rPr>
        <w:lastRenderedPageBreak/>
        <w:t>Изменение цен по основным группам продовольственных товаров представлено в таблице:</w:t>
      </w:r>
    </w:p>
    <w:p w:rsidR="00297D5C" w:rsidRPr="00297D5C" w:rsidRDefault="00297D5C" w:rsidP="00297D5C">
      <w:pPr>
        <w:spacing w:after="60"/>
        <w:jc w:val="right"/>
        <w:rPr>
          <w:sz w:val="28"/>
          <w:szCs w:val="28"/>
        </w:rPr>
      </w:pPr>
      <w:r w:rsidRPr="00297D5C">
        <w:rPr>
          <w:sz w:val="28"/>
          <w:szCs w:val="28"/>
        </w:rPr>
        <w:t>в процентах</w:t>
      </w:r>
    </w:p>
    <w:tbl>
      <w:tblPr>
        <w:tblW w:w="949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8"/>
        <w:gridCol w:w="1134"/>
        <w:gridCol w:w="1134"/>
        <w:gridCol w:w="1277"/>
        <w:gridCol w:w="1416"/>
        <w:gridCol w:w="1316"/>
      </w:tblGrid>
      <w:tr w:rsidR="00297D5C" w:rsidRPr="00297D5C" w:rsidTr="004D4F21">
        <w:trPr>
          <w:cantSplit/>
          <w:trHeight w:val="20"/>
          <w:tblHeader/>
          <w:jc w:val="center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after="20" w:line="21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80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Сентябрь 20</w:t>
            </w:r>
            <w:r w:rsidRPr="00297D5C">
              <w:rPr>
                <w:sz w:val="28"/>
                <w:szCs w:val="28"/>
                <w:lang w:val="en-US"/>
              </w:rPr>
              <w:t>2</w:t>
            </w:r>
            <w:r w:rsidRPr="00297D5C">
              <w:rPr>
                <w:sz w:val="28"/>
                <w:szCs w:val="28"/>
              </w:rPr>
              <w:t xml:space="preserve">3 г. </w:t>
            </w:r>
            <w:proofErr w:type="gramStart"/>
            <w:r w:rsidRPr="00297D5C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jc w:val="center"/>
              <w:rPr>
                <w:sz w:val="32"/>
                <w:szCs w:val="32"/>
              </w:rPr>
            </w:pPr>
            <w:r w:rsidRPr="00297D5C">
              <w:rPr>
                <w:sz w:val="28"/>
                <w:szCs w:val="28"/>
              </w:rPr>
              <w:t>Январь-сентябрь</w:t>
            </w:r>
            <w:r w:rsidRPr="00297D5C">
              <w:rPr>
                <w:sz w:val="28"/>
                <w:szCs w:val="28"/>
              </w:rPr>
              <w:br/>
              <w:t xml:space="preserve">2023 г. к </w:t>
            </w:r>
            <w:r w:rsidRPr="00297D5C">
              <w:rPr>
                <w:sz w:val="28"/>
                <w:szCs w:val="28"/>
              </w:rPr>
              <w:br/>
              <w:t xml:space="preserve">январю-сентябрю 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ind w:left="-57" w:right="-57"/>
              <w:jc w:val="center"/>
              <w:rPr>
                <w:sz w:val="32"/>
                <w:szCs w:val="32"/>
              </w:rPr>
            </w:pPr>
            <w:r w:rsidRPr="00297D5C">
              <w:rPr>
                <w:spacing w:val="-10"/>
                <w:sz w:val="28"/>
                <w:szCs w:val="28"/>
              </w:rPr>
              <w:t>Справочно</w:t>
            </w:r>
            <w:r w:rsidRPr="00297D5C">
              <w:rPr>
                <w:sz w:val="28"/>
                <w:szCs w:val="28"/>
                <w:u w:val="single"/>
              </w:rPr>
              <w:t xml:space="preserve"> </w:t>
            </w:r>
            <w:r w:rsidRPr="00297D5C">
              <w:rPr>
                <w:sz w:val="28"/>
                <w:szCs w:val="28"/>
                <w:u w:val="single"/>
              </w:rPr>
              <w:br/>
            </w:r>
            <w:r w:rsidRPr="00297D5C">
              <w:rPr>
                <w:sz w:val="28"/>
                <w:szCs w:val="28"/>
              </w:rPr>
              <w:t>сентябрь</w:t>
            </w:r>
            <w:r w:rsidRPr="00297D5C">
              <w:rPr>
                <w:sz w:val="28"/>
                <w:szCs w:val="28"/>
              </w:rPr>
              <w:br/>
              <w:t>2022 г. к</w:t>
            </w:r>
            <w:r w:rsidRPr="00297D5C">
              <w:rPr>
                <w:sz w:val="28"/>
                <w:szCs w:val="28"/>
              </w:rPr>
              <w:br/>
              <w:t xml:space="preserve">декабрю </w:t>
            </w:r>
            <w:r w:rsidRPr="00297D5C">
              <w:rPr>
                <w:sz w:val="28"/>
                <w:szCs w:val="28"/>
              </w:rPr>
              <w:br/>
              <w:t>2021 г.</w:t>
            </w:r>
          </w:p>
        </w:tc>
      </w:tr>
      <w:tr w:rsidR="00297D5C" w:rsidRPr="00297D5C" w:rsidTr="004D4F21">
        <w:trPr>
          <w:cantSplit/>
          <w:trHeight w:val="20"/>
          <w:tblHeader/>
          <w:jc w:val="center"/>
        </w:trPr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after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 w:line="21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августу </w:t>
            </w:r>
            <w:r w:rsidRPr="00297D5C">
              <w:rPr>
                <w:sz w:val="28"/>
                <w:szCs w:val="28"/>
              </w:rPr>
              <w:br/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 w:line="21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декабрю 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 w:line="21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сентябрю 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after="20"/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after="20"/>
              <w:rPr>
                <w:spacing w:val="-10"/>
                <w:sz w:val="28"/>
                <w:szCs w:val="28"/>
                <w:u w:val="single"/>
              </w:rPr>
            </w:pPr>
          </w:p>
        </w:tc>
      </w:tr>
      <w:tr w:rsidR="00297D5C" w:rsidRPr="00297D5C" w:rsidTr="004D4F21">
        <w:trPr>
          <w:cantSplit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4" w:lineRule="auto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 xml:space="preserve">Продовольственные </w:t>
            </w:r>
            <w:r w:rsidRPr="00297D5C">
              <w:rPr>
                <w:b/>
                <w:sz w:val="28"/>
                <w:szCs w:val="28"/>
              </w:rPr>
              <w:br/>
              <w:t xml:space="preserve">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103,6</w:t>
            </w:r>
          </w:p>
        </w:tc>
        <w:tc>
          <w:tcPr>
            <w:tcW w:w="12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105,0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27"/>
              <w:jc w:val="right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102,5</w:t>
            </w:r>
          </w:p>
        </w:tc>
        <w:tc>
          <w:tcPr>
            <w:tcW w:w="1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84"/>
              <w:jc w:val="right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109,3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Продовольственные </w:t>
            </w:r>
            <w:r w:rsidRPr="00297D5C">
              <w:rPr>
                <w:sz w:val="28"/>
                <w:szCs w:val="28"/>
              </w:rPr>
              <w:br/>
              <w:t xml:space="preserve">товары (без овощей, </w:t>
            </w:r>
            <w:r w:rsidRPr="00297D5C">
              <w:rPr>
                <w:sz w:val="28"/>
                <w:szCs w:val="28"/>
              </w:rPr>
              <w:br/>
              <w:t>картофеля и фруктов)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102,5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102,3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102,3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112,7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Мясо и птица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114,7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113,1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102,2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101,5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Колбасные изделия и </w:t>
            </w:r>
            <w:r w:rsidRPr="00297D5C">
              <w:rPr>
                <w:sz w:val="28"/>
                <w:szCs w:val="28"/>
              </w:rPr>
              <w:br/>
            </w:r>
            <w:r w:rsidRPr="00297D5C">
              <w:rPr>
                <w:spacing w:val="-2"/>
                <w:sz w:val="28"/>
                <w:szCs w:val="28"/>
              </w:rPr>
              <w:t xml:space="preserve">продукты из мяса и </w:t>
            </w:r>
            <w:r w:rsidRPr="00297D5C">
              <w:rPr>
                <w:spacing w:val="-2"/>
                <w:sz w:val="28"/>
                <w:szCs w:val="28"/>
              </w:rPr>
              <w:br/>
              <w:t>птицы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110,6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109,7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98,8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104,4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Рыба и морепродукты </w:t>
            </w:r>
            <w:r w:rsidRPr="00297D5C">
              <w:rPr>
                <w:sz w:val="28"/>
                <w:szCs w:val="28"/>
              </w:rPr>
              <w:br/>
              <w:t>пищевые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104,7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106,1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107,7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115,1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100,4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99,3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100,7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Масло подсолнечное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98,2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90,4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92,1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114,8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Молоко и молочная </w:t>
            </w:r>
            <w:r w:rsidRPr="00297D5C">
              <w:rPr>
                <w:sz w:val="28"/>
                <w:szCs w:val="28"/>
              </w:rPr>
              <w:br/>
              <w:t>продукция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97,2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98,4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103,0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115,7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Яйца куриные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103,1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114,1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101,1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88,5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Сахар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96,3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116,4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107,2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93,9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123,7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97,7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98,6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104,3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123,2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Мука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97,8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90,1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90,1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93,3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Хлеб и хлебобулочные </w:t>
            </w:r>
            <w:r w:rsidRPr="00297D5C">
              <w:rPr>
                <w:sz w:val="28"/>
                <w:szCs w:val="28"/>
              </w:rPr>
              <w:br/>
              <w:t>изделия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102,8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102,7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107,0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112,7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Крупа и </w:t>
            </w:r>
            <w:proofErr w:type="gramStart"/>
            <w:r w:rsidRPr="00297D5C">
              <w:rPr>
                <w:sz w:val="28"/>
                <w:szCs w:val="28"/>
              </w:rPr>
              <w:t>бобовые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89,6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80,4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80,4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Плодоовощная проду</w:t>
            </w:r>
            <w:r w:rsidRPr="00297D5C">
              <w:rPr>
                <w:sz w:val="28"/>
                <w:szCs w:val="28"/>
              </w:rPr>
              <w:t>к</w:t>
            </w:r>
            <w:r w:rsidRPr="00297D5C">
              <w:rPr>
                <w:sz w:val="28"/>
                <w:szCs w:val="28"/>
              </w:rPr>
              <w:t>ция, включая картофель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113,1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133,9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103,7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82,0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102,7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104,7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107,4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2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Алкогольные напитки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101,3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99,7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101,4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109,7</w:t>
            </w:r>
          </w:p>
        </w:tc>
      </w:tr>
    </w:tbl>
    <w:p w:rsidR="00297D5C" w:rsidRPr="00297D5C" w:rsidRDefault="00297D5C" w:rsidP="00297D5C">
      <w:pPr>
        <w:suppressAutoHyphens/>
        <w:spacing w:before="480" w:after="120"/>
        <w:ind w:firstLine="709"/>
        <w:jc w:val="both"/>
        <w:rPr>
          <w:sz w:val="32"/>
          <w:szCs w:val="32"/>
        </w:rPr>
      </w:pPr>
      <w:r w:rsidRPr="00297D5C">
        <w:rPr>
          <w:spacing w:val="-4"/>
          <w:sz w:val="32"/>
          <w:szCs w:val="32"/>
        </w:rPr>
        <w:t>Максимальное и минимальное изменение цен в сентябре 2023 г</w:t>
      </w:r>
      <w:r w:rsidRPr="00297D5C">
        <w:rPr>
          <w:spacing w:val="-2"/>
          <w:sz w:val="32"/>
          <w:szCs w:val="32"/>
        </w:rPr>
        <w:t>.</w:t>
      </w:r>
      <w:r w:rsidRPr="00297D5C">
        <w:rPr>
          <w:sz w:val="32"/>
          <w:szCs w:val="32"/>
        </w:rPr>
        <w:t xml:space="preserve"> по сравнению с августом на отдельные группы продовольственных товаров представлено ниже:</w:t>
      </w:r>
    </w:p>
    <w:p w:rsidR="00297D5C" w:rsidRPr="00297D5C" w:rsidRDefault="00297D5C" w:rsidP="00297D5C">
      <w:pPr>
        <w:spacing w:after="60"/>
        <w:jc w:val="right"/>
        <w:rPr>
          <w:sz w:val="28"/>
          <w:szCs w:val="28"/>
        </w:rPr>
      </w:pPr>
    </w:p>
    <w:p w:rsidR="00297D5C" w:rsidRPr="00297D5C" w:rsidRDefault="00297D5C" w:rsidP="00297D5C">
      <w:pPr>
        <w:spacing w:after="60"/>
        <w:jc w:val="right"/>
        <w:rPr>
          <w:sz w:val="28"/>
          <w:szCs w:val="28"/>
        </w:rPr>
      </w:pPr>
      <w:r w:rsidRPr="00297D5C">
        <w:rPr>
          <w:sz w:val="28"/>
          <w:szCs w:val="28"/>
        </w:rPr>
        <w:lastRenderedPageBreak/>
        <w:t>в процентах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1348"/>
        <w:gridCol w:w="4370"/>
        <w:gridCol w:w="1161"/>
      </w:tblGrid>
      <w:tr w:rsidR="00297D5C" w:rsidRPr="00297D5C" w:rsidTr="004D4F21">
        <w:trPr>
          <w:cantSplit/>
          <w:trHeight w:val="20"/>
          <w:tblHeader/>
          <w:jc w:val="center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pacing w:val="-4"/>
                <w:kern w:val="20"/>
                <w:sz w:val="28"/>
                <w:szCs w:val="28"/>
              </w:rPr>
            </w:pPr>
            <w:r w:rsidRPr="00297D5C">
              <w:rPr>
                <w:spacing w:val="-4"/>
                <w:kern w:val="20"/>
                <w:sz w:val="28"/>
                <w:szCs w:val="28"/>
              </w:rPr>
              <w:t>Наименование</w:t>
            </w:r>
            <w:r w:rsidRPr="00297D5C">
              <w:rPr>
                <w:spacing w:val="-4"/>
                <w:kern w:val="20"/>
                <w:sz w:val="28"/>
                <w:szCs w:val="28"/>
              </w:rPr>
              <w:br/>
              <w:t>группы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Индекс </w:t>
            </w:r>
            <w:r w:rsidRPr="00297D5C">
              <w:rPr>
                <w:sz w:val="28"/>
                <w:szCs w:val="28"/>
              </w:rPr>
              <w:br/>
              <w:t xml:space="preserve">цен в </w:t>
            </w:r>
            <w:r w:rsidRPr="00297D5C">
              <w:rPr>
                <w:sz w:val="28"/>
                <w:szCs w:val="28"/>
              </w:rPr>
              <w:br/>
              <w:t xml:space="preserve">среднем </w:t>
            </w:r>
            <w:r w:rsidRPr="00297D5C">
              <w:rPr>
                <w:sz w:val="28"/>
                <w:szCs w:val="28"/>
              </w:rPr>
              <w:br/>
              <w:t>по группе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Максимальное и минимальное </w:t>
            </w:r>
            <w:r w:rsidRPr="00297D5C">
              <w:rPr>
                <w:sz w:val="28"/>
                <w:szCs w:val="28"/>
              </w:rPr>
              <w:br/>
              <w:t>изменение цен внутри группы</w:t>
            </w:r>
          </w:p>
        </w:tc>
      </w:tr>
      <w:tr w:rsidR="00297D5C" w:rsidRPr="00297D5C" w:rsidTr="004D4F21">
        <w:trPr>
          <w:cantSplit/>
          <w:trHeight w:val="20"/>
          <w:tblHeader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before="20" w:line="216" w:lineRule="auto"/>
              <w:rPr>
                <w:spacing w:val="-4"/>
                <w:kern w:val="20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before="20" w:line="216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Товары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индекс </w:t>
            </w:r>
            <w:r w:rsidRPr="00297D5C">
              <w:rPr>
                <w:sz w:val="28"/>
                <w:szCs w:val="28"/>
              </w:rPr>
              <w:br/>
              <w:t>цен</w:t>
            </w:r>
          </w:p>
        </w:tc>
      </w:tr>
      <w:tr w:rsidR="00297D5C" w:rsidRPr="00297D5C" w:rsidTr="004D4F21">
        <w:trPr>
          <w:cantSplit/>
          <w:trHeight w:val="330"/>
          <w:jc w:val="center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Масло и жиры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103,0</w:t>
            </w:r>
          </w:p>
        </w:tc>
        <w:tc>
          <w:tcPr>
            <w:tcW w:w="4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Масло оливковое</w:t>
            </w:r>
          </w:p>
        </w:tc>
        <w:tc>
          <w:tcPr>
            <w:tcW w:w="1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106,3</w:t>
            </w:r>
          </w:p>
        </w:tc>
      </w:tr>
      <w:tr w:rsidR="00297D5C" w:rsidRPr="00297D5C" w:rsidTr="004D4F21">
        <w:trPr>
          <w:cantSplit/>
          <w:trHeight w:val="33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Масло подсолнечное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102,0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Мясопродукты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102,4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Колбаса </w:t>
            </w:r>
            <w:proofErr w:type="spellStart"/>
            <w:r w:rsidRPr="00297D5C">
              <w:rPr>
                <w:spacing w:val="-4"/>
                <w:sz w:val="28"/>
                <w:szCs w:val="28"/>
              </w:rPr>
              <w:t>полукопченая</w:t>
            </w:r>
            <w:proofErr w:type="spellEnd"/>
            <w:r w:rsidRPr="00297D5C">
              <w:rPr>
                <w:spacing w:val="-4"/>
                <w:sz w:val="28"/>
                <w:szCs w:val="28"/>
              </w:rPr>
              <w:t xml:space="preserve"> и варено-копченая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108,5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proofErr w:type="spellStart"/>
            <w:r w:rsidRPr="00297D5C">
              <w:rPr>
                <w:spacing w:val="-4"/>
                <w:sz w:val="28"/>
                <w:szCs w:val="28"/>
              </w:rPr>
              <w:t>Мясокопчености</w:t>
            </w:r>
            <w:proofErr w:type="spellEnd"/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94,6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Консервы овощные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102,2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Овощи натуральные, </w:t>
            </w:r>
            <w:r w:rsidRPr="00297D5C">
              <w:rPr>
                <w:spacing w:val="-4"/>
                <w:sz w:val="28"/>
                <w:szCs w:val="28"/>
              </w:rPr>
              <w:br/>
              <w:t>консервированные, маринованные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Консервы томатные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99,4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Плодоовощная </w:t>
            </w:r>
            <w:r w:rsidRPr="00297D5C">
              <w:rPr>
                <w:spacing w:val="-4"/>
                <w:sz w:val="28"/>
                <w:szCs w:val="28"/>
              </w:rPr>
              <w:br/>
              <w:t>продукция, включая картофель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102,1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Бананы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121,0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Картофель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72,9</w:t>
            </w:r>
          </w:p>
        </w:tc>
      </w:tr>
      <w:tr w:rsidR="00297D5C" w:rsidRPr="00297D5C" w:rsidTr="004D4F21">
        <w:trPr>
          <w:cantSplit/>
          <w:trHeight w:val="23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Алкогольные напитки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100,8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Пиво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102,8</w:t>
            </w:r>
          </w:p>
        </w:tc>
      </w:tr>
      <w:tr w:rsidR="00297D5C" w:rsidRPr="00297D5C" w:rsidTr="004D4F21">
        <w:trPr>
          <w:cantSplit/>
          <w:trHeight w:val="23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Коньяк ординарный отечественный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98,4</w:t>
            </w:r>
          </w:p>
        </w:tc>
      </w:tr>
      <w:tr w:rsidR="00297D5C" w:rsidRPr="00297D5C" w:rsidTr="004D4F21">
        <w:trPr>
          <w:cantSplit/>
          <w:trHeight w:val="33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Варенье, джем, </w:t>
            </w:r>
            <w:r w:rsidRPr="00297D5C">
              <w:rPr>
                <w:spacing w:val="-4"/>
                <w:sz w:val="28"/>
                <w:szCs w:val="28"/>
              </w:rPr>
              <w:br/>
              <w:t>повидло, мед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100,4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Мед пчелиный натуральный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102,5</w:t>
            </w:r>
          </w:p>
        </w:tc>
      </w:tr>
      <w:tr w:rsidR="00297D5C" w:rsidRPr="00297D5C" w:rsidTr="004D4F21">
        <w:trPr>
          <w:cantSplit/>
          <w:trHeight w:val="33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Варенье, джем, повидло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96,7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Общественное </w:t>
            </w:r>
            <w:r w:rsidRPr="00297D5C">
              <w:rPr>
                <w:spacing w:val="-4"/>
                <w:sz w:val="28"/>
                <w:szCs w:val="28"/>
              </w:rPr>
              <w:br/>
              <w:t>питание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100,2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Продукция предприятий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общественного питания быстрого обслуживания (сэндвич типа </w:t>
            </w:r>
            <w:r w:rsidRPr="00297D5C">
              <w:rPr>
                <w:spacing w:val="-4"/>
                <w:sz w:val="28"/>
                <w:szCs w:val="28"/>
              </w:rPr>
              <w:br/>
              <w:t>"Гамбургер")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Ужин в ресторане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bookmarkStart w:id="2" w:name="_Hlk139981981"/>
            <w:r w:rsidRPr="00297D5C">
              <w:rPr>
                <w:spacing w:val="-4"/>
                <w:sz w:val="28"/>
                <w:szCs w:val="28"/>
              </w:rPr>
              <w:t>Хлеб и хлебобуло</w:t>
            </w:r>
            <w:r w:rsidRPr="00297D5C">
              <w:rPr>
                <w:spacing w:val="-4"/>
                <w:sz w:val="28"/>
                <w:szCs w:val="28"/>
              </w:rPr>
              <w:t>ч</w:t>
            </w:r>
            <w:r w:rsidRPr="00297D5C">
              <w:rPr>
                <w:spacing w:val="-4"/>
                <w:sz w:val="28"/>
                <w:szCs w:val="28"/>
              </w:rPr>
              <w:t>ные изделия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100,1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Хлопья из злаков (сухие завтраки)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106,8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Бараночные изделия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98,5</w:t>
            </w:r>
          </w:p>
        </w:tc>
      </w:tr>
      <w:bookmarkEnd w:id="2"/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Молоко и молочная продукция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Сметана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101,6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Сырки твороженные, </w:t>
            </w:r>
            <w:r w:rsidRPr="00297D5C">
              <w:rPr>
                <w:spacing w:val="-4"/>
                <w:sz w:val="28"/>
                <w:szCs w:val="28"/>
              </w:rPr>
              <w:br/>
              <w:t>глазированные шоколадом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93,4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Рыбопродукты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99,9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Рыба живая и охлажденная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104,3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Рыба мороженая неразделанная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94,9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Консервы </w:t>
            </w:r>
            <w:r w:rsidRPr="00297D5C">
              <w:rPr>
                <w:spacing w:val="-4"/>
                <w:sz w:val="28"/>
                <w:szCs w:val="28"/>
              </w:rPr>
              <w:br/>
              <w:t>фруктово-ягодные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99,2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Консервы фруктово-ягодные для детского питания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105,7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Соки фруктовые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97,7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bookmarkStart w:id="3" w:name="_Hlk137737327"/>
            <w:r w:rsidRPr="00297D5C">
              <w:rPr>
                <w:spacing w:val="-4"/>
                <w:sz w:val="28"/>
                <w:szCs w:val="28"/>
              </w:rPr>
              <w:t xml:space="preserve">Кондитерские </w:t>
            </w:r>
            <w:r w:rsidRPr="00297D5C">
              <w:rPr>
                <w:spacing w:val="-4"/>
                <w:sz w:val="28"/>
                <w:szCs w:val="28"/>
              </w:rPr>
              <w:br/>
              <w:t>изделия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99,1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Карамель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104,8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Пряники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95,5</w:t>
            </w:r>
          </w:p>
        </w:tc>
      </w:tr>
      <w:bookmarkEnd w:id="3"/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Соль, соус, специи, концентраты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98,8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Сухие приправы, специи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Сухие супы в пакетах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95,8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bookmarkStart w:id="4" w:name="_Hlk139981890"/>
            <w:r w:rsidRPr="00297D5C">
              <w:rPr>
                <w:spacing w:val="-4"/>
                <w:sz w:val="28"/>
                <w:szCs w:val="28"/>
              </w:rPr>
              <w:t>Макаронные и крупяные изделия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1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98,8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Горох и фасоль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1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Вермишель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1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95,6</w:t>
            </w:r>
          </w:p>
        </w:tc>
      </w:tr>
      <w:bookmarkEnd w:id="4"/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2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lastRenderedPageBreak/>
              <w:t xml:space="preserve">Напитки </w:t>
            </w:r>
            <w:r w:rsidRPr="00297D5C">
              <w:rPr>
                <w:spacing w:val="-4"/>
                <w:sz w:val="28"/>
                <w:szCs w:val="28"/>
              </w:rPr>
              <w:br/>
              <w:t>безалкогольные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2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98,4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2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Вода минеральная и питьевая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2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99,3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2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2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2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Напитки газированные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2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97,3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2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Чай, кофе, какао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2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97,4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2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Чай черный байховый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2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104,6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2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2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2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Кофе натуральный растворимый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2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92,5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2" w:lineRule="auto"/>
              <w:ind w:right="-57"/>
              <w:rPr>
                <w:spacing w:val="-4"/>
                <w:sz w:val="28"/>
                <w:szCs w:val="28"/>
              </w:rPr>
            </w:pPr>
            <w:bookmarkStart w:id="5" w:name="_Hlk135391271"/>
            <w:r w:rsidRPr="00297D5C">
              <w:rPr>
                <w:spacing w:val="-4"/>
                <w:sz w:val="28"/>
                <w:szCs w:val="28"/>
              </w:rPr>
              <w:t>Сыр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2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96,8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2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Сыры плавленые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2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102,7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2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2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2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Сыры твердые, полутвердые и </w:t>
            </w:r>
            <w:r w:rsidRPr="00297D5C">
              <w:rPr>
                <w:spacing w:val="-4"/>
                <w:sz w:val="28"/>
                <w:szCs w:val="28"/>
              </w:rPr>
              <w:br/>
              <w:t>мягкие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2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95,7</w:t>
            </w:r>
          </w:p>
        </w:tc>
      </w:tr>
    </w:tbl>
    <w:bookmarkEnd w:id="5"/>
    <w:p w:rsidR="00297D5C" w:rsidRPr="00297D5C" w:rsidRDefault="00297D5C" w:rsidP="00297D5C">
      <w:pPr>
        <w:suppressAutoHyphens/>
        <w:spacing w:before="360"/>
        <w:ind w:firstLine="709"/>
        <w:jc w:val="both"/>
        <w:rPr>
          <w:sz w:val="32"/>
          <w:szCs w:val="32"/>
        </w:rPr>
      </w:pPr>
      <w:r w:rsidRPr="00297D5C">
        <w:rPr>
          <w:b/>
          <w:sz w:val="32"/>
          <w:szCs w:val="32"/>
        </w:rPr>
        <w:t>Индекс потребительских цен на непродовольственные</w:t>
      </w:r>
      <w:r w:rsidRPr="00297D5C">
        <w:rPr>
          <w:b/>
          <w:sz w:val="32"/>
          <w:szCs w:val="32"/>
        </w:rPr>
        <w:br/>
        <w:t>товары</w:t>
      </w:r>
      <w:r w:rsidRPr="00297D5C">
        <w:rPr>
          <w:sz w:val="32"/>
          <w:szCs w:val="32"/>
        </w:rPr>
        <w:t xml:space="preserve"> в сентябре 2023 г. по отношению к августу составил 101,5%, по отношению к декабрю 2022 г. – 104,9%.</w:t>
      </w:r>
    </w:p>
    <w:p w:rsidR="00297D5C" w:rsidRPr="00297D5C" w:rsidRDefault="00297D5C" w:rsidP="00297D5C">
      <w:pPr>
        <w:suppressAutoHyphens/>
        <w:spacing w:before="120" w:after="120"/>
        <w:ind w:firstLine="709"/>
        <w:jc w:val="both"/>
        <w:rPr>
          <w:sz w:val="32"/>
          <w:szCs w:val="32"/>
        </w:rPr>
      </w:pPr>
      <w:r w:rsidRPr="00297D5C">
        <w:rPr>
          <w:sz w:val="32"/>
          <w:szCs w:val="32"/>
        </w:rPr>
        <w:t>Индексы потребительских цен на непродовольственные товары представлены в таблице:</w:t>
      </w:r>
    </w:p>
    <w:p w:rsidR="00297D5C" w:rsidRPr="00297D5C" w:rsidRDefault="00297D5C" w:rsidP="00297D5C">
      <w:pPr>
        <w:spacing w:before="120"/>
        <w:jc w:val="right"/>
        <w:rPr>
          <w:sz w:val="28"/>
        </w:rPr>
      </w:pPr>
      <w:r w:rsidRPr="00297D5C">
        <w:rPr>
          <w:sz w:val="28"/>
        </w:rPr>
        <w:t>на конец периода, в процентах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2"/>
        <w:gridCol w:w="2142"/>
        <w:gridCol w:w="1940"/>
        <w:gridCol w:w="1940"/>
        <w:gridCol w:w="1941"/>
      </w:tblGrid>
      <w:tr w:rsidR="00297D5C" w:rsidRPr="00297D5C" w:rsidTr="004D4F21">
        <w:trPr>
          <w:cantSplit/>
          <w:tblHeader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after="20" w:line="216" w:lineRule="auto"/>
              <w:rPr>
                <w:sz w:val="28"/>
                <w:szCs w:val="28"/>
              </w:rPr>
            </w:pPr>
          </w:p>
        </w:tc>
        <w:tc>
          <w:tcPr>
            <w:tcW w:w="7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after="20" w:line="216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Индексы потребительских цен на </w:t>
            </w:r>
            <w:r w:rsidRPr="00297D5C">
              <w:rPr>
                <w:sz w:val="28"/>
                <w:szCs w:val="28"/>
              </w:rPr>
              <w:br/>
              <w:t>непродовольственные товары</w:t>
            </w:r>
          </w:p>
        </w:tc>
      </w:tr>
      <w:tr w:rsidR="00297D5C" w:rsidRPr="00297D5C" w:rsidTr="004D4F21">
        <w:trPr>
          <w:cantSplit/>
          <w:tblHeader/>
          <w:jc w:val="center"/>
        </w:trPr>
        <w:tc>
          <w:tcPr>
            <w:tcW w:w="15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after="20" w:line="216" w:lineRule="auto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after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к </w:t>
            </w:r>
            <w:r w:rsidRPr="00297D5C">
              <w:rPr>
                <w:sz w:val="28"/>
                <w:szCs w:val="28"/>
              </w:rPr>
              <w:br/>
              <w:t xml:space="preserve">предыдущему </w:t>
            </w:r>
            <w:r w:rsidRPr="00297D5C">
              <w:rPr>
                <w:sz w:val="28"/>
                <w:szCs w:val="28"/>
              </w:rPr>
              <w:br/>
              <w:t>месяцу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after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к декабрю </w:t>
            </w:r>
            <w:r w:rsidRPr="00297D5C">
              <w:rPr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after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к соотве</w:t>
            </w:r>
            <w:r w:rsidRPr="00297D5C">
              <w:rPr>
                <w:sz w:val="28"/>
                <w:szCs w:val="28"/>
              </w:rPr>
              <w:t>т</w:t>
            </w:r>
            <w:r w:rsidRPr="00297D5C">
              <w:rPr>
                <w:sz w:val="28"/>
                <w:szCs w:val="28"/>
              </w:rPr>
              <w:t xml:space="preserve">ствующему </w:t>
            </w:r>
            <w:r w:rsidRPr="00297D5C">
              <w:rPr>
                <w:sz w:val="28"/>
                <w:szCs w:val="28"/>
              </w:rPr>
              <w:br/>
              <w:t xml:space="preserve">месяцу </w:t>
            </w:r>
            <w:r w:rsidRPr="00297D5C">
              <w:rPr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97D5C" w:rsidRPr="00297D5C" w:rsidRDefault="00297D5C" w:rsidP="00297D5C">
            <w:pPr>
              <w:spacing w:after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к соотве</w:t>
            </w:r>
            <w:r w:rsidRPr="00297D5C">
              <w:rPr>
                <w:sz w:val="28"/>
                <w:szCs w:val="28"/>
              </w:rPr>
              <w:t>т</w:t>
            </w:r>
            <w:r w:rsidRPr="00297D5C">
              <w:rPr>
                <w:sz w:val="28"/>
                <w:szCs w:val="28"/>
              </w:rPr>
              <w:t xml:space="preserve">ствующему </w:t>
            </w:r>
            <w:r w:rsidRPr="00297D5C">
              <w:rPr>
                <w:sz w:val="28"/>
                <w:szCs w:val="28"/>
              </w:rPr>
              <w:br/>
              <w:t xml:space="preserve">периоду </w:t>
            </w:r>
            <w:r w:rsidRPr="00297D5C">
              <w:rPr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z w:val="28"/>
                <w:szCs w:val="28"/>
              </w:rPr>
              <w:br/>
              <w:t>года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2142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Январь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100,9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100,9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110,7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110,7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Февраль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100,9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101,9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111,1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110,9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Март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113,5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115,6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124,9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115,6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Апрель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102,7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118,7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127,5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118,6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Май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118,6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126,4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120,2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Июнь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99,7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118,3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124,8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121,0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Июль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100,1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118,4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123,7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121,4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Август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99,8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118,2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122,8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121,6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Сентябрь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99,9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118,1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121,4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121,6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Октябрь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100,3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118,5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120,4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121,4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Ноябрь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99,8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118,3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119,3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121,2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Декабрь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100,1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118,4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118,4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121,0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  <w:lang w:val="en-US"/>
              </w:rPr>
              <w:t>20</w:t>
            </w:r>
            <w:r w:rsidRPr="00297D5C">
              <w:rPr>
                <w:b/>
                <w:sz w:val="28"/>
                <w:szCs w:val="28"/>
              </w:rPr>
              <w:t>23 г.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Январь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100,3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100,3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117,6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117,6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Февраль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100,1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100,3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116,6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117,1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100,1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100,5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102,9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111,9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Апрель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100,3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100,7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100,5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108,8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Май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100,5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101,2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101,0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107,2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Июнь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100,1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101,3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101,4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106,1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Июль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100,9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102,2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102,2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105,5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Август</w:t>
            </w: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101,1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103,4</w:t>
            </w:r>
          </w:p>
        </w:tc>
        <w:tc>
          <w:tcPr>
            <w:tcW w:w="19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103,5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105,3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02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Сентябрь</w:t>
            </w:r>
          </w:p>
        </w:tc>
        <w:tc>
          <w:tcPr>
            <w:tcW w:w="2142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101,5</w:t>
            </w:r>
          </w:p>
        </w:tc>
        <w:tc>
          <w:tcPr>
            <w:tcW w:w="194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104,9</w:t>
            </w:r>
          </w:p>
        </w:tc>
        <w:tc>
          <w:tcPr>
            <w:tcW w:w="194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105,1</w:t>
            </w:r>
          </w:p>
        </w:tc>
        <w:tc>
          <w:tcPr>
            <w:tcW w:w="1941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105,3</w:t>
            </w:r>
          </w:p>
        </w:tc>
      </w:tr>
    </w:tbl>
    <w:p w:rsidR="00297D5C" w:rsidRPr="00297D5C" w:rsidRDefault="00297D5C" w:rsidP="00297D5C">
      <w:pPr>
        <w:suppressAutoHyphens/>
        <w:spacing w:before="360"/>
        <w:ind w:firstLine="709"/>
        <w:jc w:val="both"/>
        <w:rPr>
          <w:sz w:val="32"/>
          <w:szCs w:val="32"/>
        </w:rPr>
      </w:pPr>
      <w:r w:rsidRPr="00297D5C">
        <w:rPr>
          <w:sz w:val="32"/>
          <w:szCs w:val="32"/>
        </w:rPr>
        <w:t>Индексы потребительских цен на отдельные группы непродовольственных товаров представлены в таблице:</w:t>
      </w:r>
    </w:p>
    <w:p w:rsidR="00297D5C" w:rsidRPr="00297D5C" w:rsidRDefault="00297D5C" w:rsidP="00297D5C">
      <w:pPr>
        <w:spacing w:before="120"/>
        <w:ind w:firstLine="709"/>
        <w:jc w:val="right"/>
        <w:rPr>
          <w:sz w:val="28"/>
        </w:rPr>
      </w:pPr>
      <w:r w:rsidRPr="00297D5C">
        <w:rPr>
          <w:sz w:val="28"/>
        </w:rPr>
        <w:t>на конец периода, в процентах</w:t>
      </w:r>
    </w:p>
    <w:tbl>
      <w:tblPr>
        <w:tblW w:w="948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4"/>
        <w:gridCol w:w="1185"/>
        <w:gridCol w:w="1183"/>
        <w:gridCol w:w="1225"/>
        <w:gridCol w:w="1276"/>
        <w:gridCol w:w="1309"/>
      </w:tblGrid>
      <w:tr w:rsidR="00297D5C" w:rsidRPr="00297D5C" w:rsidTr="004D4F21">
        <w:trPr>
          <w:cantSplit/>
          <w:trHeight w:val="20"/>
          <w:tblHeader/>
          <w:jc w:val="center"/>
        </w:trPr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after="20" w:line="21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80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Сентябрь 20</w:t>
            </w:r>
            <w:r w:rsidRPr="00297D5C">
              <w:rPr>
                <w:sz w:val="28"/>
                <w:szCs w:val="28"/>
                <w:lang w:val="en-US"/>
              </w:rPr>
              <w:t>2</w:t>
            </w:r>
            <w:r w:rsidRPr="00297D5C">
              <w:rPr>
                <w:sz w:val="28"/>
                <w:szCs w:val="28"/>
              </w:rPr>
              <w:t xml:space="preserve">3 г. </w:t>
            </w:r>
            <w:proofErr w:type="gramStart"/>
            <w:r w:rsidRPr="00297D5C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jc w:val="center"/>
              <w:rPr>
                <w:sz w:val="32"/>
                <w:szCs w:val="32"/>
              </w:rPr>
            </w:pPr>
            <w:r w:rsidRPr="00297D5C">
              <w:rPr>
                <w:sz w:val="28"/>
                <w:szCs w:val="28"/>
              </w:rPr>
              <w:t>Январь-сентябрь</w:t>
            </w:r>
            <w:r w:rsidRPr="00297D5C">
              <w:rPr>
                <w:sz w:val="28"/>
                <w:szCs w:val="28"/>
              </w:rPr>
              <w:br/>
              <w:t xml:space="preserve">2023 г. к </w:t>
            </w:r>
            <w:r w:rsidRPr="00297D5C">
              <w:rPr>
                <w:sz w:val="28"/>
                <w:szCs w:val="28"/>
              </w:rPr>
              <w:br/>
              <w:t xml:space="preserve">январю-сентябрю 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297D5C">
              <w:rPr>
                <w:spacing w:val="-10"/>
                <w:sz w:val="28"/>
                <w:szCs w:val="28"/>
              </w:rPr>
              <w:t xml:space="preserve">Справочно </w:t>
            </w:r>
          </w:p>
          <w:p w:rsidR="00297D5C" w:rsidRPr="00297D5C" w:rsidRDefault="00297D5C" w:rsidP="00297D5C">
            <w:pPr>
              <w:jc w:val="center"/>
              <w:rPr>
                <w:sz w:val="32"/>
                <w:szCs w:val="32"/>
              </w:rPr>
            </w:pPr>
            <w:r w:rsidRPr="00297D5C">
              <w:rPr>
                <w:sz w:val="28"/>
                <w:szCs w:val="28"/>
              </w:rPr>
              <w:t>сентябрь</w:t>
            </w:r>
            <w:r w:rsidRPr="00297D5C">
              <w:rPr>
                <w:sz w:val="28"/>
                <w:szCs w:val="28"/>
              </w:rPr>
              <w:br/>
              <w:t>2022 г. к</w:t>
            </w:r>
            <w:r w:rsidRPr="00297D5C">
              <w:rPr>
                <w:sz w:val="28"/>
                <w:szCs w:val="28"/>
              </w:rPr>
              <w:br/>
              <w:t xml:space="preserve">декабрю </w:t>
            </w:r>
            <w:r w:rsidRPr="00297D5C">
              <w:rPr>
                <w:sz w:val="28"/>
                <w:szCs w:val="28"/>
              </w:rPr>
              <w:br/>
              <w:t>2021 г.</w:t>
            </w:r>
          </w:p>
        </w:tc>
      </w:tr>
      <w:tr w:rsidR="00297D5C" w:rsidRPr="00297D5C" w:rsidTr="004D4F21">
        <w:trPr>
          <w:cantSplit/>
          <w:trHeight w:val="20"/>
          <w:tblHeader/>
          <w:jc w:val="center"/>
        </w:trPr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after="20"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after="20" w:line="21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августу </w:t>
            </w:r>
            <w:r w:rsidRPr="00297D5C">
              <w:rPr>
                <w:sz w:val="28"/>
                <w:szCs w:val="28"/>
              </w:rPr>
              <w:br/>
              <w:t>2023 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after="2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декабрю 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after="20" w:line="216" w:lineRule="auto"/>
              <w:ind w:left="-5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сентябрю 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after="20" w:line="21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after="20" w:line="216" w:lineRule="auto"/>
              <w:rPr>
                <w:sz w:val="28"/>
                <w:szCs w:val="28"/>
              </w:rPr>
            </w:pP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Непродовольственные </w:t>
            </w:r>
            <w:r w:rsidRPr="00297D5C">
              <w:rPr>
                <w:sz w:val="28"/>
                <w:szCs w:val="28"/>
              </w:rPr>
              <w:br/>
              <w:t>товары</w:t>
            </w:r>
          </w:p>
        </w:tc>
        <w:tc>
          <w:tcPr>
            <w:tcW w:w="6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101,5</w:t>
            </w:r>
          </w:p>
        </w:tc>
        <w:tc>
          <w:tcPr>
            <w:tcW w:w="6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104,9</w:t>
            </w:r>
          </w:p>
        </w:tc>
        <w:tc>
          <w:tcPr>
            <w:tcW w:w="6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105,1</w:t>
            </w:r>
          </w:p>
        </w:tc>
        <w:tc>
          <w:tcPr>
            <w:tcW w:w="6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105,3</w:t>
            </w:r>
          </w:p>
        </w:tc>
        <w:tc>
          <w:tcPr>
            <w:tcW w:w="6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118,1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Ткани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95,3</w:t>
            </w:r>
          </w:p>
        </w:tc>
        <w:tc>
          <w:tcPr>
            <w:tcW w:w="6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89,3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119,7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Одежда и белье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101,0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103,1</w:t>
            </w:r>
          </w:p>
        </w:tc>
        <w:tc>
          <w:tcPr>
            <w:tcW w:w="6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105,7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108,3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111,3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Обувь кожаная, текстил</w:t>
            </w:r>
            <w:r w:rsidRPr="00297D5C">
              <w:rPr>
                <w:sz w:val="28"/>
                <w:szCs w:val="28"/>
              </w:rPr>
              <w:t>ь</w:t>
            </w:r>
            <w:r w:rsidRPr="00297D5C">
              <w:rPr>
                <w:sz w:val="28"/>
                <w:szCs w:val="28"/>
              </w:rPr>
              <w:t xml:space="preserve">ная и комбинированная 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101,0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102,7</w:t>
            </w:r>
          </w:p>
        </w:tc>
        <w:tc>
          <w:tcPr>
            <w:tcW w:w="6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104,7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105,7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108,0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Моющие и чистящие средства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98,4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100,3</w:t>
            </w:r>
          </w:p>
        </w:tc>
        <w:tc>
          <w:tcPr>
            <w:tcW w:w="6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101,1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108,3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132,8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Табачные изделия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100,5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107,6</w:t>
            </w:r>
          </w:p>
        </w:tc>
        <w:tc>
          <w:tcPr>
            <w:tcW w:w="6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110,6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113,1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112,1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Мебель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101,1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100,7</w:t>
            </w:r>
          </w:p>
        </w:tc>
        <w:tc>
          <w:tcPr>
            <w:tcW w:w="6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98,4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98,7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113,3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Бумажно-беловые товары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100,7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102,7</w:t>
            </w:r>
          </w:p>
        </w:tc>
        <w:tc>
          <w:tcPr>
            <w:tcW w:w="6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105,6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108,6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132,9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Электротовары и другие </w:t>
            </w:r>
            <w:r w:rsidRPr="00297D5C">
              <w:rPr>
                <w:sz w:val="28"/>
                <w:szCs w:val="28"/>
              </w:rPr>
              <w:br/>
              <w:t>бытовые приборы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101,7</w:t>
            </w:r>
          </w:p>
        </w:tc>
        <w:tc>
          <w:tcPr>
            <w:tcW w:w="6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99,2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99,8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120,1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proofErr w:type="spellStart"/>
            <w:r w:rsidRPr="00297D5C">
              <w:rPr>
                <w:sz w:val="28"/>
                <w:szCs w:val="28"/>
              </w:rPr>
              <w:t>Телерадиотовары</w:t>
            </w:r>
            <w:proofErr w:type="spellEnd"/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100,4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93,4</w:t>
            </w:r>
          </w:p>
        </w:tc>
        <w:tc>
          <w:tcPr>
            <w:tcW w:w="6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92,7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85,0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98,2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Строительные материалы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101,4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104,5</w:t>
            </w:r>
          </w:p>
        </w:tc>
        <w:tc>
          <w:tcPr>
            <w:tcW w:w="6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100,5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93,7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105,8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Легковые автомобили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102,1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107,5</w:t>
            </w:r>
          </w:p>
        </w:tc>
        <w:tc>
          <w:tcPr>
            <w:tcW w:w="6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106,6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109,4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141,9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17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Бензин автомобильный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104,5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112,3</w:t>
            </w:r>
          </w:p>
        </w:tc>
        <w:tc>
          <w:tcPr>
            <w:tcW w:w="6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112,6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103,6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100,5</w:t>
            </w:r>
          </w:p>
        </w:tc>
      </w:tr>
      <w:tr w:rsidR="00297D5C" w:rsidRPr="00297D5C" w:rsidTr="004D4F21">
        <w:trPr>
          <w:cantSplit/>
          <w:trHeight w:val="23"/>
          <w:jc w:val="center"/>
        </w:trPr>
        <w:tc>
          <w:tcPr>
            <w:tcW w:w="17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04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Медикаменты 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101,5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106,3</w:t>
            </w:r>
          </w:p>
        </w:tc>
        <w:tc>
          <w:tcPr>
            <w:tcW w:w="64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108,2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106,9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111,6</w:t>
            </w:r>
          </w:p>
        </w:tc>
      </w:tr>
    </w:tbl>
    <w:p w:rsidR="00297D5C" w:rsidRPr="00297D5C" w:rsidRDefault="00297D5C" w:rsidP="00297D5C">
      <w:pPr>
        <w:suppressAutoHyphens/>
        <w:spacing w:before="360"/>
        <w:ind w:firstLine="709"/>
        <w:jc w:val="both"/>
        <w:rPr>
          <w:sz w:val="32"/>
          <w:szCs w:val="32"/>
        </w:rPr>
      </w:pPr>
      <w:r w:rsidRPr="00297D5C">
        <w:rPr>
          <w:spacing w:val="-4"/>
          <w:sz w:val="32"/>
          <w:szCs w:val="32"/>
        </w:rPr>
        <w:lastRenderedPageBreak/>
        <w:t>Максимальное и минимальное изменение цен в сентябре 2023 г.</w:t>
      </w:r>
      <w:r w:rsidRPr="00297D5C">
        <w:rPr>
          <w:sz w:val="32"/>
          <w:szCs w:val="32"/>
        </w:rPr>
        <w:t xml:space="preserve"> по </w:t>
      </w:r>
      <w:r w:rsidRPr="00297D5C">
        <w:rPr>
          <w:spacing w:val="-4"/>
          <w:sz w:val="32"/>
          <w:szCs w:val="32"/>
        </w:rPr>
        <w:t>сравнению с августом на отдельные группы непродовольственных</w:t>
      </w:r>
      <w:r w:rsidRPr="00297D5C">
        <w:rPr>
          <w:sz w:val="32"/>
          <w:szCs w:val="32"/>
        </w:rPr>
        <w:t xml:space="preserve"> товаров: </w:t>
      </w:r>
    </w:p>
    <w:p w:rsidR="00297D5C" w:rsidRPr="00297D5C" w:rsidRDefault="00297D5C" w:rsidP="00297D5C">
      <w:pPr>
        <w:jc w:val="right"/>
        <w:rPr>
          <w:sz w:val="28"/>
          <w:szCs w:val="28"/>
        </w:rPr>
      </w:pPr>
      <w:r w:rsidRPr="00297D5C">
        <w:rPr>
          <w:sz w:val="28"/>
          <w:szCs w:val="28"/>
        </w:rPr>
        <w:t>в процентах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1348"/>
        <w:gridCol w:w="4370"/>
        <w:gridCol w:w="1161"/>
      </w:tblGrid>
      <w:tr w:rsidR="00297D5C" w:rsidRPr="00297D5C" w:rsidTr="004D4F21">
        <w:trPr>
          <w:cantSplit/>
          <w:trHeight w:val="20"/>
          <w:tblHeader/>
          <w:jc w:val="center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pacing w:val="-4"/>
                <w:kern w:val="20"/>
                <w:sz w:val="28"/>
                <w:szCs w:val="28"/>
              </w:rPr>
            </w:pPr>
            <w:r w:rsidRPr="00297D5C">
              <w:rPr>
                <w:spacing w:val="-4"/>
                <w:kern w:val="20"/>
                <w:sz w:val="28"/>
                <w:szCs w:val="28"/>
              </w:rPr>
              <w:t>Наименование</w:t>
            </w:r>
            <w:r w:rsidRPr="00297D5C">
              <w:rPr>
                <w:spacing w:val="-4"/>
                <w:kern w:val="20"/>
                <w:sz w:val="28"/>
                <w:szCs w:val="28"/>
              </w:rPr>
              <w:br/>
              <w:t>группы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Индекс </w:t>
            </w:r>
            <w:r w:rsidRPr="00297D5C">
              <w:rPr>
                <w:sz w:val="28"/>
                <w:szCs w:val="28"/>
              </w:rPr>
              <w:br/>
              <w:t xml:space="preserve">цен в </w:t>
            </w:r>
            <w:r w:rsidRPr="00297D5C">
              <w:rPr>
                <w:sz w:val="28"/>
                <w:szCs w:val="28"/>
              </w:rPr>
              <w:br/>
              <w:t xml:space="preserve">среднем </w:t>
            </w:r>
            <w:r w:rsidRPr="00297D5C">
              <w:rPr>
                <w:sz w:val="28"/>
                <w:szCs w:val="28"/>
              </w:rPr>
              <w:br/>
              <w:t>по группе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Максимальное и минимальное </w:t>
            </w:r>
            <w:r w:rsidRPr="00297D5C">
              <w:rPr>
                <w:sz w:val="28"/>
                <w:szCs w:val="28"/>
              </w:rPr>
              <w:br/>
              <w:t>изменение цен внутри группы</w:t>
            </w:r>
          </w:p>
        </w:tc>
      </w:tr>
      <w:tr w:rsidR="00297D5C" w:rsidRPr="00297D5C" w:rsidTr="004D4F21">
        <w:trPr>
          <w:cantSplit/>
          <w:trHeight w:val="20"/>
          <w:tblHeader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before="20" w:line="216" w:lineRule="auto"/>
              <w:rPr>
                <w:spacing w:val="-4"/>
                <w:kern w:val="20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before="20" w:line="216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Товары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индекс </w:t>
            </w:r>
            <w:r w:rsidRPr="00297D5C">
              <w:rPr>
                <w:sz w:val="28"/>
                <w:szCs w:val="28"/>
              </w:rPr>
              <w:br/>
              <w:t>цен</w:t>
            </w:r>
          </w:p>
        </w:tc>
      </w:tr>
      <w:tr w:rsidR="00297D5C" w:rsidRPr="00297D5C" w:rsidTr="004D4F21">
        <w:trPr>
          <w:cantSplit/>
          <w:trHeight w:val="330"/>
          <w:jc w:val="center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Топливо моторное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104,5</w:t>
            </w:r>
          </w:p>
        </w:tc>
        <w:tc>
          <w:tcPr>
            <w:tcW w:w="4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Газовое моторное топливо</w:t>
            </w:r>
          </w:p>
        </w:tc>
        <w:tc>
          <w:tcPr>
            <w:tcW w:w="1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110,8</w:t>
            </w:r>
          </w:p>
        </w:tc>
      </w:tr>
      <w:tr w:rsidR="00297D5C" w:rsidRPr="00297D5C" w:rsidTr="004D4F21">
        <w:trPr>
          <w:cantSplit/>
          <w:trHeight w:val="33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Бензин автомобильный марки </w:t>
            </w:r>
            <w:r w:rsidRPr="00297D5C">
              <w:rPr>
                <w:spacing w:val="-4"/>
                <w:sz w:val="28"/>
                <w:szCs w:val="28"/>
              </w:rPr>
              <w:br/>
              <w:t>АИ-98 и выше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103,3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Школьно-письменные пр</w:t>
            </w:r>
            <w:r w:rsidRPr="00297D5C">
              <w:rPr>
                <w:spacing w:val="-4"/>
                <w:sz w:val="28"/>
                <w:szCs w:val="28"/>
              </w:rPr>
              <w:t>и</w:t>
            </w:r>
            <w:r w:rsidRPr="00297D5C">
              <w:rPr>
                <w:spacing w:val="-4"/>
                <w:sz w:val="28"/>
                <w:szCs w:val="28"/>
              </w:rPr>
              <w:t>надлежности и ка</w:t>
            </w:r>
            <w:r w:rsidRPr="00297D5C">
              <w:rPr>
                <w:spacing w:val="-4"/>
                <w:sz w:val="28"/>
                <w:szCs w:val="28"/>
              </w:rPr>
              <w:t>н</w:t>
            </w:r>
            <w:r w:rsidRPr="00297D5C">
              <w:rPr>
                <w:spacing w:val="-4"/>
                <w:sz w:val="28"/>
                <w:szCs w:val="28"/>
              </w:rPr>
              <w:t>целярские товары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103,9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Авторучка шариковая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105,4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Карандаш </w:t>
            </w:r>
            <w:proofErr w:type="spellStart"/>
            <w:r w:rsidRPr="00297D5C">
              <w:rPr>
                <w:spacing w:val="-4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102,1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Обувь мужская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102,4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Сапоги, ботинки мужские зимние с верхом из натуральной кожи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102,7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Полуботинки мужские с верхом из искусственной кожи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100,8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Легковые </w:t>
            </w:r>
            <w:r w:rsidRPr="00297D5C">
              <w:rPr>
                <w:spacing w:val="-4"/>
                <w:sz w:val="28"/>
                <w:szCs w:val="28"/>
              </w:rPr>
              <w:br/>
              <w:t>автомобили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102,1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Легковой автомобиль импортный подержанный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105,4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Шины для легкового автомобиля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</w:tr>
      <w:tr w:rsidR="00297D5C" w:rsidRPr="00297D5C" w:rsidTr="004D4F21">
        <w:trPr>
          <w:cantSplit/>
          <w:trHeight w:val="23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Одежда мужская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101,6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Куртка мужская из натуральной кожи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106,2</w:t>
            </w:r>
          </w:p>
        </w:tc>
      </w:tr>
      <w:tr w:rsidR="00297D5C" w:rsidRPr="00297D5C" w:rsidTr="004D4F21">
        <w:trPr>
          <w:cantSplit/>
          <w:trHeight w:val="23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Брюки мужские из полушерстяных или смесовых тканей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</w:tr>
      <w:tr w:rsidR="00297D5C" w:rsidRPr="00297D5C" w:rsidTr="004D4F21">
        <w:trPr>
          <w:cantSplit/>
          <w:trHeight w:val="33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Строительные </w:t>
            </w:r>
            <w:r w:rsidRPr="00297D5C">
              <w:rPr>
                <w:spacing w:val="-4"/>
                <w:sz w:val="28"/>
                <w:szCs w:val="28"/>
              </w:rPr>
              <w:br/>
              <w:t>материалы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101,4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Доска обрезная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106,5</w:t>
            </w:r>
          </w:p>
        </w:tc>
      </w:tr>
      <w:tr w:rsidR="00297D5C" w:rsidRPr="00297D5C" w:rsidTr="004D4F21">
        <w:trPr>
          <w:cantSplit/>
          <w:trHeight w:val="33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Краски масляные, эмали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96,3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Медикаменты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101,5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proofErr w:type="spellStart"/>
            <w:r w:rsidRPr="00297D5C">
              <w:rPr>
                <w:spacing w:val="-4"/>
                <w:sz w:val="28"/>
                <w:szCs w:val="28"/>
              </w:rPr>
              <w:t>Корвалол</w:t>
            </w:r>
            <w:proofErr w:type="spellEnd"/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proofErr w:type="spellStart"/>
            <w:r w:rsidRPr="00297D5C">
              <w:rPr>
                <w:spacing w:val="-4"/>
                <w:sz w:val="28"/>
                <w:szCs w:val="28"/>
              </w:rPr>
              <w:t>Синупрет</w:t>
            </w:r>
            <w:proofErr w:type="spellEnd"/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98,3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Средства связи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101,2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Смарт-часы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101,4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Телефонный аппарат стационарный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96,0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Мебель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101,1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Шкаф-вешалка для прихожей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105,6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Стул с мягким сиденьем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99,4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Игрушки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101,0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Игрушки пластмассовые для детей ясельного возраста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101,4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Конструктор детский </w:t>
            </w:r>
            <w:r w:rsidRPr="00297D5C">
              <w:rPr>
                <w:spacing w:val="-4"/>
                <w:sz w:val="28"/>
                <w:szCs w:val="28"/>
              </w:rPr>
              <w:br/>
              <w:t>пластмассовый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Бумажно-беловые товары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284"/>
              <w:jc w:val="right"/>
              <w:rPr>
                <w:sz w:val="28"/>
                <w:szCs w:val="28"/>
                <w:highlight w:val="yellow"/>
              </w:rPr>
            </w:pPr>
            <w:r w:rsidRPr="00297D5C">
              <w:rPr>
                <w:sz w:val="28"/>
                <w:szCs w:val="28"/>
              </w:rPr>
              <w:t>100,7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Альбом для рисования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103,1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Бумажные носовые платки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98,0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Металлическая </w:t>
            </w:r>
            <w:r w:rsidRPr="00297D5C">
              <w:rPr>
                <w:spacing w:val="-4"/>
                <w:sz w:val="28"/>
                <w:szCs w:val="28"/>
              </w:rPr>
              <w:br/>
              <w:t>посуда и металлич</w:t>
            </w:r>
            <w:r w:rsidRPr="00297D5C">
              <w:rPr>
                <w:spacing w:val="-4"/>
                <w:sz w:val="28"/>
                <w:szCs w:val="28"/>
              </w:rPr>
              <w:t>е</w:t>
            </w:r>
            <w:r w:rsidRPr="00297D5C">
              <w:rPr>
                <w:spacing w:val="-4"/>
                <w:sz w:val="28"/>
                <w:szCs w:val="28"/>
              </w:rPr>
              <w:t xml:space="preserve">ские предметы </w:t>
            </w:r>
            <w:r w:rsidRPr="00297D5C">
              <w:rPr>
                <w:spacing w:val="-4"/>
                <w:sz w:val="28"/>
                <w:szCs w:val="28"/>
              </w:rPr>
              <w:br/>
              <w:t>домашнего обихода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19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100,5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Чайник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100,8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199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Комплект столовых приборов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19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100,2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lastRenderedPageBreak/>
              <w:t>Печатные издания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100,4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Газета в розницу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100,7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09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09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Книга художественная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100,1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proofErr w:type="spellStart"/>
            <w:r w:rsidRPr="00297D5C">
              <w:rPr>
                <w:spacing w:val="-4"/>
                <w:sz w:val="28"/>
                <w:szCs w:val="28"/>
              </w:rPr>
              <w:t>Телерадиотовары</w:t>
            </w:r>
            <w:proofErr w:type="spellEnd"/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100,4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proofErr w:type="spellStart"/>
            <w:r w:rsidRPr="00297D5C">
              <w:rPr>
                <w:spacing w:val="-4"/>
                <w:sz w:val="28"/>
                <w:szCs w:val="28"/>
              </w:rPr>
              <w:t>Флеш</w:t>
            </w:r>
            <w:proofErr w:type="spellEnd"/>
            <w:r w:rsidRPr="00297D5C">
              <w:rPr>
                <w:spacing w:val="-4"/>
                <w:sz w:val="28"/>
                <w:szCs w:val="28"/>
              </w:rPr>
              <w:t xml:space="preserve">-накопитель </w:t>
            </w:r>
            <w:r w:rsidRPr="00297D5C">
              <w:rPr>
                <w:spacing w:val="-4"/>
                <w:sz w:val="28"/>
                <w:szCs w:val="28"/>
                <w:lang w:val="en-US"/>
              </w:rPr>
              <w:t>USB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101,1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09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09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Телевизор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100,4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bookmarkStart w:id="6" w:name="_Hlk137739975"/>
            <w:r w:rsidRPr="00297D5C">
              <w:rPr>
                <w:spacing w:val="-4"/>
                <w:sz w:val="28"/>
                <w:szCs w:val="28"/>
              </w:rPr>
              <w:t xml:space="preserve">Товары для </w:t>
            </w:r>
            <w:r w:rsidRPr="00297D5C">
              <w:rPr>
                <w:spacing w:val="-4"/>
                <w:sz w:val="28"/>
                <w:szCs w:val="28"/>
              </w:rPr>
              <w:br/>
              <w:t>садоводства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100,3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Земля для растений 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101,6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09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09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Лопата садовая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99,5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bookmarkStart w:id="7" w:name="_Hlk137803361"/>
            <w:r w:rsidRPr="00297D5C">
              <w:rPr>
                <w:spacing w:val="-4"/>
                <w:sz w:val="28"/>
                <w:szCs w:val="28"/>
              </w:rPr>
              <w:t>Чулочно-носочные изделия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100,2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Носки мужские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100,5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09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09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Носки, гольфы женские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bookmarkStart w:id="8" w:name="_Hlk137803457"/>
            <w:bookmarkEnd w:id="7"/>
            <w:r w:rsidRPr="00297D5C">
              <w:rPr>
                <w:spacing w:val="-4"/>
                <w:sz w:val="28"/>
                <w:szCs w:val="28"/>
              </w:rPr>
              <w:t>Электротовары и другие бытовые приборы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Миксер, блендер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105,4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09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09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Электропылесос напольный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93,9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proofErr w:type="spellStart"/>
            <w:proofErr w:type="gramStart"/>
            <w:r w:rsidRPr="00297D5C">
              <w:rPr>
                <w:spacing w:val="-4"/>
                <w:sz w:val="28"/>
                <w:szCs w:val="28"/>
              </w:rPr>
              <w:t>Фарфоро</w:t>
            </w:r>
            <w:proofErr w:type="spellEnd"/>
            <w:r w:rsidRPr="00297D5C">
              <w:rPr>
                <w:spacing w:val="-4"/>
                <w:sz w:val="28"/>
                <w:szCs w:val="28"/>
              </w:rPr>
              <w:t>-фаянсовая</w:t>
            </w:r>
            <w:proofErr w:type="gramEnd"/>
            <w:r w:rsidRPr="00297D5C">
              <w:rPr>
                <w:spacing w:val="-4"/>
                <w:sz w:val="28"/>
                <w:szCs w:val="28"/>
              </w:rPr>
              <w:t xml:space="preserve"> посуда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99,3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Кружка, чашка чайная с блюдцем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100,8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09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09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Тарелка обеденная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98,8</w:t>
            </w:r>
          </w:p>
        </w:tc>
      </w:tr>
      <w:bookmarkEnd w:id="8"/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Персональные </w:t>
            </w:r>
            <w:r w:rsidRPr="00297D5C">
              <w:rPr>
                <w:spacing w:val="-4"/>
                <w:sz w:val="28"/>
                <w:szCs w:val="28"/>
              </w:rPr>
              <w:br/>
              <w:t>компьютеры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99,3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Монитор для настольного </w:t>
            </w:r>
            <w:r w:rsidRPr="00297D5C">
              <w:rPr>
                <w:spacing w:val="-4"/>
                <w:sz w:val="28"/>
                <w:szCs w:val="28"/>
              </w:rPr>
              <w:br/>
              <w:t>компьютера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104,2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09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09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Компьютер планшетный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96,4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bookmarkStart w:id="9" w:name="_Hlk137740064"/>
            <w:r w:rsidRPr="00297D5C">
              <w:rPr>
                <w:spacing w:val="-4"/>
                <w:sz w:val="28"/>
                <w:szCs w:val="28"/>
              </w:rPr>
              <w:t xml:space="preserve">Парфюмерно-косметические </w:t>
            </w:r>
            <w:r w:rsidRPr="00297D5C">
              <w:rPr>
                <w:spacing w:val="-4"/>
                <w:sz w:val="28"/>
                <w:szCs w:val="28"/>
              </w:rPr>
              <w:br/>
              <w:t>товары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98,9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Крем детский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104,2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09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09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Гель для душа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92,2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bookmarkStart w:id="10" w:name="_Hlk141171238"/>
            <w:bookmarkEnd w:id="9"/>
            <w:r w:rsidRPr="00297D5C">
              <w:rPr>
                <w:spacing w:val="-4"/>
                <w:sz w:val="28"/>
                <w:szCs w:val="28"/>
              </w:rPr>
              <w:t xml:space="preserve">Моющие и </w:t>
            </w:r>
            <w:r w:rsidRPr="00297D5C">
              <w:rPr>
                <w:spacing w:val="-4"/>
                <w:sz w:val="28"/>
                <w:szCs w:val="28"/>
              </w:rPr>
              <w:br/>
              <w:t>чистящие средства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98,4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Мыло хозяйственное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100,1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09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09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Мыло туалетное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09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94,4</w:t>
            </w:r>
          </w:p>
        </w:tc>
      </w:tr>
    </w:tbl>
    <w:bookmarkEnd w:id="6"/>
    <w:bookmarkEnd w:id="10"/>
    <w:p w:rsidR="00297D5C" w:rsidRPr="00297D5C" w:rsidRDefault="00297D5C" w:rsidP="00297D5C">
      <w:pPr>
        <w:suppressAutoHyphens/>
        <w:spacing w:before="480" w:after="120"/>
        <w:ind w:firstLine="709"/>
        <w:jc w:val="both"/>
        <w:rPr>
          <w:sz w:val="32"/>
          <w:szCs w:val="32"/>
        </w:rPr>
      </w:pPr>
      <w:r w:rsidRPr="00297D5C">
        <w:rPr>
          <w:sz w:val="32"/>
          <w:szCs w:val="32"/>
        </w:rPr>
        <w:t>Изменение цен на рынке моторного топлива составило:</w:t>
      </w:r>
    </w:p>
    <w:p w:rsidR="00297D5C" w:rsidRPr="00297D5C" w:rsidRDefault="00297D5C" w:rsidP="00297D5C">
      <w:pPr>
        <w:spacing w:line="216" w:lineRule="auto"/>
        <w:jc w:val="right"/>
        <w:rPr>
          <w:sz w:val="28"/>
          <w:szCs w:val="28"/>
        </w:rPr>
      </w:pPr>
      <w:r w:rsidRPr="00297D5C">
        <w:rPr>
          <w:sz w:val="28"/>
          <w:szCs w:val="28"/>
        </w:rPr>
        <w:t>в процентах</w:t>
      </w:r>
    </w:p>
    <w:tbl>
      <w:tblPr>
        <w:tblW w:w="9525" w:type="dxa"/>
        <w:jc w:val="center"/>
        <w:tblLayout w:type="fixed"/>
        <w:tblLook w:val="04A0" w:firstRow="1" w:lastRow="0" w:firstColumn="1" w:lastColumn="0" w:noHBand="0" w:noVBand="1"/>
      </w:tblPr>
      <w:tblGrid>
        <w:gridCol w:w="3171"/>
        <w:gridCol w:w="1343"/>
        <w:gridCol w:w="1345"/>
        <w:gridCol w:w="1345"/>
        <w:gridCol w:w="2321"/>
      </w:tblGrid>
      <w:tr w:rsidR="00297D5C" w:rsidRPr="00297D5C" w:rsidTr="004D4F21">
        <w:trPr>
          <w:cantSplit/>
          <w:trHeight w:val="20"/>
          <w:tblHeader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after="20" w:line="204" w:lineRule="auto"/>
              <w:ind w:left="-57" w:right="-5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after="20" w:line="204" w:lineRule="auto"/>
              <w:ind w:left="-57" w:right="-57"/>
              <w:jc w:val="center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 xml:space="preserve">Сентябрь 2023 г. </w:t>
            </w:r>
            <w:proofErr w:type="gramStart"/>
            <w:r w:rsidRPr="00297D5C">
              <w:rPr>
                <w:spacing w:val="-2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after="20" w:line="204" w:lineRule="auto"/>
              <w:ind w:left="-57" w:right="-57"/>
              <w:jc w:val="center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 xml:space="preserve">Среднемесячный </w:t>
            </w:r>
            <w:r w:rsidRPr="00297D5C">
              <w:rPr>
                <w:spacing w:val="-2"/>
                <w:sz w:val="28"/>
                <w:szCs w:val="28"/>
              </w:rPr>
              <w:br/>
              <w:t xml:space="preserve">прирост </w:t>
            </w:r>
            <w:r w:rsidRPr="00297D5C">
              <w:rPr>
                <w:spacing w:val="-2"/>
                <w:sz w:val="28"/>
                <w:szCs w:val="28"/>
              </w:rPr>
              <w:br/>
              <w:t xml:space="preserve">(снижение) </w:t>
            </w:r>
            <w:r w:rsidRPr="00297D5C">
              <w:rPr>
                <w:spacing w:val="-2"/>
                <w:sz w:val="28"/>
                <w:szCs w:val="28"/>
              </w:rPr>
              <w:br/>
              <w:t>с начала года</w:t>
            </w:r>
          </w:p>
        </w:tc>
      </w:tr>
      <w:tr w:rsidR="00297D5C" w:rsidRPr="00297D5C" w:rsidTr="004D4F21">
        <w:trPr>
          <w:cantSplit/>
          <w:trHeight w:val="20"/>
          <w:tblHeader/>
          <w:jc w:val="center"/>
        </w:trPr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after="20" w:line="204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40" w:line="204" w:lineRule="auto"/>
              <w:ind w:left="-57" w:right="-57"/>
              <w:jc w:val="center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 xml:space="preserve">августу </w:t>
            </w:r>
            <w:r w:rsidRPr="00297D5C">
              <w:rPr>
                <w:spacing w:val="-2"/>
                <w:sz w:val="28"/>
                <w:szCs w:val="28"/>
              </w:rPr>
              <w:br/>
              <w:t>2023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40" w:line="204" w:lineRule="auto"/>
              <w:ind w:left="-57" w:right="-57"/>
              <w:jc w:val="center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 xml:space="preserve">декабрю </w:t>
            </w:r>
            <w:r w:rsidRPr="00297D5C">
              <w:rPr>
                <w:spacing w:val="-2"/>
                <w:sz w:val="28"/>
                <w:szCs w:val="28"/>
              </w:rPr>
              <w:br/>
              <w:t>2022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40" w:line="204" w:lineRule="auto"/>
              <w:ind w:left="-57" w:right="-57"/>
              <w:jc w:val="center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>сентябрю</w:t>
            </w:r>
            <w:r w:rsidRPr="00297D5C">
              <w:rPr>
                <w:spacing w:val="-2"/>
                <w:sz w:val="28"/>
                <w:szCs w:val="28"/>
              </w:rPr>
              <w:br/>
              <w:t>2022 г.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after="20" w:line="204" w:lineRule="auto"/>
              <w:rPr>
                <w:spacing w:val="-2"/>
                <w:sz w:val="28"/>
                <w:szCs w:val="28"/>
              </w:rPr>
            </w:pPr>
          </w:p>
        </w:tc>
      </w:tr>
      <w:tr w:rsidR="00297D5C" w:rsidRPr="00297D5C" w:rsidTr="004D4F21">
        <w:trPr>
          <w:cantSplit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/>
              <w:ind w:right="-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Топливо моторное</w:t>
            </w:r>
          </w:p>
        </w:tc>
        <w:tc>
          <w:tcPr>
            <w:tcW w:w="13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104,5</w:t>
            </w:r>
          </w:p>
        </w:tc>
        <w:tc>
          <w:tcPr>
            <w:tcW w:w="13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112,4</w:t>
            </w:r>
          </w:p>
        </w:tc>
        <w:tc>
          <w:tcPr>
            <w:tcW w:w="13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112,7</w:t>
            </w:r>
          </w:p>
        </w:tc>
        <w:tc>
          <w:tcPr>
            <w:tcW w:w="2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79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1,31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/>
              <w:ind w:left="170" w:right="-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газовое моторное </w:t>
            </w:r>
            <w:r w:rsidRPr="00297D5C">
              <w:rPr>
                <w:sz w:val="28"/>
                <w:szCs w:val="28"/>
              </w:rPr>
              <w:br/>
              <w:t>топливо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110,8</w:t>
            </w: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126,4</w:t>
            </w: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123,3</w:t>
            </w:r>
          </w:p>
        </w:tc>
        <w:tc>
          <w:tcPr>
            <w:tcW w:w="2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79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2,64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/>
              <w:ind w:left="170" w:right="-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107,8</w:t>
            </w: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113,5</w:t>
            </w: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120,0</w:t>
            </w:r>
          </w:p>
        </w:tc>
        <w:tc>
          <w:tcPr>
            <w:tcW w:w="2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79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1,41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/>
              <w:ind w:left="170" w:right="-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бензин автомобильный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104,5</w:t>
            </w: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112,3</w:t>
            </w: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112,6</w:t>
            </w:r>
          </w:p>
        </w:tc>
        <w:tc>
          <w:tcPr>
            <w:tcW w:w="2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79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1,30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/>
              <w:ind w:left="340" w:right="-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марки АИ-92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104,5</w:t>
            </w: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112,0</w:t>
            </w: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112,3</w:t>
            </w:r>
          </w:p>
        </w:tc>
        <w:tc>
          <w:tcPr>
            <w:tcW w:w="2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79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1,27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/>
              <w:ind w:left="340" w:right="-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марки АИ-95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104,9</w:t>
            </w: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112,9</w:t>
            </w: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113,1</w:t>
            </w:r>
          </w:p>
        </w:tc>
        <w:tc>
          <w:tcPr>
            <w:tcW w:w="2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79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1,36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1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left="340" w:right="-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марки АИ-98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103,3</w:t>
            </w: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111,8</w:t>
            </w: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112,1</w:t>
            </w:r>
          </w:p>
        </w:tc>
        <w:tc>
          <w:tcPr>
            <w:tcW w:w="2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79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1,25</w:t>
            </w:r>
          </w:p>
        </w:tc>
      </w:tr>
    </w:tbl>
    <w:p w:rsidR="00297D5C" w:rsidRPr="00297D5C" w:rsidRDefault="00297D5C" w:rsidP="00297D5C">
      <w:pPr>
        <w:tabs>
          <w:tab w:val="left" w:pos="1947"/>
          <w:tab w:val="left" w:pos="2967"/>
          <w:tab w:val="left" w:pos="3987"/>
          <w:tab w:val="left" w:pos="5007"/>
          <w:tab w:val="left" w:pos="6344"/>
        </w:tabs>
        <w:spacing w:before="480"/>
        <w:jc w:val="center"/>
        <w:rPr>
          <w:sz w:val="28"/>
          <w:szCs w:val="28"/>
        </w:rPr>
      </w:pPr>
      <w:r w:rsidRPr="00297D5C">
        <w:rPr>
          <w:b/>
          <w:sz w:val="32"/>
        </w:rPr>
        <w:lastRenderedPageBreak/>
        <w:t>Динамика цен на моторное топливо</w:t>
      </w:r>
      <w:r w:rsidRPr="00297D5C">
        <w:rPr>
          <w:b/>
          <w:sz w:val="32"/>
        </w:rPr>
        <w:br/>
        <w:t>на потребительском рынке в 2022 и 2023 гг.</w:t>
      </w:r>
      <w:r w:rsidRPr="00297D5C">
        <w:rPr>
          <w:sz w:val="32"/>
        </w:rPr>
        <w:br/>
      </w:r>
      <w:r w:rsidRPr="00297D5C">
        <w:rPr>
          <w:sz w:val="28"/>
          <w:szCs w:val="28"/>
        </w:rPr>
        <w:t>(на конец месяца, в процентах к предыдущему месяцу)</w:t>
      </w:r>
    </w:p>
    <w:p w:rsidR="00297D5C" w:rsidRPr="00297D5C" w:rsidRDefault="00297D5C" w:rsidP="00297D5C">
      <w:pPr>
        <w:tabs>
          <w:tab w:val="left" w:pos="1947"/>
          <w:tab w:val="left" w:pos="2967"/>
          <w:tab w:val="left" w:pos="3987"/>
          <w:tab w:val="left" w:pos="5007"/>
          <w:tab w:val="left" w:pos="6344"/>
        </w:tabs>
        <w:spacing w:before="480"/>
        <w:jc w:val="center"/>
        <w:rPr>
          <w:sz w:val="28"/>
          <w:szCs w:val="28"/>
        </w:rPr>
      </w:pPr>
      <w:r w:rsidRPr="00297D5C">
        <w:rPr>
          <w:noProof/>
        </w:rPr>
        <w:drawing>
          <wp:inline distT="0" distB="0" distL="0" distR="0" wp14:anchorId="13C4B14E" wp14:editId="7BD2BCF2">
            <wp:extent cx="5878286" cy="3194463"/>
            <wp:effectExtent l="0" t="0" r="8255" b="6350"/>
            <wp:docPr id="14" name="Диаграмма 14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08F2A4-243E-4249-8DCF-CB8962C94F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97D5C" w:rsidRPr="00297D5C" w:rsidRDefault="00297D5C" w:rsidP="00297D5C">
      <w:pPr>
        <w:suppressAutoHyphens/>
        <w:spacing w:before="240"/>
        <w:ind w:firstLine="709"/>
        <w:jc w:val="both"/>
        <w:rPr>
          <w:sz w:val="32"/>
          <w:szCs w:val="32"/>
        </w:rPr>
      </w:pPr>
      <w:r w:rsidRPr="00297D5C">
        <w:rPr>
          <w:b/>
          <w:sz w:val="32"/>
          <w:szCs w:val="32"/>
        </w:rPr>
        <w:t>Индекс потребительских цен на услуги</w:t>
      </w:r>
      <w:r w:rsidRPr="00297D5C">
        <w:rPr>
          <w:sz w:val="32"/>
          <w:szCs w:val="32"/>
        </w:rPr>
        <w:t xml:space="preserve"> в сентябре 2023 г. по отношению к августу составил 100,2%, по отношению к декабрю 2022 г. – 106,8%.</w:t>
      </w:r>
    </w:p>
    <w:p w:rsidR="00297D5C" w:rsidRPr="00297D5C" w:rsidRDefault="00297D5C" w:rsidP="00297D5C">
      <w:pPr>
        <w:suppressAutoHyphens/>
        <w:spacing w:before="120"/>
        <w:ind w:firstLine="709"/>
        <w:jc w:val="both"/>
        <w:rPr>
          <w:sz w:val="32"/>
          <w:szCs w:val="32"/>
        </w:rPr>
      </w:pPr>
      <w:r w:rsidRPr="00297D5C">
        <w:rPr>
          <w:sz w:val="32"/>
          <w:szCs w:val="32"/>
        </w:rPr>
        <w:t>Индексы потребительских цен (тарифов) на услуги представлены в таблице:</w:t>
      </w:r>
    </w:p>
    <w:p w:rsidR="00297D5C" w:rsidRPr="00297D5C" w:rsidRDefault="00297D5C" w:rsidP="00297D5C">
      <w:pPr>
        <w:spacing w:after="60"/>
        <w:jc w:val="right"/>
        <w:rPr>
          <w:sz w:val="28"/>
          <w:szCs w:val="28"/>
        </w:rPr>
      </w:pPr>
      <w:r w:rsidRPr="00297D5C">
        <w:rPr>
          <w:sz w:val="28"/>
          <w:szCs w:val="28"/>
        </w:rPr>
        <w:t>на конец периода, в процентах</w:t>
      </w:r>
    </w:p>
    <w:tbl>
      <w:tblPr>
        <w:tblW w:w="9465" w:type="dxa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704"/>
        <w:gridCol w:w="1940"/>
        <w:gridCol w:w="1940"/>
        <w:gridCol w:w="1940"/>
        <w:gridCol w:w="1941"/>
      </w:tblGrid>
      <w:tr w:rsidR="00297D5C" w:rsidRPr="00297D5C" w:rsidTr="004D4F21">
        <w:trPr>
          <w:cantSplit/>
          <w:tblHeader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</w:rPr>
            </w:pP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20" w:after="20" w:line="216" w:lineRule="auto"/>
              <w:ind w:right="22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Индексы потребительских цен (тарифов) на услуги</w:t>
            </w:r>
          </w:p>
        </w:tc>
      </w:tr>
      <w:tr w:rsidR="00297D5C" w:rsidRPr="00297D5C" w:rsidTr="004D4F21">
        <w:trPr>
          <w:cantSplit/>
          <w:tblHeader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к </w:t>
            </w:r>
            <w:r w:rsidRPr="00297D5C">
              <w:rPr>
                <w:sz w:val="28"/>
                <w:szCs w:val="28"/>
              </w:rPr>
              <w:br/>
              <w:t xml:space="preserve">предыдущему </w:t>
            </w:r>
            <w:r w:rsidRPr="00297D5C">
              <w:rPr>
                <w:sz w:val="28"/>
                <w:szCs w:val="28"/>
              </w:rPr>
              <w:br/>
              <w:t>месяцу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к декабрю </w:t>
            </w:r>
            <w:r w:rsidRPr="00297D5C">
              <w:rPr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к соответств</w:t>
            </w:r>
            <w:r w:rsidRPr="00297D5C">
              <w:rPr>
                <w:sz w:val="28"/>
                <w:szCs w:val="28"/>
              </w:rPr>
              <w:t>у</w:t>
            </w:r>
            <w:r w:rsidRPr="00297D5C">
              <w:rPr>
                <w:sz w:val="28"/>
                <w:szCs w:val="28"/>
              </w:rPr>
              <w:t xml:space="preserve">ющему </w:t>
            </w:r>
            <w:r w:rsidRPr="00297D5C">
              <w:rPr>
                <w:sz w:val="28"/>
                <w:szCs w:val="28"/>
              </w:rPr>
              <w:br/>
              <w:t xml:space="preserve">месяцу </w:t>
            </w:r>
            <w:r w:rsidRPr="00297D5C">
              <w:rPr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к соответств</w:t>
            </w:r>
            <w:r w:rsidRPr="00297D5C">
              <w:rPr>
                <w:sz w:val="28"/>
                <w:szCs w:val="28"/>
              </w:rPr>
              <w:t>у</w:t>
            </w:r>
            <w:r w:rsidRPr="00297D5C">
              <w:rPr>
                <w:sz w:val="28"/>
                <w:szCs w:val="28"/>
              </w:rPr>
              <w:t xml:space="preserve">ющему </w:t>
            </w:r>
            <w:r w:rsidRPr="00297D5C">
              <w:rPr>
                <w:sz w:val="28"/>
                <w:szCs w:val="28"/>
              </w:rPr>
              <w:br/>
              <w:t xml:space="preserve">периоду </w:t>
            </w:r>
            <w:r w:rsidRPr="00297D5C">
              <w:rPr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z w:val="28"/>
                <w:szCs w:val="28"/>
              </w:rPr>
              <w:br/>
              <w:t>года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284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1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567"/>
              <w:jc w:val="right"/>
              <w:rPr>
                <w:sz w:val="28"/>
                <w:szCs w:val="28"/>
              </w:rPr>
            </w:pP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Январь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101,0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101,0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104,4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104,4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Февраль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101,6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102,7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105,7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Март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105,1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107,9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111,0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Апрель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101,3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109,3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112,5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108,4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Май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99,2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108,4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111,1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108,9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Июнь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101,1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109,6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111,1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109,3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Июль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101,7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111,4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112,7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109,8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100,4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111,9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113,1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110,2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Сентябрь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100,5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112,4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113,5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110,6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Октябрь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100,3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112,8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113,7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110,9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Ноябрь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102,2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115,3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114,7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111,2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Декабрь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103,5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119,3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119,3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111,9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284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Январь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102,2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102,2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120,6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120,6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Февраль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101,2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103,4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120,1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120,4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Март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101,6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105,1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116,2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118,9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Апрель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100,7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105,8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115,4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Май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101,7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107,6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118,3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118,1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Июнь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100,4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108,0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117,5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Июль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100,3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108,4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116,0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117,7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Август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98,4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106,6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113,6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117,2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left="57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Сентябрь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62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100,2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106,8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113,3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116,7</w:t>
            </w:r>
          </w:p>
        </w:tc>
      </w:tr>
    </w:tbl>
    <w:p w:rsidR="00297D5C" w:rsidRPr="00297D5C" w:rsidRDefault="00297D5C" w:rsidP="00297D5C">
      <w:pPr>
        <w:suppressAutoHyphens/>
        <w:spacing w:before="360"/>
        <w:ind w:firstLine="709"/>
        <w:jc w:val="both"/>
        <w:rPr>
          <w:sz w:val="32"/>
          <w:szCs w:val="32"/>
        </w:rPr>
      </w:pPr>
      <w:r w:rsidRPr="00297D5C">
        <w:rPr>
          <w:sz w:val="32"/>
          <w:szCs w:val="32"/>
        </w:rPr>
        <w:t>Индексы потребительских цен на отдельные группы услуг представлены в таблице:</w:t>
      </w:r>
    </w:p>
    <w:p w:rsidR="00297D5C" w:rsidRPr="00297D5C" w:rsidRDefault="00297D5C" w:rsidP="00297D5C">
      <w:pPr>
        <w:spacing w:after="40"/>
        <w:jc w:val="right"/>
        <w:rPr>
          <w:sz w:val="28"/>
          <w:szCs w:val="28"/>
        </w:rPr>
      </w:pPr>
      <w:r w:rsidRPr="00297D5C">
        <w:rPr>
          <w:sz w:val="28"/>
          <w:szCs w:val="28"/>
        </w:rPr>
        <w:t>в процентах</w:t>
      </w:r>
    </w:p>
    <w:tbl>
      <w:tblPr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3310"/>
        <w:gridCol w:w="1035"/>
        <w:gridCol w:w="1134"/>
        <w:gridCol w:w="1276"/>
        <w:gridCol w:w="1276"/>
        <w:gridCol w:w="1449"/>
      </w:tblGrid>
      <w:tr w:rsidR="00297D5C" w:rsidRPr="00297D5C" w:rsidTr="004D4F21">
        <w:trPr>
          <w:cantSplit/>
          <w:tblHeader/>
          <w:jc w:val="center"/>
        </w:trPr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40" w:after="40" w:line="21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40" w:after="4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Сентябрь 2023 г. </w:t>
            </w:r>
            <w:proofErr w:type="gramStart"/>
            <w:r w:rsidRPr="00297D5C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40" w:after="40" w:line="216" w:lineRule="auto"/>
              <w:ind w:left="-57" w:right="-57"/>
              <w:jc w:val="center"/>
              <w:rPr>
                <w:sz w:val="28"/>
                <w:szCs w:val="28"/>
                <w:u w:val="single"/>
              </w:rPr>
            </w:pPr>
            <w:r w:rsidRPr="00297D5C">
              <w:rPr>
                <w:sz w:val="28"/>
                <w:szCs w:val="28"/>
              </w:rPr>
              <w:t>Январь-сентябрь</w:t>
            </w:r>
            <w:r w:rsidRPr="00297D5C">
              <w:rPr>
                <w:kern w:val="20"/>
                <w:sz w:val="28"/>
                <w:szCs w:val="28"/>
              </w:rPr>
              <w:br/>
              <w:t xml:space="preserve">2023 г. </w:t>
            </w:r>
            <w:r w:rsidRPr="00297D5C">
              <w:rPr>
                <w:kern w:val="20"/>
                <w:sz w:val="28"/>
                <w:szCs w:val="28"/>
              </w:rPr>
              <w:br/>
            </w:r>
            <w:proofErr w:type="gramStart"/>
            <w:r w:rsidRPr="00297D5C">
              <w:rPr>
                <w:kern w:val="20"/>
                <w:sz w:val="28"/>
                <w:szCs w:val="28"/>
              </w:rPr>
              <w:t>в</w:t>
            </w:r>
            <w:proofErr w:type="gramEnd"/>
            <w:r w:rsidRPr="00297D5C">
              <w:rPr>
                <w:kern w:val="20"/>
                <w:sz w:val="28"/>
                <w:szCs w:val="28"/>
              </w:rPr>
              <w:t xml:space="preserve"> % </w:t>
            </w:r>
            <w:proofErr w:type="gramStart"/>
            <w:r w:rsidRPr="00297D5C">
              <w:rPr>
                <w:kern w:val="20"/>
                <w:sz w:val="28"/>
                <w:szCs w:val="28"/>
              </w:rPr>
              <w:t>к</w:t>
            </w:r>
            <w:proofErr w:type="gramEnd"/>
            <w:r w:rsidRPr="00297D5C">
              <w:rPr>
                <w:kern w:val="20"/>
                <w:sz w:val="28"/>
                <w:szCs w:val="28"/>
              </w:rPr>
              <w:t xml:space="preserve"> </w:t>
            </w:r>
            <w:r w:rsidRPr="00297D5C">
              <w:rPr>
                <w:kern w:val="20"/>
                <w:sz w:val="28"/>
                <w:szCs w:val="28"/>
              </w:rPr>
              <w:br/>
              <w:t xml:space="preserve">январю-сентябрю </w:t>
            </w:r>
            <w:r w:rsidRPr="00297D5C">
              <w:rPr>
                <w:kern w:val="20"/>
                <w:sz w:val="28"/>
                <w:szCs w:val="28"/>
              </w:rPr>
              <w:br/>
              <w:t>2022 г.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40" w:after="4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Справочно</w:t>
            </w:r>
            <w:r w:rsidRPr="00297D5C">
              <w:rPr>
                <w:sz w:val="28"/>
                <w:szCs w:val="28"/>
              </w:rPr>
              <w:br/>
              <w:t>сентябрь</w:t>
            </w:r>
            <w:r w:rsidRPr="00297D5C">
              <w:rPr>
                <w:sz w:val="28"/>
                <w:szCs w:val="28"/>
              </w:rPr>
              <w:br/>
              <w:t>2022 г.</w:t>
            </w:r>
            <w:r w:rsidRPr="00297D5C">
              <w:rPr>
                <w:sz w:val="28"/>
                <w:szCs w:val="28"/>
              </w:rPr>
              <w:br/>
              <w:t xml:space="preserve">к декабрю </w:t>
            </w:r>
            <w:r w:rsidRPr="00297D5C">
              <w:rPr>
                <w:sz w:val="28"/>
                <w:szCs w:val="28"/>
              </w:rPr>
              <w:br/>
              <w:t>2021 г.</w:t>
            </w:r>
          </w:p>
        </w:tc>
      </w:tr>
      <w:tr w:rsidR="00297D5C" w:rsidRPr="00297D5C" w:rsidTr="004D4F21">
        <w:trPr>
          <w:cantSplit/>
          <w:trHeight w:val="654"/>
          <w:tblHeader/>
          <w:jc w:val="center"/>
        </w:trPr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40" w:after="40" w:line="21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августу </w:t>
            </w:r>
            <w:r w:rsidRPr="00297D5C">
              <w:rPr>
                <w:sz w:val="28"/>
                <w:szCs w:val="28"/>
              </w:rPr>
              <w:br/>
              <w:t>2023 г.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40" w:after="4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декабрю 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40" w:after="40" w:line="21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сентябрю 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rPr>
                <w:sz w:val="28"/>
                <w:szCs w:val="28"/>
              </w:rPr>
            </w:pP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>Услуги</w:t>
            </w:r>
          </w:p>
        </w:tc>
        <w:tc>
          <w:tcPr>
            <w:tcW w:w="5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100,2</w:t>
            </w:r>
          </w:p>
        </w:tc>
        <w:tc>
          <w:tcPr>
            <w:tcW w:w="5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106,8</w:t>
            </w:r>
          </w:p>
        </w:tc>
        <w:tc>
          <w:tcPr>
            <w:tcW w:w="6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113,3</w:t>
            </w:r>
          </w:p>
        </w:tc>
        <w:tc>
          <w:tcPr>
            <w:tcW w:w="6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116,7</w:t>
            </w:r>
          </w:p>
        </w:tc>
        <w:tc>
          <w:tcPr>
            <w:tcW w:w="7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112,4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>Бытовые услуги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100,5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102,2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104,2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106,7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110,4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Услуги пассажирского транспорта: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100,3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117,0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122,3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128,1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108,6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left="170"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>городской пассажирский транспорт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104,1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107,2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108,8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107,9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115,6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2"/>
                <w:sz w:val="28"/>
                <w:szCs w:val="28"/>
              </w:rPr>
            </w:pPr>
            <w:bookmarkStart w:id="11" w:name="_Hlk129944157"/>
            <w:r w:rsidRPr="00297D5C">
              <w:rPr>
                <w:spacing w:val="-2"/>
                <w:sz w:val="28"/>
                <w:szCs w:val="28"/>
              </w:rPr>
              <w:t>Услуги почтовой связи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101,0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106,9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107,5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103,6</w:t>
            </w:r>
          </w:p>
        </w:tc>
        <w:bookmarkEnd w:id="11"/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lastRenderedPageBreak/>
              <w:t xml:space="preserve">Услуги </w:t>
            </w:r>
            <w:r w:rsidRPr="00297D5C">
              <w:rPr>
                <w:spacing w:val="-2"/>
                <w:sz w:val="28"/>
                <w:szCs w:val="28"/>
              </w:rPr>
              <w:br/>
              <w:t>телекоммуникационные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103,5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106,0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111,0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110,8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  <w:vertAlign w:val="superscript"/>
              </w:rPr>
            </w:pPr>
            <w:r w:rsidRPr="00297D5C">
              <w:rPr>
                <w:sz w:val="28"/>
                <w:szCs w:val="28"/>
                <w:vertAlign w:val="superscript"/>
              </w:rPr>
              <w:t>…</w:t>
            </w:r>
            <w:r w:rsidRPr="00297D5C">
              <w:rPr>
                <w:szCs w:val="24"/>
                <w:vertAlign w:val="superscript"/>
              </w:rPr>
              <w:footnoteReference w:id="2"/>
            </w:r>
            <w:r w:rsidRPr="00297D5C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>Жилищные услуги (не включая аренду квартир):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109,5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109,5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108,6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left="170"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 xml:space="preserve">оплата жилья в домах государственного и </w:t>
            </w:r>
            <w:r w:rsidRPr="00297D5C">
              <w:rPr>
                <w:spacing w:val="-2"/>
                <w:sz w:val="28"/>
                <w:szCs w:val="28"/>
              </w:rPr>
              <w:br/>
              <w:t xml:space="preserve">муниципального </w:t>
            </w:r>
            <w:r w:rsidRPr="00297D5C">
              <w:rPr>
                <w:spacing w:val="-2"/>
                <w:sz w:val="28"/>
                <w:szCs w:val="28"/>
              </w:rPr>
              <w:br/>
              <w:t>жилищных фондов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112,2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112,2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111,2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101,7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left="170"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 xml:space="preserve">содержание, ремонт </w:t>
            </w:r>
            <w:r w:rsidRPr="00297D5C">
              <w:rPr>
                <w:spacing w:val="-2"/>
                <w:sz w:val="28"/>
                <w:szCs w:val="28"/>
              </w:rPr>
              <w:br/>
              <w:t>жилья для граждан-собственников жилья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105,8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105,8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104,4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left="170"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>услуги по организации и выполнению работ по эксплуатации домов ЖК, ЖСК, ТСЖ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107,7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107,7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107,7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left="170"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>взносы на капитальный ремонт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115,1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115,1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115,1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left="170"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>коммунальные услуги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99,9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108,9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112,1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104,4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left="170"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 xml:space="preserve">обращение с твердыми коммунальными </w:t>
            </w:r>
            <w:r w:rsidRPr="00297D5C">
              <w:rPr>
                <w:spacing w:val="-2"/>
                <w:sz w:val="28"/>
                <w:szCs w:val="28"/>
              </w:rPr>
              <w:br/>
              <w:t>отходами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108,9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111,1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left="170"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>отопление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99,7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108,5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113,6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left="170" w:right="-57"/>
              <w:rPr>
                <w:spacing w:val="-2"/>
                <w:sz w:val="28"/>
                <w:szCs w:val="28"/>
              </w:rPr>
            </w:pPr>
            <w:bookmarkStart w:id="12" w:name="_Hlk129956551"/>
            <w:r w:rsidRPr="00297D5C">
              <w:rPr>
                <w:spacing w:val="-2"/>
                <w:sz w:val="28"/>
                <w:szCs w:val="28"/>
              </w:rPr>
              <w:t xml:space="preserve">водоснабжение </w:t>
            </w:r>
            <w:r w:rsidRPr="00297D5C">
              <w:rPr>
                <w:spacing w:val="-2"/>
                <w:sz w:val="28"/>
                <w:szCs w:val="28"/>
              </w:rPr>
              <w:br/>
              <w:t>холодное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109,9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112,1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103,0</w:t>
            </w:r>
          </w:p>
        </w:tc>
        <w:bookmarkEnd w:id="12"/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left="170"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>водоотведение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110,7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112,9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left="170"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>водоснабжение горячее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99,6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108,6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113,3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106,3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left="170"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>услуги газоснабжения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108,5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110,6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left="170"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 xml:space="preserve">услуги по снабжению </w:t>
            </w:r>
            <w:r w:rsidRPr="00297D5C">
              <w:rPr>
                <w:spacing w:val="-2"/>
                <w:sz w:val="28"/>
                <w:szCs w:val="28"/>
              </w:rPr>
              <w:br/>
              <w:t>электроэнергией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108,9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111,7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104,0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 xml:space="preserve">Услуги организаций ЖКХ, оказываемые </w:t>
            </w:r>
            <w:r w:rsidRPr="00297D5C">
              <w:rPr>
                <w:spacing w:val="-2"/>
                <w:sz w:val="28"/>
                <w:szCs w:val="28"/>
              </w:rPr>
              <w:br/>
              <w:t>населению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102,0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109,1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111,3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104,5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>Услуги гостиниц и прочих мест проживания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99,9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101,9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102,7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105,5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108,9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2"/>
                <w:sz w:val="28"/>
                <w:szCs w:val="28"/>
              </w:rPr>
            </w:pPr>
            <w:bookmarkStart w:id="13" w:name="_Hlk129958235"/>
            <w:r w:rsidRPr="00297D5C">
              <w:rPr>
                <w:spacing w:val="-2"/>
                <w:sz w:val="28"/>
                <w:szCs w:val="28"/>
              </w:rPr>
              <w:lastRenderedPageBreak/>
              <w:t>Услуги дошкольного</w:t>
            </w:r>
            <w:r w:rsidRPr="00297D5C">
              <w:rPr>
                <w:spacing w:val="-2"/>
                <w:sz w:val="28"/>
                <w:szCs w:val="28"/>
              </w:rPr>
              <w:br/>
              <w:t>воспитания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105,4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105,4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116,4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112,8</w:t>
            </w:r>
          </w:p>
        </w:tc>
        <w:bookmarkEnd w:id="13"/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>Услуги образования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104,3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105,0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104,8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103,7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104,8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 xml:space="preserve">Услуги организаций </w:t>
            </w:r>
            <w:r w:rsidRPr="00297D5C">
              <w:rPr>
                <w:spacing w:val="-2"/>
                <w:sz w:val="28"/>
                <w:szCs w:val="28"/>
              </w:rPr>
              <w:br/>
              <w:t>культуры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101,3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108,8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110,1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104,2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 xml:space="preserve">Услуги в сфере </w:t>
            </w:r>
            <w:r w:rsidRPr="00297D5C">
              <w:rPr>
                <w:spacing w:val="-2"/>
                <w:sz w:val="28"/>
                <w:szCs w:val="28"/>
              </w:rPr>
              <w:br/>
              <w:t>зарубежного туризма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108,1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168,1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252,9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269,6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198,5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>Экскурсионные услуги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87,1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134,4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134,4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155,0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103,5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>Санаторно-оздоровительные услуги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96,2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115,7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115,7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110,9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108,4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>Медицинские услуги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104,7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105,9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109,3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118,1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2"/>
                <w:sz w:val="28"/>
                <w:szCs w:val="28"/>
              </w:rPr>
            </w:pPr>
            <w:r w:rsidRPr="00297D5C">
              <w:rPr>
                <w:spacing w:val="-2"/>
                <w:sz w:val="28"/>
                <w:szCs w:val="28"/>
              </w:rPr>
              <w:t>Услуги страхования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98,9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98,9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126,8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169,7</w:t>
            </w:r>
          </w:p>
        </w:tc>
      </w:tr>
      <w:tr w:rsidR="00297D5C" w:rsidRPr="00297D5C" w:rsidTr="004D4F21">
        <w:trPr>
          <w:cantSplit/>
          <w:trHeight w:val="269"/>
          <w:jc w:val="center"/>
        </w:trPr>
        <w:tc>
          <w:tcPr>
            <w:tcW w:w="1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2"/>
                <w:sz w:val="28"/>
                <w:szCs w:val="28"/>
                <w:highlight w:val="yellow"/>
              </w:rPr>
            </w:pPr>
            <w:r w:rsidRPr="00297D5C">
              <w:rPr>
                <w:spacing w:val="-2"/>
                <w:sz w:val="28"/>
                <w:szCs w:val="28"/>
              </w:rPr>
              <w:t xml:space="preserve">Услуги физической </w:t>
            </w:r>
            <w:r w:rsidRPr="00297D5C">
              <w:rPr>
                <w:spacing w:val="-2"/>
                <w:sz w:val="28"/>
                <w:szCs w:val="28"/>
              </w:rPr>
              <w:br/>
              <w:t>культуры и спорта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101,8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101,8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106,4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70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105,9</w:t>
            </w:r>
          </w:p>
        </w:tc>
      </w:tr>
    </w:tbl>
    <w:p w:rsidR="00297D5C" w:rsidRPr="00297D5C" w:rsidRDefault="00297D5C" w:rsidP="00297D5C">
      <w:pPr>
        <w:suppressAutoHyphens/>
        <w:spacing w:before="360"/>
        <w:ind w:firstLine="709"/>
        <w:jc w:val="both"/>
        <w:rPr>
          <w:sz w:val="32"/>
          <w:szCs w:val="32"/>
        </w:rPr>
      </w:pPr>
      <w:r w:rsidRPr="00297D5C">
        <w:rPr>
          <w:spacing w:val="-4"/>
          <w:sz w:val="32"/>
          <w:szCs w:val="32"/>
        </w:rPr>
        <w:t>Максимальное и минимальное изменение цен в сентябре 2023 г.</w:t>
      </w:r>
      <w:r w:rsidRPr="00297D5C">
        <w:rPr>
          <w:sz w:val="32"/>
          <w:szCs w:val="32"/>
        </w:rPr>
        <w:t xml:space="preserve"> по сравнению с августом на отдельные группы услуг:</w:t>
      </w:r>
    </w:p>
    <w:p w:rsidR="00297D5C" w:rsidRPr="00297D5C" w:rsidRDefault="00297D5C" w:rsidP="00297D5C">
      <w:pPr>
        <w:spacing w:after="40"/>
        <w:jc w:val="right"/>
        <w:rPr>
          <w:sz w:val="28"/>
          <w:szCs w:val="28"/>
        </w:rPr>
      </w:pPr>
      <w:r w:rsidRPr="00297D5C">
        <w:rPr>
          <w:sz w:val="28"/>
          <w:szCs w:val="28"/>
        </w:rPr>
        <w:t>в процентах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1348"/>
        <w:gridCol w:w="4370"/>
        <w:gridCol w:w="1161"/>
      </w:tblGrid>
      <w:tr w:rsidR="00297D5C" w:rsidRPr="00297D5C" w:rsidTr="004D4F21">
        <w:trPr>
          <w:cantSplit/>
          <w:trHeight w:val="20"/>
          <w:tblHeader/>
          <w:jc w:val="center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pacing w:val="-4"/>
                <w:kern w:val="20"/>
                <w:sz w:val="28"/>
                <w:szCs w:val="28"/>
              </w:rPr>
            </w:pPr>
            <w:bookmarkStart w:id="14" w:name="_Hlk141172123"/>
            <w:r w:rsidRPr="00297D5C">
              <w:rPr>
                <w:spacing w:val="-4"/>
                <w:kern w:val="20"/>
                <w:sz w:val="28"/>
                <w:szCs w:val="28"/>
              </w:rPr>
              <w:t>Наименование</w:t>
            </w:r>
            <w:r w:rsidRPr="00297D5C">
              <w:rPr>
                <w:spacing w:val="-4"/>
                <w:kern w:val="20"/>
                <w:sz w:val="28"/>
                <w:szCs w:val="28"/>
              </w:rPr>
              <w:br/>
              <w:t>группы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Индекс </w:t>
            </w:r>
            <w:r w:rsidRPr="00297D5C">
              <w:rPr>
                <w:sz w:val="28"/>
                <w:szCs w:val="28"/>
              </w:rPr>
              <w:br/>
              <w:t xml:space="preserve">цен в </w:t>
            </w:r>
            <w:r w:rsidRPr="00297D5C">
              <w:rPr>
                <w:sz w:val="28"/>
                <w:szCs w:val="28"/>
              </w:rPr>
              <w:br/>
              <w:t xml:space="preserve">среднем </w:t>
            </w:r>
            <w:r w:rsidRPr="00297D5C">
              <w:rPr>
                <w:sz w:val="28"/>
                <w:szCs w:val="28"/>
              </w:rPr>
              <w:br/>
              <w:t>по группе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Максимальное и минимальное </w:t>
            </w:r>
            <w:r w:rsidRPr="00297D5C">
              <w:rPr>
                <w:sz w:val="28"/>
                <w:szCs w:val="28"/>
              </w:rPr>
              <w:br/>
              <w:t>изменение цен внутри группы</w:t>
            </w:r>
          </w:p>
        </w:tc>
      </w:tr>
      <w:tr w:rsidR="00297D5C" w:rsidRPr="00297D5C" w:rsidTr="004D4F21">
        <w:trPr>
          <w:cantSplit/>
          <w:trHeight w:val="20"/>
          <w:tblHeader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before="20" w:line="216" w:lineRule="auto"/>
              <w:rPr>
                <w:spacing w:val="-4"/>
                <w:kern w:val="20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before="20" w:line="216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Товары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индекс </w:t>
            </w:r>
            <w:r w:rsidRPr="00297D5C">
              <w:rPr>
                <w:sz w:val="28"/>
                <w:szCs w:val="28"/>
              </w:rPr>
              <w:br/>
              <w:t>цен</w:t>
            </w:r>
          </w:p>
        </w:tc>
      </w:tr>
      <w:tr w:rsidR="00297D5C" w:rsidRPr="00297D5C" w:rsidTr="004D4F21">
        <w:trPr>
          <w:cantSplit/>
          <w:trHeight w:val="330"/>
          <w:jc w:val="center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Услуги в сфере з</w:t>
            </w:r>
            <w:r w:rsidRPr="00297D5C">
              <w:rPr>
                <w:spacing w:val="-4"/>
                <w:sz w:val="28"/>
                <w:szCs w:val="28"/>
              </w:rPr>
              <w:t>а</w:t>
            </w:r>
            <w:r w:rsidRPr="00297D5C">
              <w:rPr>
                <w:spacing w:val="-4"/>
                <w:sz w:val="28"/>
                <w:szCs w:val="28"/>
              </w:rPr>
              <w:t xml:space="preserve">рубежного туризма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108,1</w:t>
            </w:r>
          </w:p>
        </w:tc>
        <w:tc>
          <w:tcPr>
            <w:tcW w:w="4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Поездка на отдых в Турцию</w:t>
            </w:r>
          </w:p>
        </w:tc>
        <w:tc>
          <w:tcPr>
            <w:tcW w:w="1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119,8</w:t>
            </w:r>
          </w:p>
        </w:tc>
      </w:tr>
      <w:tr w:rsidR="00297D5C" w:rsidRPr="00297D5C" w:rsidTr="004D4F21">
        <w:trPr>
          <w:cantSplit/>
          <w:trHeight w:val="33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Поездки в страны Закавказья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86,2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Услуги среднего </w:t>
            </w:r>
            <w:r w:rsidRPr="00297D5C">
              <w:rPr>
                <w:spacing w:val="-4"/>
                <w:sz w:val="28"/>
                <w:szCs w:val="28"/>
              </w:rPr>
              <w:br/>
              <w:t>образования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104,8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Обучение в образовательных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организациях среднего </w:t>
            </w:r>
            <w:r w:rsidRPr="00297D5C">
              <w:rPr>
                <w:spacing w:val="-4"/>
                <w:sz w:val="28"/>
                <w:szCs w:val="28"/>
              </w:rPr>
              <w:br/>
              <w:t>профессионального образования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108,0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Дополнительные занятия в гос</w:t>
            </w:r>
            <w:r w:rsidRPr="00297D5C">
              <w:rPr>
                <w:spacing w:val="-4"/>
                <w:sz w:val="28"/>
                <w:szCs w:val="28"/>
              </w:rPr>
              <w:t>у</w:t>
            </w:r>
            <w:r w:rsidRPr="00297D5C">
              <w:rPr>
                <w:spacing w:val="-4"/>
                <w:sz w:val="28"/>
                <w:szCs w:val="28"/>
              </w:rPr>
              <w:t xml:space="preserve">дарственных и муниципальных </w:t>
            </w:r>
            <w:r w:rsidRPr="00297D5C">
              <w:rPr>
                <w:spacing w:val="-4"/>
                <w:sz w:val="28"/>
                <w:szCs w:val="28"/>
              </w:rPr>
              <w:br/>
              <w:t>общеобразовательных организац</w:t>
            </w:r>
            <w:r w:rsidRPr="00297D5C">
              <w:rPr>
                <w:spacing w:val="-4"/>
                <w:sz w:val="28"/>
                <w:szCs w:val="28"/>
              </w:rPr>
              <w:t>и</w:t>
            </w:r>
            <w:r w:rsidRPr="00297D5C">
              <w:rPr>
                <w:spacing w:val="-4"/>
                <w:sz w:val="28"/>
                <w:szCs w:val="28"/>
              </w:rPr>
              <w:t>ях очной формы обучения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Городской автом</w:t>
            </w:r>
            <w:r w:rsidRPr="00297D5C">
              <w:rPr>
                <w:spacing w:val="-4"/>
                <w:sz w:val="28"/>
                <w:szCs w:val="28"/>
              </w:rPr>
              <w:t>о</w:t>
            </w:r>
            <w:r w:rsidRPr="00297D5C">
              <w:rPr>
                <w:spacing w:val="-4"/>
                <w:sz w:val="28"/>
                <w:szCs w:val="28"/>
              </w:rPr>
              <w:t>бильный транспорт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104,5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Проезд в такси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114,9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Услуги аренды автомобилей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Услуги телекомм</w:t>
            </w:r>
            <w:r w:rsidRPr="00297D5C">
              <w:rPr>
                <w:spacing w:val="-4"/>
                <w:sz w:val="28"/>
                <w:szCs w:val="28"/>
              </w:rPr>
              <w:t>у</w:t>
            </w:r>
            <w:r w:rsidRPr="00297D5C">
              <w:rPr>
                <w:spacing w:val="-4"/>
                <w:sz w:val="28"/>
                <w:szCs w:val="28"/>
              </w:rPr>
              <w:t>никационные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108,5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Абонентская плата за пакет услуг сотовой связи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107,4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Подписка на онлайн-</w:t>
            </w:r>
            <w:proofErr w:type="spellStart"/>
            <w:r w:rsidRPr="00297D5C">
              <w:rPr>
                <w:spacing w:val="-4"/>
                <w:sz w:val="28"/>
                <w:szCs w:val="28"/>
              </w:rPr>
              <w:t>видеосервисы</w:t>
            </w:r>
            <w:proofErr w:type="spellEnd"/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</w:tr>
      <w:tr w:rsidR="00297D5C" w:rsidRPr="00297D5C" w:rsidTr="004D4F21">
        <w:trPr>
          <w:cantSplit/>
          <w:trHeight w:val="23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Услуги банков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103,1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Плата за пользование потребител</w:t>
            </w:r>
            <w:r w:rsidRPr="00297D5C">
              <w:rPr>
                <w:spacing w:val="-4"/>
                <w:sz w:val="28"/>
                <w:szCs w:val="28"/>
              </w:rPr>
              <w:t>ь</w:t>
            </w:r>
            <w:r w:rsidRPr="00297D5C">
              <w:rPr>
                <w:spacing w:val="-4"/>
                <w:sz w:val="28"/>
                <w:szCs w:val="28"/>
              </w:rPr>
              <w:t>ским кредитом (процентная ставка в стоимостном выражении)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103,1</w:t>
            </w:r>
          </w:p>
        </w:tc>
      </w:tr>
      <w:tr w:rsidR="00297D5C" w:rsidRPr="00297D5C" w:rsidTr="004D4F21">
        <w:trPr>
          <w:cantSplit/>
          <w:trHeight w:val="23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Аренда индивидуального </w:t>
            </w:r>
            <w:r w:rsidRPr="00297D5C">
              <w:rPr>
                <w:spacing w:val="-4"/>
                <w:sz w:val="28"/>
                <w:szCs w:val="28"/>
              </w:rPr>
              <w:br/>
              <w:t>банковского сейфа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</w:tr>
      <w:tr w:rsidR="00297D5C" w:rsidRPr="00297D5C" w:rsidTr="004D4F21">
        <w:trPr>
          <w:cantSplit/>
          <w:trHeight w:val="33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Услуги фотоателье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101,2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Изготовление фотографий для </w:t>
            </w:r>
            <w:r w:rsidRPr="00297D5C">
              <w:rPr>
                <w:spacing w:val="-4"/>
                <w:sz w:val="28"/>
                <w:szCs w:val="28"/>
              </w:rPr>
              <w:br/>
              <w:t>документов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101,4</w:t>
            </w:r>
          </w:p>
        </w:tc>
      </w:tr>
      <w:tr w:rsidR="00297D5C" w:rsidRPr="00297D5C" w:rsidTr="004D4F21">
        <w:trPr>
          <w:cantSplit/>
          <w:trHeight w:val="33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Печать цветных фотографий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101,2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bookmarkStart w:id="15" w:name="_Hlk137804710"/>
            <w:r w:rsidRPr="00297D5C">
              <w:rPr>
                <w:spacing w:val="-4"/>
                <w:sz w:val="28"/>
                <w:szCs w:val="28"/>
              </w:rPr>
              <w:t xml:space="preserve">Услуги </w:t>
            </w:r>
            <w:r w:rsidRPr="00297D5C">
              <w:rPr>
                <w:spacing w:val="-4"/>
                <w:sz w:val="28"/>
                <w:szCs w:val="28"/>
              </w:rPr>
              <w:br/>
              <w:t>парикмахерских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101,2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Маникюр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101,6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Стрижка модельная в женском зале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  <w:lang w:val="en-US"/>
              </w:rPr>
              <w:t>100</w:t>
            </w:r>
            <w:r w:rsidRPr="00297D5C">
              <w:rPr>
                <w:sz w:val="28"/>
                <w:szCs w:val="28"/>
              </w:rPr>
              <w:t>,</w:t>
            </w:r>
            <w:r w:rsidRPr="00297D5C">
              <w:rPr>
                <w:sz w:val="28"/>
                <w:szCs w:val="28"/>
                <w:lang w:val="en-US"/>
              </w:rPr>
              <w:t>9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Ремонт жилищ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100,3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Выполнение работ по облицовке кафельной плиткой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101,7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Установка натяжного потолка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</w:tr>
      <w:bookmarkEnd w:id="15"/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Ремонт и технич</w:t>
            </w:r>
            <w:r w:rsidRPr="00297D5C">
              <w:rPr>
                <w:spacing w:val="-4"/>
                <w:sz w:val="28"/>
                <w:szCs w:val="28"/>
              </w:rPr>
              <w:t>е</w:t>
            </w:r>
            <w:r w:rsidRPr="00297D5C">
              <w:rPr>
                <w:spacing w:val="-4"/>
                <w:sz w:val="28"/>
                <w:szCs w:val="28"/>
              </w:rPr>
              <w:t>ское обслуживание бытовой радиоэле</w:t>
            </w:r>
            <w:r w:rsidRPr="00297D5C">
              <w:rPr>
                <w:spacing w:val="-4"/>
                <w:sz w:val="28"/>
                <w:szCs w:val="28"/>
              </w:rPr>
              <w:t>к</w:t>
            </w:r>
            <w:r w:rsidRPr="00297D5C">
              <w:rPr>
                <w:spacing w:val="-4"/>
                <w:sz w:val="28"/>
                <w:szCs w:val="28"/>
              </w:rPr>
              <w:t>тронной аппарат</w:t>
            </w:r>
            <w:r w:rsidRPr="00297D5C">
              <w:rPr>
                <w:spacing w:val="-4"/>
                <w:sz w:val="28"/>
                <w:szCs w:val="28"/>
              </w:rPr>
              <w:t>у</w:t>
            </w:r>
            <w:r w:rsidRPr="00297D5C">
              <w:rPr>
                <w:spacing w:val="-4"/>
                <w:sz w:val="28"/>
                <w:szCs w:val="28"/>
              </w:rPr>
              <w:t>ры, бытовых машин и приборов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100,1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Замена элементов питания </w:t>
            </w:r>
            <w:r w:rsidRPr="00297D5C">
              <w:rPr>
                <w:spacing w:val="-4"/>
                <w:sz w:val="28"/>
                <w:szCs w:val="28"/>
              </w:rPr>
              <w:br/>
              <w:t>в наручных часах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106,4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Ремонт телевизоров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bookmarkStart w:id="16" w:name="_Hlk148623149"/>
            <w:r w:rsidRPr="00297D5C">
              <w:rPr>
                <w:spacing w:val="-4"/>
                <w:sz w:val="28"/>
                <w:szCs w:val="28"/>
              </w:rPr>
              <w:t xml:space="preserve">Услуги гостиниц и прочих мест </w:t>
            </w:r>
            <w:r w:rsidRPr="00297D5C">
              <w:rPr>
                <w:spacing w:val="-4"/>
                <w:sz w:val="28"/>
                <w:szCs w:val="28"/>
              </w:rPr>
              <w:br/>
              <w:t>проживания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99,9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Проживание в гостинице 3*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100,3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Проживание в хостеле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99,3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Поезда дальнего следования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97,2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Прое</w:t>
            </w:r>
            <w:proofErr w:type="gramStart"/>
            <w:r w:rsidRPr="00297D5C">
              <w:rPr>
                <w:spacing w:val="-4"/>
                <w:sz w:val="28"/>
                <w:szCs w:val="28"/>
              </w:rPr>
              <w:t>зд в пл</w:t>
            </w:r>
            <w:proofErr w:type="gramEnd"/>
            <w:r w:rsidRPr="00297D5C">
              <w:rPr>
                <w:spacing w:val="-4"/>
                <w:sz w:val="28"/>
                <w:szCs w:val="28"/>
              </w:rPr>
              <w:t>ацкартном вагоне ск</w:t>
            </w:r>
            <w:r w:rsidRPr="00297D5C">
              <w:rPr>
                <w:spacing w:val="-4"/>
                <w:sz w:val="28"/>
                <w:szCs w:val="28"/>
              </w:rPr>
              <w:t>о</w:t>
            </w:r>
            <w:r w:rsidRPr="00297D5C">
              <w:rPr>
                <w:spacing w:val="-4"/>
                <w:sz w:val="28"/>
                <w:szCs w:val="28"/>
              </w:rPr>
              <w:t>рого нефирменного поезда дальнего следования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104,7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Проезд в купейном вагоне скорого фирменного поезда дальнего </w:t>
            </w:r>
            <w:r w:rsidRPr="00297D5C">
              <w:rPr>
                <w:spacing w:val="-4"/>
                <w:sz w:val="28"/>
                <w:szCs w:val="28"/>
              </w:rPr>
              <w:br/>
              <w:t>следования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87,6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Санаторно-оздоровительные услуги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96,2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Санаторий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Дом отдыха, пансионат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92,7</w:t>
            </w:r>
          </w:p>
        </w:tc>
      </w:tr>
      <w:bookmarkEnd w:id="16"/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Экскурсионные услуги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87,1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Экскурсионные туры по России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2586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Поездка на отдых на Черноморское побережье России и в Крым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113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83,9</w:t>
            </w:r>
          </w:p>
        </w:tc>
      </w:tr>
      <w:bookmarkEnd w:id="14"/>
    </w:tbl>
    <w:p w:rsidR="00297D5C" w:rsidRPr="00297D5C" w:rsidRDefault="00297D5C" w:rsidP="00297D5C">
      <w:pPr>
        <w:spacing w:before="240" w:after="60"/>
        <w:jc w:val="center"/>
        <w:rPr>
          <w:b/>
          <w:szCs w:val="24"/>
        </w:rPr>
      </w:pPr>
    </w:p>
    <w:p w:rsidR="00297D5C" w:rsidRPr="00297D5C" w:rsidRDefault="00297D5C" w:rsidP="00297D5C">
      <w:pPr>
        <w:spacing w:before="240" w:after="60"/>
        <w:jc w:val="center"/>
        <w:rPr>
          <w:b/>
          <w:szCs w:val="24"/>
        </w:rPr>
      </w:pPr>
    </w:p>
    <w:p w:rsidR="00297D5C" w:rsidRPr="00297D5C" w:rsidRDefault="00297D5C" w:rsidP="00297D5C">
      <w:pPr>
        <w:spacing w:before="480" w:after="24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3</w:t>
      </w:r>
      <w:r w:rsidRPr="00297D5C">
        <w:rPr>
          <w:b/>
          <w:sz w:val="34"/>
          <w:szCs w:val="34"/>
        </w:rPr>
        <w:t>.3. Цены производителей</w:t>
      </w:r>
    </w:p>
    <w:p w:rsidR="00297D5C" w:rsidRPr="00297D5C" w:rsidRDefault="00297D5C" w:rsidP="00297D5C">
      <w:pPr>
        <w:suppressAutoHyphens/>
        <w:ind w:firstLine="709"/>
        <w:jc w:val="both"/>
        <w:rPr>
          <w:spacing w:val="-4"/>
          <w:sz w:val="32"/>
          <w:szCs w:val="32"/>
        </w:rPr>
      </w:pPr>
      <w:proofErr w:type="gramStart"/>
      <w:r w:rsidRPr="00297D5C">
        <w:rPr>
          <w:spacing w:val="-4"/>
          <w:sz w:val="32"/>
          <w:szCs w:val="32"/>
        </w:rPr>
        <w:t>В сентябре 2023 г. по отношению к августу 2023 г. индекс цен производителей промышленных товаров</w:t>
      </w:r>
      <w:r w:rsidRPr="00297D5C">
        <w:rPr>
          <w:spacing w:val="-4"/>
          <w:sz w:val="32"/>
          <w:szCs w:val="32"/>
          <w:vertAlign w:val="superscript"/>
        </w:rPr>
        <w:footnoteReference w:id="3"/>
      </w:r>
      <w:r w:rsidRPr="00297D5C">
        <w:rPr>
          <w:spacing w:val="-4"/>
          <w:sz w:val="32"/>
          <w:szCs w:val="32"/>
          <w:vertAlign w:val="superscript"/>
        </w:rPr>
        <w:t>)</w:t>
      </w:r>
      <w:r w:rsidRPr="00297D5C">
        <w:rPr>
          <w:spacing w:val="-4"/>
          <w:sz w:val="32"/>
          <w:szCs w:val="32"/>
        </w:rPr>
        <w:t xml:space="preserve"> составил 100,9%, </w:t>
      </w:r>
      <w:r w:rsidRPr="00297D5C">
        <w:rPr>
          <w:spacing w:val="-4"/>
          <w:sz w:val="32"/>
          <w:szCs w:val="32"/>
        </w:rPr>
        <w:br/>
        <w:t xml:space="preserve">к декабрю 2022 г. – 106,5%. </w:t>
      </w:r>
      <w:proofErr w:type="gramEnd"/>
    </w:p>
    <w:p w:rsidR="00297D5C" w:rsidRPr="00297D5C" w:rsidRDefault="00297D5C" w:rsidP="00297D5C">
      <w:pPr>
        <w:suppressAutoHyphens/>
        <w:spacing w:before="120"/>
        <w:ind w:firstLine="709"/>
        <w:jc w:val="both"/>
        <w:rPr>
          <w:spacing w:val="-4"/>
          <w:sz w:val="32"/>
          <w:szCs w:val="32"/>
        </w:rPr>
      </w:pPr>
      <w:r w:rsidRPr="00297D5C">
        <w:rPr>
          <w:spacing w:val="-4"/>
          <w:sz w:val="32"/>
          <w:szCs w:val="32"/>
        </w:rPr>
        <w:t>Динамика индексов цен производителей промышленных товаров представлена в таблице:</w:t>
      </w:r>
    </w:p>
    <w:p w:rsidR="00297D5C" w:rsidRPr="00297D5C" w:rsidRDefault="00297D5C" w:rsidP="00297D5C">
      <w:pPr>
        <w:ind w:firstLine="709"/>
        <w:jc w:val="right"/>
        <w:rPr>
          <w:spacing w:val="-4"/>
          <w:sz w:val="28"/>
          <w:szCs w:val="28"/>
        </w:rPr>
      </w:pPr>
      <w:r w:rsidRPr="00297D5C">
        <w:rPr>
          <w:spacing w:val="-4"/>
          <w:sz w:val="28"/>
          <w:szCs w:val="28"/>
        </w:rPr>
        <w:t>на конец периода, в процентах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6"/>
        <w:gridCol w:w="1946"/>
        <w:gridCol w:w="1948"/>
        <w:gridCol w:w="1947"/>
        <w:gridCol w:w="1948"/>
      </w:tblGrid>
      <w:tr w:rsidR="00297D5C" w:rsidRPr="00297D5C" w:rsidTr="004D4F21">
        <w:trPr>
          <w:trHeight w:val="23"/>
          <w:tblHeader/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Индексы цен производителей промышленных товаров</w:t>
            </w:r>
          </w:p>
        </w:tc>
      </w:tr>
      <w:tr w:rsidR="00297D5C" w:rsidRPr="00297D5C" w:rsidTr="004D4F21">
        <w:trPr>
          <w:trHeight w:val="23"/>
          <w:tblHeader/>
          <w:jc w:val="center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line="216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к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предыдущему </w:t>
            </w:r>
            <w:r w:rsidRPr="00297D5C">
              <w:rPr>
                <w:spacing w:val="-4"/>
                <w:sz w:val="28"/>
                <w:szCs w:val="28"/>
              </w:rPr>
              <w:br/>
              <w:t>месяцу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к декабрю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pacing w:val="-4"/>
                <w:sz w:val="28"/>
                <w:szCs w:val="28"/>
              </w:rPr>
              <w:br/>
              <w:t>года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к </w:t>
            </w:r>
            <w:proofErr w:type="spellStart"/>
            <w:r w:rsidRPr="00297D5C">
              <w:rPr>
                <w:spacing w:val="-4"/>
                <w:sz w:val="28"/>
                <w:szCs w:val="28"/>
              </w:rPr>
              <w:t>соответс</w:t>
            </w:r>
            <w:proofErr w:type="gramStart"/>
            <w:r w:rsidRPr="00297D5C">
              <w:rPr>
                <w:spacing w:val="-4"/>
                <w:sz w:val="28"/>
                <w:szCs w:val="28"/>
              </w:rPr>
              <w:t>т</w:t>
            </w:r>
            <w:proofErr w:type="spellEnd"/>
            <w:r w:rsidRPr="00297D5C">
              <w:rPr>
                <w:spacing w:val="-4"/>
                <w:sz w:val="28"/>
                <w:szCs w:val="28"/>
              </w:rPr>
              <w:t>-</w:t>
            </w:r>
            <w:proofErr w:type="gramEnd"/>
            <w:r w:rsidRPr="00297D5C">
              <w:rPr>
                <w:spacing w:val="-4"/>
                <w:sz w:val="28"/>
                <w:szCs w:val="28"/>
              </w:rPr>
              <w:br/>
            </w:r>
            <w:proofErr w:type="spellStart"/>
            <w:r w:rsidRPr="00297D5C">
              <w:rPr>
                <w:spacing w:val="-4"/>
                <w:sz w:val="28"/>
                <w:szCs w:val="28"/>
              </w:rPr>
              <w:t>вующему</w:t>
            </w:r>
            <w:proofErr w:type="spellEnd"/>
            <w:r w:rsidRPr="00297D5C">
              <w:rPr>
                <w:spacing w:val="-4"/>
                <w:sz w:val="28"/>
                <w:szCs w:val="28"/>
              </w:rPr>
              <w:t xml:space="preserve">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месяцу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pacing w:val="-4"/>
                <w:sz w:val="28"/>
                <w:szCs w:val="28"/>
              </w:rPr>
              <w:br/>
              <w:t>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к </w:t>
            </w:r>
            <w:proofErr w:type="spellStart"/>
            <w:r w:rsidRPr="00297D5C">
              <w:rPr>
                <w:spacing w:val="-4"/>
                <w:sz w:val="28"/>
                <w:szCs w:val="28"/>
              </w:rPr>
              <w:t>соответс</w:t>
            </w:r>
            <w:proofErr w:type="gramStart"/>
            <w:r w:rsidRPr="00297D5C">
              <w:rPr>
                <w:spacing w:val="-4"/>
                <w:sz w:val="28"/>
                <w:szCs w:val="28"/>
              </w:rPr>
              <w:t>т</w:t>
            </w:r>
            <w:proofErr w:type="spellEnd"/>
            <w:r w:rsidRPr="00297D5C">
              <w:rPr>
                <w:spacing w:val="-4"/>
                <w:sz w:val="28"/>
                <w:szCs w:val="28"/>
              </w:rPr>
              <w:t>-</w:t>
            </w:r>
            <w:proofErr w:type="gramEnd"/>
            <w:r w:rsidRPr="00297D5C">
              <w:rPr>
                <w:spacing w:val="-4"/>
                <w:sz w:val="28"/>
                <w:szCs w:val="28"/>
              </w:rPr>
              <w:br/>
            </w:r>
            <w:proofErr w:type="spellStart"/>
            <w:r w:rsidRPr="00297D5C">
              <w:rPr>
                <w:spacing w:val="-4"/>
                <w:sz w:val="28"/>
                <w:szCs w:val="28"/>
              </w:rPr>
              <w:t>вующему</w:t>
            </w:r>
            <w:proofErr w:type="spellEnd"/>
            <w:r w:rsidRPr="00297D5C">
              <w:rPr>
                <w:spacing w:val="-4"/>
                <w:sz w:val="28"/>
                <w:szCs w:val="28"/>
              </w:rPr>
              <w:t xml:space="preserve">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периоду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pacing w:val="-4"/>
                <w:sz w:val="28"/>
                <w:szCs w:val="28"/>
              </w:rPr>
              <w:br/>
              <w:t>года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left="284"/>
              <w:rPr>
                <w:b/>
                <w:spacing w:val="-4"/>
                <w:sz w:val="28"/>
                <w:szCs w:val="28"/>
              </w:rPr>
            </w:pPr>
            <w:r w:rsidRPr="00297D5C">
              <w:rPr>
                <w:b/>
                <w:spacing w:val="-4"/>
                <w:sz w:val="28"/>
                <w:szCs w:val="28"/>
              </w:rPr>
              <w:t>2022 г.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424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424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425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425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Январь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101,9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101,9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117,0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117,0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Февраль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100,1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102,0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116,4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116,7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103,3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105,4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118,8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117,4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104,7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110,3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122,9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118,8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Май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103,5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114,2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124,7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120,1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98,9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112,9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119,2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119,9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Июль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99,6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112,5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116,4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119,4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Август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103,7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116,6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119,7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119,4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Сентябрь 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97,3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113,4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114,6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118,8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Октябрь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100,5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114,0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115,7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118,5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Ноябрь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100,6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114,8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113,9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118,1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Декабрь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99,3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114,0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114,0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117,7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b/>
                <w:spacing w:val="-4"/>
                <w:sz w:val="28"/>
                <w:szCs w:val="28"/>
              </w:rPr>
              <w:t>2023 г.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Январь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100,3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100,3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112,0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112,0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Февраль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101,4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101,7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112,9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112,5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100,8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102,4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110,4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111,8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100,7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103,2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106,3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110,3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Май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98,2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101,3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97,6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107,5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99,8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101,2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100,1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106,2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Июль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103,1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104,3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104,5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106,0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Август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101,2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105,6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103,1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105,6</w:t>
            </w:r>
          </w:p>
        </w:tc>
      </w:tr>
      <w:tr w:rsidR="00297D5C" w:rsidRPr="00297D5C" w:rsidTr="004D4F21">
        <w:trPr>
          <w:trHeight w:val="23"/>
          <w:jc w:val="center"/>
        </w:trPr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Сентябрь</w:t>
            </w:r>
          </w:p>
        </w:tc>
        <w:tc>
          <w:tcPr>
            <w:tcW w:w="19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100,9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106,5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105,2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28" w:lineRule="auto"/>
              <w:ind w:right="624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105,5</w:t>
            </w:r>
          </w:p>
        </w:tc>
      </w:tr>
    </w:tbl>
    <w:p w:rsidR="00297D5C" w:rsidRPr="00297D5C" w:rsidRDefault="00297D5C" w:rsidP="00297D5C">
      <w:pPr>
        <w:suppressAutoHyphens/>
        <w:spacing w:before="480" w:after="120"/>
        <w:ind w:firstLine="709"/>
        <w:jc w:val="both"/>
        <w:rPr>
          <w:sz w:val="32"/>
          <w:szCs w:val="32"/>
        </w:rPr>
      </w:pPr>
      <w:r w:rsidRPr="00297D5C">
        <w:rPr>
          <w:sz w:val="32"/>
          <w:szCs w:val="32"/>
        </w:rPr>
        <w:lastRenderedPageBreak/>
        <w:t xml:space="preserve">Изменение цен производителей промышленных товаров </w:t>
      </w:r>
      <w:r w:rsidRPr="00297D5C">
        <w:rPr>
          <w:sz w:val="32"/>
          <w:szCs w:val="32"/>
        </w:rPr>
        <w:br/>
        <w:t>в сентябре 2023 г. в разрезе видов экономической деятельности характеризуется следующим:</w:t>
      </w:r>
    </w:p>
    <w:p w:rsidR="00297D5C" w:rsidRPr="00297D5C" w:rsidRDefault="00297D5C" w:rsidP="00297D5C">
      <w:pPr>
        <w:ind w:firstLine="709"/>
        <w:jc w:val="right"/>
        <w:rPr>
          <w:spacing w:val="-4"/>
          <w:sz w:val="28"/>
          <w:szCs w:val="28"/>
        </w:rPr>
      </w:pPr>
      <w:r w:rsidRPr="00297D5C">
        <w:rPr>
          <w:spacing w:val="-4"/>
          <w:sz w:val="28"/>
          <w:szCs w:val="28"/>
        </w:rPr>
        <w:t>на конец периода, в процентах</w:t>
      </w:r>
    </w:p>
    <w:tbl>
      <w:tblPr>
        <w:tblW w:w="935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1"/>
        <w:gridCol w:w="1290"/>
        <w:gridCol w:w="1290"/>
        <w:gridCol w:w="1267"/>
        <w:gridCol w:w="1355"/>
        <w:gridCol w:w="1305"/>
      </w:tblGrid>
      <w:tr w:rsidR="00297D5C" w:rsidRPr="00297D5C" w:rsidTr="004D4F21">
        <w:trPr>
          <w:cantSplit/>
          <w:tblHeader/>
          <w:jc w:val="center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after="20"/>
              <w:rPr>
                <w:b/>
                <w:sz w:val="28"/>
                <w:szCs w:val="28"/>
              </w:rPr>
            </w:pP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after="20"/>
              <w:ind w:right="397"/>
              <w:jc w:val="center"/>
              <w:rPr>
                <w:b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Сентябрь 2023 г. </w:t>
            </w:r>
            <w:proofErr w:type="gramStart"/>
            <w:r w:rsidRPr="00297D5C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after="20"/>
              <w:ind w:left="-57" w:right="-57"/>
              <w:jc w:val="center"/>
              <w:rPr>
                <w:sz w:val="28"/>
                <w:szCs w:val="28"/>
              </w:rPr>
            </w:pPr>
            <w:r w:rsidRPr="00297D5C">
              <w:rPr>
                <w:kern w:val="20"/>
                <w:sz w:val="28"/>
                <w:szCs w:val="28"/>
              </w:rPr>
              <w:t xml:space="preserve">Январь-сентябрь </w:t>
            </w:r>
            <w:r w:rsidRPr="00297D5C">
              <w:rPr>
                <w:kern w:val="20"/>
                <w:sz w:val="28"/>
                <w:szCs w:val="28"/>
              </w:rPr>
              <w:br/>
              <w:t xml:space="preserve">2023 г. </w:t>
            </w:r>
            <w:r w:rsidRPr="00297D5C">
              <w:rPr>
                <w:kern w:val="20"/>
                <w:sz w:val="28"/>
                <w:szCs w:val="28"/>
              </w:rPr>
              <w:br/>
            </w:r>
            <w:proofErr w:type="gramStart"/>
            <w:r w:rsidRPr="00297D5C">
              <w:rPr>
                <w:kern w:val="20"/>
                <w:sz w:val="28"/>
                <w:szCs w:val="28"/>
              </w:rPr>
              <w:t>в</w:t>
            </w:r>
            <w:proofErr w:type="gramEnd"/>
            <w:r w:rsidRPr="00297D5C">
              <w:rPr>
                <w:kern w:val="20"/>
                <w:sz w:val="28"/>
                <w:szCs w:val="28"/>
              </w:rPr>
              <w:t xml:space="preserve"> % </w:t>
            </w:r>
            <w:proofErr w:type="gramStart"/>
            <w:r w:rsidRPr="00297D5C">
              <w:rPr>
                <w:kern w:val="20"/>
                <w:sz w:val="28"/>
                <w:szCs w:val="28"/>
              </w:rPr>
              <w:t>к</w:t>
            </w:r>
            <w:proofErr w:type="gramEnd"/>
            <w:r w:rsidRPr="00297D5C">
              <w:rPr>
                <w:kern w:val="20"/>
                <w:sz w:val="28"/>
                <w:szCs w:val="28"/>
              </w:rPr>
              <w:t xml:space="preserve"> </w:t>
            </w:r>
            <w:r w:rsidRPr="00297D5C">
              <w:rPr>
                <w:kern w:val="20"/>
                <w:sz w:val="28"/>
                <w:szCs w:val="28"/>
              </w:rPr>
              <w:br/>
              <w:t xml:space="preserve">январю-сентябрю </w:t>
            </w:r>
            <w:r w:rsidRPr="00297D5C">
              <w:rPr>
                <w:kern w:val="20"/>
                <w:sz w:val="28"/>
                <w:szCs w:val="28"/>
              </w:rPr>
              <w:br/>
              <w:t>2022 г.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after="20"/>
              <w:ind w:left="-57" w:right="-57"/>
              <w:jc w:val="center"/>
              <w:rPr>
                <w:sz w:val="28"/>
                <w:szCs w:val="28"/>
                <w:u w:val="single"/>
              </w:rPr>
            </w:pPr>
            <w:r w:rsidRPr="00297D5C">
              <w:rPr>
                <w:spacing w:val="-10"/>
                <w:sz w:val="28"/>
                <w:szCs w:val="28"/>
              </w:rPr>
              <w:t>Справочно</w:t>
            </w:r>
            <w:r w:rsidRPr="00297D5C">
              <w:rPr>
                <w:sz w:val="28"/>
                <w:szCs w:val="28"/>
              </w:rPr>
              <w:t xml:space="preserve"> </w:t>
            </w:r>
            <w:r w:rsidRPr="00297D5C">
              <w:rPr>
                <w:sz w:val="28"/>
                <w:szCs w:val="28"/>
              </w:rPr>
              <w:br/>
              <w:t xml:space="preserve">сентябрь </w:t>
            </w:r>
            <w:r w:rsidRPr="00297D5C">
              <w:rPr>
                <w:sz w:val="28"/>
                <w:szCs w:val="28"/>
              </w:rPr>
              <w:br/>
              <w:t xml:space="preserve">2022 г. </w:t>
            </w:r>
            <w:r w:rsidRPr="00297D5C">
              <w:rPr>
                <w:sz w:val="28"/>
                <w:szCs w:val="28"/>
              </w:rPr>
              <w:br/>
              <w:t xml:space="preserve">к декабрю </w:t>
            </w:r>
            <w:r w:rsidRPr="00297D5C">
              <w:rPr>
                <w:sz w:val="28"/>
                <w:szCs w:val="28"/>
              </w:rPr>
              <w:br/>
              <w:t>2021 г.</w:t>
            </w:r>
          </w:p>
        </w:tc>
      </w:tr>
      <w:tr w:rsidR="00297D5C" w:rsidRPr="00297D5C" w:rsidTr="004D4F21">
        <w:trPr>
          <w:cantSplit/>
          <w:tblHeader/>
          <w:jc w:val="center"/>
        </w:trPr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after="20"/>
              <w:rPr>
                <w:b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after="20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августу</w:t>
            </w:r>
            <w:r w:rsidRPr="00297D5C">
              <w:rPr>
                <w:sz w:val="28"/>
                <w:szCs w:val="28"/>
              </w:rPr>
              <w:br/>
              <w:t>2023 г.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after="20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декабрю 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after="20"/>
              <w:ind w:left="-5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сентябрю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after="20"/>
              <w:ind w:right="39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after="20"/>
              <w:ind w:right="397"/>
              <w:jc w:val="right"/>
              <w:rPr>
                <w:b/>
                <w:sz w:val="28"/>
                <w:szCs w:val="28"/>
              </w:rPr>
            </w:pPr>
          </w:p>
        </w:tc>
      </w:tr>
      <w:tr w:rsidR="00297D5C" w:rsidRPr="00297D5C" w:rsidTr="004D4F21">
        <w:trPr>
          <w:cantSplit/>
          <w:jc w:val="center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100,9</w:t>
            </w:r>
          </w:p>
        </w:tc>
        <w:tc>
          <w:tcPr>
            <w:tcW w:w="6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106,5</w:t>
            </w:r>
          </w:p>
        </w:tc>
        <w:tc>
          <w:tcPr>
            <w:tcW w:w="6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105,2</w:t>
            </w:r>
          </w:p>
        </w:tc>
        <w:tc>
          <w:tcPr>
            <w:tcW w:w="7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105,5</w:t>
            </w:r>
          </w:p>
        </w:tc>
        <w:tc>
          <w:tcPr>
            <w:tcW w:w="6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113,4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Добыча полезных </w:t>
            </w:r>
            <w:r w:rsidRPr="00297D5C">
              <w:rPr>
                <w:sz w:val="28"/>
                <w:szCs w:val="28"/>
              </w:rPr>
              <w:br/>
              <w:t>ископаемых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120,2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109,3</w:t>
            </w:r>
          </w:p>
        </w:tc>
        <w:tc>
          <w:tcPr>
            <w:tcW w:w="7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120,7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164,3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Обрабатывающие </w:t>
            </w:r>
            <w:r w:rsidRPr="00297D5C">
              <w:rPr>
                <w:sz w:val="28"/>
                <w:szCs w:val="28"/>
              </w:rPr>
              <w:br/>
              <w:t>производства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100,9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106,5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105,1</w:t>
            </w:r>
          </w:p>
        </w:tc>
        <w:tc>
          <w:tcPr>
            <w:tcW w:w="7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105,2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113,5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Обеспечение электр</w:t>
            </w:r>
            <w:r w:rsidRPr="00297D5C">
              <w:rPr>
                <w:sz w:val="28"/>
                <w:szCs w:val="28"/>
              </w:rPr>
              <w:t>и</w:t>
            </w:r>
            <w:r w:rsidRPr="00297D5C">
              <w:rPr>
                <w:sz w:val="28"/>
                <w:szCs w:val="28"/>
              </w:rPr>
              <w:t xml:space="preserve">ческой энергией, </w:t>
            </w:r>
            <w:r w:rsidRPr="00297D5C">
              <w:rPr>
                <w:sz w:val="28"/>
                <w:szCs w:val="28"/>
              </w:rPr>
              <w:br/>
              <w:t>газом и паром; конд</w:t>
            </w:r>
            <w:r w:rsidRPr="00297D5C">
              <w:rPr>
                <w:sz w:val="28"/>
                <w:szCs w:val="28"/>
              </w:rPr>
              <w:t>и</w:t>
            </w:r>
            <w:r w:rsidRPr="00297D5C">
              <w:rPr>
                <w:sz w:val="28"/>
                <w:szCs w:val="28"/>
              </w:rPr>
              <w:t>ционирование воздуха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100,1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105,1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107,7</w:t>
            </w:r>
          </w:p>
        </w:tc>
        <w:tc>
          <w:tcPr>
            <w:tcW w:w="7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111,6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105,8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Водоснабжение,</w:t>
            </w:r>
            <w:r w:rsidRPr="00297D5C">
              <w:rPr>
                <w:sz w:val="28"/>
                <w:szCs w:val="28"/>
              </w:rPr>
              <w:br/>
              <w:t xml:space="preserve">водоотведение, </w:t>
            </w:r>
            <w:r w:rsidRPr="00297D5C">
              <w:rPr>
                <w:sz w:val="28"/>
                <w:szCs w:val="28"/>
              </w:rPr>
              <w:br/>
              <w:t>организация сбора и утилизации отходов, деятельность по ли</w:t>
            </w:r>
            <w:r w:rsidRPr="00297D5C">
              <w:rPr>
                <w:sz w:val="28"/>
                <w:szCs w:val="28"/>
              </w:rPr>
              <w:t>к</w:t>
            </w:r>
            <w:r w:rsidRPr="00297D5C">
              <w:rPr>
                <w:sz w:val="28"/>
                <w:szCs w:val="28"/>
              </w:rPr>
              <w:t>видации загрязнений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108,6</w:t>
            </w:r>
          </w:p>
        </w:tc>
        <w:tc>
          <w:tcPr>
            <w:tcW w:w="7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110,6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102,8</w:t>
            </w:r>
          </w:p>
        </w:tc>
      </w:tr>
    </w:tbl>
    <w:p w:rsidR="00297D5C" w:rsidRPr="00297D5C" w:rsidRDefault="00297D5C" w:rsidP="00297D5C">
      <w:pPr>
        <w:suppressAutoHyphens/>
        <w:spacing w:before="480" w:after="120"/>
        <w:ind w:firstLine="709"/>
        <w:jc w:val="both"/>
        <w:rPr>
          <w:sz w:val="32"/>
          <w:szCs w:val="32"/>
        </w:rPr>
      </w:pPr>
      <w:proofErr w:type="gramStart"/>
      <w:r w:rsidRPr="00297D5C">
        <w:rPr>
          <w:sz w:val="32"/>
          <w:szCs w:val="32"/>
        </w:rPr>
        <w:t xml:space="preserve">В сентябре 2023 г. по отношению к августу 2023 г. повысились цены в производстве сборных паркетных покрытий </w:t>
      </w:r>
      <w:r w:rsidRPr="00297D5C">
        <w:rPr>
          <w:sz w:val="32"/>
          <w:szCs w:val="32"/>
        </w:rPr>
        <w:br/>
        <w:t xml:space="preserve">на 12,1%, чугуна, стали и ферросплавов – на 8,3%, продуктов мукомольной и крупяной промышленности – на 6%, готовых металлических изделий, кроме машин и оборудования – на 5,6%, изделий из дерева, пробки, соломки и материалов для </w:t>
      </w:r>
      <w:r w:rsidRPr="00297D5C">
        <w:rPr>
          <w:sz w:val="32"/>
          <w:szCs w:val="32"/>
        </w:rPr>
        <w:br/>
        <w:t xml:space="preserve">плетения – на 4,4%, гофрированной бумаги и картона, бумажной </w:t>
      </w:r>
      <w:r w:rsidRPr="00297D5C">
        <w:rPr>
          <w:sz w:val="32"/>
          <w:szCs w:val="32"/>
        </w:rPr>
        <w:br/>
        <w:t>и картонной тары</w:t>
      </w:r>
      <w:proofErr w:type="gramEnd"/>
      <w:r w:rsidRPr="00297D5C">
        <w:rPr>
          <w:sz w:val="32"/>
          <w:szCs w:val="32"/>
        </w:rPr>
        <w:t xml:space="preserve"> – на 2,4%.</w:t>
      </w:r>
    </w:p>
    <w:p w:rsidR="00297D5C" w:rsidRPr="00297D5C" w:rsidRDefault="00297D5C" w:rsidP="00297D5C">
      <w:pPr>
        <w:suppressAutoHyphens/>
        <w:spacing w:before="120" w:after="120"/>
        <w:ind w:firstLine="709"/>
        <w:jc w:val="both"/>
        <w:rPr>
          <w:sz w:val="32"/>
          <w:szCs w:val="32"/>
        </w:rPr>
      </w:pPr>
      <w:r w:rsidRPr="00297D5C">
        <w:rPr>
          <w:sz w:val="32"/>
          <w:szCs w:val="32"/>
        </w:rPr>
        <w:t xml:space="preserve">Снизились цены в производстве красок, лаков и аналогичных материалов для нанесения покрытий, полиграфических красок </w:t>
      </w:r>
      <w:r w:rsidRPr="00297D5C">
        <w:rPr>
          <w:sz w:val="32"/>
          <w:szCs w:val="32"/>
        </w:rPr>
        <w:br/>
        <w:t>и мастик на 5,6%, пластмассовых плит, полос, труб и профилей – на 2,4%, бумажных канцелярских принадлежностей – на 1,6%.</w:t>
      </w:r>
    </w:p>
    <w:p w:rsidR="00297D5C" w:rsidRPr="00297D5C" w:rsidRDefault="00297D5C" w:rsidP="00297D5C">
      <w:pPr>
        <w:suppressAutoHyphens/>
        <w:spacing w:before="120" w:after="120"/>
        <w:ind w:firstLine="709"/>
        <w:jc w:val="both"/>
        <w:rPr>
          <w:b/>
          <w:sz w:val="32"/>
          <w:szCs w:val="32"/>
        </w:rPr>
      </w:pPr>
      <w:r w:rsidRPr="00297D5C">
        <w:rPr>
          <w:b/>
          <w:sz w:val="32"/>
          <w:szCs w:val="32"/>
        </w:rPr>
        <w:lastRenderedPageBreak/>
        <w:t xml:space="preserve">Сводный индекс цен на продукцию (затраты, услуги) инвестиционного назначения </w:t>
      </w:r>
      <w:r w:rsidRPr="00297D5C">
        <w:rPr>
          <w:sz w:val="32"/>
          <w:szCs w:val="32"/>
        </w:rPr>
        <w:t xml:space="preserve">в сентябре 2023 г. по отношению </w:t>
      </w:r>
      <w:r w:rsidRPr="00297D5C">
        <w:rPr>
          <w:sz w:val="32"/>
          <w:szCs w:val="32"/>
        </w:rPr>
        <w:br/>
        <w:t>к августу 2023 г. составил 101%, к декабрю 2022 г. – 109,4%.</w:t>
      </w:r>
    </w:p>
    <w:p w:rsidR="00297D5C" w:rsidRPr="00297D5C" w:rsidRDefault="00297D5C" w:rsidP="00297D5C">
      <w:pPr>
        <w:suppressAutoHyphens/>
        <w:spacing w:before="120" w:after="120"/>
        <w:ind w:firstLine="709"/>
        <w:jc w:val="both"/>
        <w:rPr>
          <w:sz w:val="32"/>
          <w:szCs w:val="32"/>
        </w:rPr>
      </w:pPr>
      <w:r w:rsidRPr="00297D5C">
        <w:rPr>
          <w:sz w:val="32"/>
          <w:szCs w:val="32"/>
        </w:rPr>
        <w:t>Динамика сводных индексов цен на продукцию (затраты, услуги) инвестиционного назначения представлена в таблице:</w:t>
      </w:r>
    </w:p>
    <w:p w:rsidR="00297D5C" w:rsidRPr="00297D5C" w:rsidRDefault="00297D5C" w:rsidP="00297D5C">
      <w:pPr>
        <w:spacing w:before="120"/>
        <w:ind w:firstLine="709"/>
        <w:jc w:val="right"/>
        <w:rPr>
          <w:spacing w:val="-4"/>
          <w:sz w:val="28"/>
          <w:szCs w:val="28"/>
        </w:rPr>
      </w:pPr>
      <w:r w:rsidRPr="00297D5C">
        <w:rPr>
          <w:spacing w:val="-4"/>
          <w:sz w:val="28"/>
          <w:szCs w:val="28"/>
        </w:rPr>
        <w:t>на конец периода, в процентах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8"/>
        <w:gridCol w:w="2073"/>
        <w:gridCol w:w="1900"/>
        <w:gridCol w:w="1859"/>
        <w:gridCol w:w="1865"/>
      </w:tblGrid>
      <w:tr w:rsidR="00297D5C" w:rsidRPr="00297D5C" w:rsidTr="004D4F21">
        <w:trPr>
          <w:tblHeader/>
          <w:jc w:val="center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line="216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Сводные индексы цен на продукцию (затраты, услуги) </w:t>
            </w:r>
            <w:r w:rsidRPr="00297D5C">
              <w:rPr>
                <w:spacing w:val="-4"/>
                <w:sz w:val="28"/>
                <w:szCs w:val="28"/>
              </w:rPr>
              <w:br/>
              <w:t>инвестиционного назначения</w:t>
            </w:r>
          </w:p>
        </w:tc>
      </w:tr>
      <w:tr w:rsidR="00297D5C" w:rsidRPr="00297D5C" w:rsidTr="004D4F21">
        <w:trPr>
          <w:tblHeader/>
          <w:jc w:val="center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before="20" w:line="216" w:lineRule="auto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к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предыдущему </w:t>
            </w:r>
            <w:r w:rsidRPr="00297D5C">
              <w:rPr>
                <w:spacing w:val="-4"/>
                <w:sz w:val="28"/>
                <w:szCs w:val="28"/>
              </w:rPr>
              <w:br/>
              <w:t>месяцу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к декабрю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pacing w:val="-4"/>
                <w:sz w:val="28"/>
                <w:szCs w:val="28"/>
              </w:rPr>
              <w:br/>
              <w:t>года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к </w:t>
            </w:r>
            <w:proofErr w:type="spellStart"/>
            <w:proofErr w:type="gramStart"/>
            <w:r w:rsidRPr="00297D5C">
              <w:rPr>
                <w:spacing w:val="-4"/>
                <w:sz w:val="28"/>
                <w:szCs w:val="28"/>
              </w:rPr>
              <w:t>соответст-вующему</w:t>
            </w:r>
            <w:proofErr w:type="spellEnd"/>
            <w:proofErr w:type="gramEnd"/>
            <w:r w:rsidRPr="00297D5C">
              <w:rPr>
                <w:spacing w:val="-4"/>
                <w:sz w:val="28"/>
                <w:szCs w:val="28"/>
              </w:rPr>
              <w:t xml:space="preserve">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месяцу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pacing w:val="-4"/>
                <w:sz w:val="28"/>
                <w:szCs w:val="28"/>
              </w:rPr>
              <w:br/>
              <w:t>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к </w:t>
            </w:r>
            <w:proofErr w:type="spellStart"/>
            <w:proofErr w:type="gramStart"/>
            <w:r w:rsidRPr="00297D5C">
              <w:rPr>
                <w:spacing w:val="-4"/>
                <w:sz w:val="28"/>
                <w:szCs w:val="28"/>
              </w:rPr>
              <w:t>соответст-вующему</w:t>
            </w:r>
            <w:proofErr w:type="spellEnd"/>
            <w:proofErr w:type="gramEnd"/>
            <w:r w:rsidRPr="00297D5C">
              <w:rPr>
                <w:spacing w:val="-4"/>
                <w:sz w:val="28"/>
                <w:szCs w:val="28"/>
              </w:rPr>
              <w:t xml:space="preserve">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периоду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pacing w:val="-4"/>
                <w:sz w:val="28"/>
                <w:szCs w:val="28"/>
              </w:rPr>
              <w:br/>
              <w:t>года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left="227"/>
              <w:rPr>
                <w:spacing w:val="-4"/>
                <w:sz w:val="28"/>
                <w:szCs w:val="28"/>
              </w:rPr>
            </w:pPr>
            <w:r w:rsidRPr="00297D5C">
              <w:rPr>
                <w:b/>
                <w:spacing w:val="-4"/>
                <w:sz w:val="28"/>
                <w:szCs w:val="28"/>
              </w:rPr>
              <w:t>2022 г.</w:t>
            </w:r>
          </w:p>
        </w:tc>
        <w:tc>
          <w:tcPr>
            <w:tcW w:w="20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424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424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425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425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Январь</w:t>
            </w:r>
          </w:p>
        </w:tc>
        <w:tc>
          <w:tcPr>
            <w:tcW w:w="20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101,3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101,3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105,5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105,5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Февраль</w:t>
            </w:r>
          </w:p>
        </w:tc>
        <w:tc>
          <w:tcPr>
            <w:tcW w:w="20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100,7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101,9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106,1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105,8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20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107,2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109,3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113,6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108,4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20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102,1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111,6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114,8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110,0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Май</w:t>
            </w:r>
          </w:p>
        </w:tc>
        <w:tc>
          <w:tcPr>
            <w:tcW w:w="20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101,3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113,0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115,9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111,2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20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113,1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116,2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112,0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Июль</w:t>
            </w:r>
          </w:p>
        </w:tc>
        <w:tc>
          <w:tcPr>
            <w:tcW w:w="20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100,4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113,5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115,8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112,6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Август</w:t>
            </w:r>
          </w:p>
        </w:tc>
        <w:tc>
          <w:tcPr>
            <w:tcW w:w="20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100,8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116,1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113,0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Сентябрь</w:t>
            </w:r>
          </w:p>
        </w:tc>
        <w:tc>
          <w:tcPr>
            <w:tcW w:w="20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100,1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114,5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116,4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113,4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Октябрь</w:t>
            </w:r>
          </w:p>
        </w:tc>
        <w:tc>
          <w:tcPr>
            <w:tcW w:w="20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100,5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115,1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116,7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113,7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Ноябрь</w:t>
            </w:r>
          </w:p>
        </w:tc>
        <w:tc>
          <w:tcPr>
            <w:tcW w:w="20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115,6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116,3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114,0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Декабрь</w:t>
            </w:r>
          </w:p>
        </w:tc>
        <w:tc>
          <w:tcPr>
            <w:tcW w:w="20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116,1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116,1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114,2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left="227"/>
              <w:rPr>
                <w:b/>
                <w:bCs/>
                <w:spacing w:val="-4"/>
                <w:sz w:val="28"/>
                <w:szCs w:val="28"/>
              </w:rPr>
            </w:pPr>
            <w:r w:rsidRPr="00297D5C">
              <w:rPr>
                <w:b/>
                <w:spacing w:val="-4"/>
                <w:sz w:val="28"/>
                <w:szCs w:val="28"/>
              </w:rPr>
              <w:t>2023 г.</w:t>
            </w:r>
          </w:p>
        </w:tc>
        <w:tc>
          <w:tcPr>
            <w:tcW w:w="20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Январь</w:t>
            </w:r>
          </w:p>
        </w:tc>
        <w:tc>
          <w:tcPr>
            <w:tcW w:w="20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100,9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100,9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115,6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115,6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Февраль</w:t>
            </w:r>
          </w:p>
        </w:tc>
        <w:tc>
          <w:tcPr>
            <w:tcW w:w="20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116,6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116,1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20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113,6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20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103,9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112,2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Май</w:t>
            </w:r>
          </w:p>
        </w:tc>
        <w:tc>
          <w:tcPr>
            <w:tcW w:w="20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103,8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106,6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111,0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20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107,9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110,5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Июль</w:t>
            </w:r>
          </w:p>
        </w:tc>
        <w:tc>
          <w:tcPr>
            <w:tcW w:w="20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101,8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107,0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109,4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110,3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Август</w:t>
            </w:r>
          </w:p>
        </w:tc>
        <w:tc>
          <w:tcPr>
            <w:tcW w:w="20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110,2</w:t>
            </w:r>
          </w:p>
        </w:tc>
      </w:tr>
      <w:tr w:rsidR="00297D5C" w:rsidRPr="00297D5C" w:rsidTr="004D4F21">
        <w:trPr>
          <w:jc w:val="center"/>
        </w:trPr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Сентябрь</w:t>
            </w:r>
          </w:p>
        </w:tc>
        <w:tc>
          <w:tcPr>
            <w:tcW w:w="207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tabs>
                <w:tab w:val="left" w:pos="1318"/>
              </w:tabs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109,4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110,9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297D5C">
              <w:rPr>
                <w:color w:val="000000"/>
                <w:sz w:val="28"/>
                <w:szCs w:val="28"/>
              </w:rPr>
              <w:t>110,3</w:t>
            </w:r>
          </w:p>
        </w:tc>
      </w:tr>
    </w:tbl>
    <w:p w:rsidR="00297D5C" w:rsidRPr="00297D5C" w:rsidRDefault="00297D5C" w:rsidP="00297D5C">
      <w:pPr>
        <w:suppressAutoHyphens/>
        <w:spacing w:before="480"/>
        <w:ind w:firstLine="709"/>
        <w:jc w:val="both"/>
        <w:rPr>
          <w:sz w:val="32"/>
          <w:szCs w:val="32"/>
        </w:rPr>
      </w:pPr>
      <w:r w:rsidRPr="00297D5C">
        <w:rPr>
          <w:spacing w:val="-2"/>
          <w:sz w:val="32"/>
          <w:szCs w:val="32"/>
        </w:rPr>
        <w:lastRenderedPageBreak/>
        <w:t>Индексы цен на продукцию (затраты, услуги) инвестиционного</w:t>
      </w:r>
      <w:r w:rsidRPr="00297D5C">
        <w:rPr>
          <w:sz w:val="32"/>
          <w:szCs w:val="32"/>
        </w:rPr>
        <w:t xml:space="preserve"> </w:t>
      </w:r>
      <w:r w:rsidRPr="00297D5C">
        <w:rPr>
          <w:spacing w:val="-2"/>
          <w:sz w:val="32"/>
          <w:szCs w:val="32"/>
        </w:rPr>
        <w:t>назначения по элементам технологической структуры представлены</w:t>
      </w:r>
      <w:r w:rsidRPr="00297D5C">
        <w:rPr>
          <w:sz w:val="32"/>
          <w:szCs w:val="32"/>
        </w:rPr>
        <w:t xml:space="preserve"> ниже:</w:t>
      </w:r>
    </w:p>
    <w:p w:rsidR="00297D5C" w:rsidRPr="00297D5C" w:rsidRDefault="00297D5C" w:rsidP="00297D5C">
      <w:pPr>
        <w:ind w:firstLine="709"/>
        <w:jc w:val="right"/>
        <w:rPr>
          <w:spacing w:val="-4"/>
          <w:sz w:val="28"/>
          <w:szCs w:val="28"/>
        </w:rPr>
      </w:pPr>
      <w:r w:rsidRPr="00297D5C">
        <w:rPr>
          <w:spacing w:val="-4"/>
          <w:sz w:val="28"/>
          <w:szCs w:val="28"/>
        </w:rPr>
        <w:t>на конец периода, в процентах</w:t>
      </w:r>
    </w:p>
    <w:tbl>
      <w:tblPr>
        <w:tblW w:w="95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1"/>
        <w:gridCol w:w="1276"/>
        <w:gridCol w:w="1276"/>
        <w:gridCol w:w="1275"/>
        <w:gridCol w:w="1134"/>
        <w:gridCol w:w="1462"/>
      </w:tblGrid>
      <w:tr w:rsidR="00297D5C" w:rsidRPr="00297D5C" w:rsidTr="004D4F21">
        <w:trPr>
          <w:cantSplit/>
          <w:tblHeader/>
          <w:jc w:val="center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line="21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Сентябрь 2023 г. </w:t>
            </w:r>
            <w:proofErr w:type="gramStart"/>
            <w:r w:rsidRPr="00297D5C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Январь-сентябрь</w:t>
            </w:r>
            <w:r w:rsidRPr="00297D5C">
              <w:rPr>
                <w:sz w:val="28"/>
                <w:szCs w:val="28"/>
              </w:rPr>
              <w:br/>
              <w:t xml:space="preserve">2023 г. </w:t>
            </w:r>
            <w:r w:rsidRPr="00297D5C">
              <w:rPr>
                <w:sz w:val="28"/>
                <w:szCs w:val="28"/>
              </w:rPr>
              <w:br/>
            </w:r>
            <w:proofErr w:type="gramStart"/>
            <w:r w:rsidRPr="00297D5C">
              <w:rPr>
                <w:sz w:val="28"/>
                <w:szCs w:val="28"/>
              </w:rPr>
              <w:t>в</w:t>
            </w:r>
            <w:proofErr w:type="gramEnd"/>
            <w:r w:rsidRPr="00297D5C">
              <w:rPr>
                <w:sz w:val="28"/>
                <w:szCs w:val="28"/>
              </w:rPr>
              <w:t xml:space="preserve"> % </w:t>
            </w:r>
            <w:proofErr w:type="gramStart"/>
            <w:r w:rsidRPr="00297D5C">
              <w:rPr>
                <w:sz w:val="28"/>
                <w:szCs w:val="28"/>
              </w:rPr>
              <w:t>к</w:t>
            </w:r>
            <w:proofErr w:type="gramEnd"/>
            <w:r w:rsidRPr="00297D5C">
              <w:rPr>
                <w:sz w:val="28"/>
                <w:szCs w:val="28"/>
              </w:rPr>
              <w:t xml:space="preserve"> </w:t>
            </w:r>
            <w:r w:rsidRPr="00297D5C">
              <w:rPr>
                <w:sz w:val="28"/>
                <w:szCs w:val="28"/>
              </w:rPr>
              <w:br/>
              <w:t>январю-</w:t>
            </w:r>
            <w:r w:rsidRPr="00297D5C">
              <w:rPr>
                <w:spacing w:val="-10"/>
                <w:sz w:val="28"/>
                <w:szCs w:val="28"/>
              </w:rPr>
              <w:t>сентябрю</w:t>
            </w:r>
            <w:r w:rsidRPr="00297D5C">
              <w:rPr>
                <w:sz w:val="28"/>
                <w:szCs w:val="28"/>
              </w:rPr>
              <w:t xml:space="preserve"> 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16" w:lineRule="auto"/>
              <w:ind w:left="-57"/>
              <w:jc w:val="center"/>
              <w:rPr>
                <w:sz w:val="28"/>
                <w:szCs w:val="28"/>
              </w:rPr>
            </w:pPr>
            <w:r w:rsidRPr="00297D5C">
              <w:rPr>
                <w:spacing w:val="-6"/>
                <w:sz w:val="28"/>
                <w:szCs w:val="28"/>
              </w:rPr>
              <w:t>Справочно</w:t>
            </w:r>
            <w:r w:rsidRPr="00297D5C">
              <w:rPr>
                <w:sz w:val="28"/>
                <w:szCs w:val="28"/>
                <w:u w:val="single"/>
              </w:rPr>
              <w:br/>
            </w:r>
            <w:r w:rsidRPr="00297D5C">
              <w:rPr>
                <w:sz w:val="28"/>
                <w:szCs w:val="28"/>
              </w:rPr>
              <w:t xml:space="preserve">сентябрь </w:t>
            </w:r>
            <w:r w:rsidRPr="00297D5C">
              <w:rPr>
                <w:sz w:val="28"/>
                <w:szCs w:val="28"/>
              </w:rPr>
              <w:br/>
              <w:t xml:space="preserve">2022 г. </w:t>
            </w:r>
            <w:r w:rsidRPr="00297D5C">
              <w:rPr>
                <w:sz w:val="28"/>
                <w:szCs w:val="28"/>
              </w:rPr>
              <w:br/>
              <w:t xml:space="preserve">к декабрю </w:t>
            </w:r>
            <w:r w:rsidRPr="00297D5C">
              <w:rPr>
                <w:sz w:val="28"/>
                <w:szCs w:val="28"/>
              </w:rPr>
              <w:br/>
              <w:t>2021 г.</w:t>
            </w:r>
          </w:p>
        </w:tc>
      </w:tr>
      <w:tr w:rsidR="00297D5C" w:rsidRPr="00297D5C" w:rsidTr="004D4F21">
        <w:trPr>
          <w:cantSplit/>
          <w:tblHeader/>
          <w:jc w:val="center"/>
        </w:trPr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августу </w:t>
            </w:r>
            <w:r w:rsidRPr="00297D5C">
              <w:rPr>
                <w:sz w:val="28"/>
                <w:szCs w:val="28"/>
              </w:rPr>
              <w:br/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декабрю 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сентябрю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97D5C" w:rsidRPr="00297D5C" w:rsidTr="004D4F21">
        <w:trPr>
          <w:cantSplit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109,4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110,3</w:t>
            </w:r>
          </w:p>
        </w:tc>
        <w:tc>
          <w:tcPr>
            <w:tcW w:w="14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297D5C">
              <w:rPr>
                <w:b/>
                <w:color w:val="000000" w:themeColor="text1"/>
                <w:sz w:val="28"/>
                <w:szCs w:val="28"/>
              </w:rPr>
              <w:t>114,5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Индексы цен производ</w:t>
            </w:r>
            <w:r w:rsidRPr="00297D5C">
              <w:rPr>
                <w:spacing w:val="-4"/>
                <w:sz w:val="28"/>
                <w:szCs w:val="28"/>
              </w:rPr>
              <w:t>и</w:t>
            </w:r>
            <w:r w:rsidRPr="00297D5C">
              <w:rPr>
                <w:spacing w:val="-4"/>
                <w:sz w:val="28"/>
                <w:szCs w:val="28"/>
              </w:rPr>
              <w:t xml:space="preserve">телей на строительную </w:t>
            </w:r>
            <w:r w:rsidRPr="00297D5C">
              <w:rPr>
                <w:spacing w:val="-4"/>
                <w:sz w:val="28"/>
                <w:szCs w:val="28"/>
              </w:rPr>
              <w:br/>
              <w:t>продукцию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102,7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105,9</w:t>
            </w:r>
          </w:p>
        </w:tc>
        <w:tc>
          <w:tcPr>
            <w:tcW w:w="1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color w:val="000000" w:themeColor="text1"/>
                <w:sz w:val="28"/>
                <w:szCs w:val="28"/>
              </w:rPr>
            </w:pPr>
            <w:r w:rsidRPr="00297D5C">
              <w:rPr>
                <w:color w:val="000000" w:themeColor="text1"/>
                <w:sz w:val="28"/>
                <w:szCs w:val="28"/>
              </w:rPr>
              <w:t>105,3</w:t>
            </w:r>
          </w:p>
        </w:tc>
      </w:tr>
      <w:tr w:rsidR="00297D5C" w:rsidRPr="00297D5C" w:rsidTr="004D4F21">
        <w:trPr>
          <w:cantSplit/>
          <w:trHeight w:val="1024"/>
          <w:jc w:val="center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Индекс цен приобрет</w:t>
            </w:r>
            <w:r w:rsidRPr="00297D5C">
              <w:rPr>
                <w:sz w:val="28"/>
                <w:szCs w:val="28"/>
              </w:rPr>
              <w:t>е</w:t>
            </w:r>
            <w:r w:rsidRPr="00297D5C">
              <w:rPr>
                <w:sz w:val="28"/>
                <w:szCs w:val="28"/>
              </w:rPr>
              <w:t>ния машин и оборуд</w:t>
            </w:r>
            <w:r w:rsidRPr="00297D5C">
              <w:rPr>
                <w:sz w:val="28"/>
                <w:szCs w:val="28"/>
              </w:rPr>
              <w:t>о</w:t>
            </w:r>
            <w:r w:rsidRPr="00297D5C">
              <w:rPr>
                <w:sz w:val="28"/>
                <w:szCs w:val="28"/>
              </w:rPr>
              <w:t xml:space="preserve">вания инвестиционного </w:t>
            </w:r>
            <w:r w:rsidRPr="00297D5C">
              <w:rPr>
                <w:sz w:val="28"/>
                <w:szCs w:val="28"/>
              </w:rPr>
              <w:br/>
              <w:t xml:space="preserve">назначения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115,5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116,2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114,3</w:t>
            </w:r>
          </w:p>
        </w:tc>
        <w:tc>
          <w:tcPr>
            <w:tcW w:w="1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color w:val="000000" w:themeColor="text1"/>
                <w:sz w:val="28"/>
                <w:szCs w:val="28"/>
              </w:rPr>
            </w:pPr>
            <w:r w:rsidRPr="00297D5C">
              <w:rPr>
                <w:color w:val="000000" w:themeColor="text1"/>
                <w:sz w:val="28"/>
                <w:szCs w:val="28"/>
              </w:rPr>
              <w:t>124,5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Индекс цен на прочую</w:t>
            </w:r>
            <w:r w:rsidRPr="00297D5C">
              <w:rPr>
                <w:sz w:val="28"/>
                <w:szCs w:val="28"/>
              </w:rPr>
              <w:t xml:space="preserve"> </w:t>
            </w:r>
            <w:r w:rsidRPr="00297D5C">
              <w:rPr>
                <w:sz w:val="28"/>
                <w:szCs w:val="28"/>
              </w:rPr>
              <w:br/>
              <w:t>продукцию (затраты, услуги) инвестиционн</w:t>
            </w:r>
            <w:r w:rsidRPr="00297D5C">
              <w:rPr>
                <w:sz w:val="28"/>
                <w:szCs w:val="28"/>
              </w:rPr>
              <w:t>о</w:t>
            </w:r>
            <w:r w:rsidRPr="00297D5C">
              <w:rPr>
                <w:sz w:val="28"/>
                <w:szCs w:val="28"/>
              </w:rPr>
              <w:t>го назначения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107,7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109,2</w:t>
            </w:r>
          </w:p>
        </w:tc>
        <w:tc>
          <w:tcPr>
            <w:tcW w:w="1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284"/>
              <w:jc w:val="right"/>
              <w:rPr>
                <w:color w:val="000000" w:themeColor="text1"/>
                <w:sz w:val="28"/>
                <w:szCs w:val="28"/>
              </w:rPr>
            </w:pPr>
            <w:r w:rsidRPr="00297D5C">
              <w:rPr>
                <w:color w:val="000000" w:themeColor="text1"/>
                <w:sz w:val="28"/>
                <w:szCs w:val="28"/>
              </w:rPr>
              <w:t>111,7</w:t>
            </w:r>
          </w:p>
        </w:tc>
      </w:tr>
    </w:tbl>
    <w:p w:rsidR="00297D5C" w:rsidRPr="00297D5C" w:rsidRDefault="00297D5C" w:rsidP="00297D5C">
      <w:pPr>
        <w:suppressAutoHyphens/>
        <w:spacing w:before="480"/>
        <w:ind w:firstLine="709"/>
        <w:jc w:val="both"/>
        <w:rPr>
          <w:sz w:val="32"/>
          <w:szCs w:val="32"/>
        </w:rPr>
      </w:pPr>
      <w:r w:rsidRPr="00297D5C">
        <w:rPr>
          <w:b/>
          <w:sz w:val="32"/>
          <w:szCs w:val="32"/>
        </w:rPr>
        <w:t>Индексы цен на основные строительные материалы</w:t>
      </w:r>
      <w:r w:rsidRPr="00297D5C">
        <w:rPr>
          <w:sz w:val="32"/>
          <w:szCs w:val="32"/>
        </w:rPr>
        <w:t>, приобретенные строительными организациями, в сентябре 2023 г. представлены в таблице:</w:t>
      </w:r>
    </w:p>
    <w:p w:rsidR="00297D5C" w:rsidRPr="00297D5C" w:rsidRDefault="00297D5C" w:rsidP="00297D5C">
      <w:pPr>
        <w:jc w:val="right"/>
        <w:rPr>
          <w:sz w:val="28"/>
          <w:szCs w:val="28"/>
        </w:rPr>
      </w:pPr>
      <w:r w:rsidRPr="00297D5C">
        <w:rPr>
          <w:sz w:val="28"/>
          <w:szCs w:val="28"/>
        </w:rPr>
        <w:t>на конец периода, в процентах</w:t>
      </w:r>
    </w:p>
    <w:tbl>
      <w:tblPr>
        <w:tblW w:w="94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8"/>
        <w:gridCol w:w="1276"/>
        <w:gridCol w:w="1276"/>
        <w:gridCol w:w="1204"/>
        <w:gridCol w:w="1276"/>
        <w:gridCol w:w="1359"/>
      </w:tblGrid>
      <w:tr w:rsidR="00297D5C" w:rsidRPr="00297D5C" w:rsidTr="004D4F21">
        <w:trPr>
          <w:cantSplit/>
          <w:tblHeader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</w:rPr>
            </w:pPr>
            <w:bookmarkStart w:id="17" w:name="_Hlk131404819"/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Сентябрь 2023 г. </w:t>
            </w:r>
            <w:proofErr w:type="gramStart"/>
            <w:r w:rsidRPr="00297D5C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Январь-сентябрь </w:t>
            </w:r>
            <w:r w:rsidRPr="00297D5C">
              <w:rPr>
                <w:sz w:val="28"/>
                <w:szCs w:val="28"/>
              </w:rPr>
              <w:br/>
              <w:t xml:space="preserve">2023 г. </w:t>
            </w:r>
            <w:r w:rsidRPr="00297D5C">
              <w:rPr>
                <w:sz w:val="28"/>
                <w:szCs w:val="28"/>
              </w:rPr>
              <w:br/>
            </w:r>
            <w:proofErr w:type="gramStart"/>
            <w:r w:rsidRPr="00297D5C">
              <w:rPr>
                <w:sz w:val="28"/>
                <w:szCs w:val="28"/>
              </w:rPr>
              <w:t>в</w:t>
            </w:r>
            <w:proofErr w:type="gramEnd"/>
            <w:r w:rsidRPr="00297D5C">
              <w:rPr>
                <w:sz w:val="28"/>
                <w:szCs w:val="28"/>
              </w:rPr>
              <w:t xml:space="preserve"> % </w:t>
            </w:r>
            <w:proofErr w:type="gramStart"/>
            <w:r w:rsidRPr="00297D5C">
              <w:rPr>
                <w:sz w:val="28"/>
                <w:szCs w:val="28"/>
              </w:rPr>
              <w:t>к</w:t>
            </w:r>
            <w:proofErr w:type="gramEnd"/>
            <w:r w:rsidRPr="00297D5C">
              <w:rPr>
                <w:sz w:val="28"/>
                <w:szCs w:val="28"/>
              </w:rPr>
              <w:t xml:space="preserve"> </w:t>
            </w:r>
            <w:r w:rsidRPr="00297D5C">
              <w:rPr>
                <w:sz w:val="28"/>
                <w:szCs w:val="28"/>
              </w:rPr>
              <w:br/>
              <w:t>январю-сентябрю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297D5C">
              <w:rPr>
                <w:spacing w:val="-10"/>
                <w:sz w:val="28"/>
                <w:szCs w:val="28"/>
              </w:rPr>
              <w:t>Справочно</w:t>
            </w:r>
            <w:r w:rsidRPr="00297D5C">
              <w:rPr>
                <w:sz w:val="28"/>
                <w:szCs w:val="28"/>
              </w:rPr>
              <w:t xml:space="preserve"> </w:t>
            </w:r>
            <w:r w:rsidRPr="00297D5C">
              <w:rPr>
                <w:sz w:val="28"/>
                <w:szCs w:val="28"/>
              </w:rPr>
              <w:br/>
              <w:t xml:space="preserve">сентябрь </w:t>
            </w:r>
            <w:r w:rsidRPr="00297D5C">
              <w:rPr>
                <w:sz w:val="28"/>
                <w:szCs w:val="28"/>
              </w:rPr>
              <w:br/>
              <w:t xml:space="preserve">2022 г. </w:t>
            </w:r>
            <w:r w:rsidRPr="00297D5C">
              <w:rPr>
                <w:sz w:val="28"/>
                <w:szCs w:val="28"/>
              </w:rPr>
              <w:br/>
              <w:t xml:space="preserve">к декабрю </w:t>
            </w:r>
            <w:r w:rsidRPr="00297D5C">
              <w:rPr>
                <w:sz w:val="28"/>
                <w:szCs w:val="28"/>
              </w:rPr>
              <w:br/>
              <w:t>2021 г.</w:t>
            </w:r>
          </w:p>
        </w:tc>
      </w:tr>
      <w:tr w:rsidR="00297D5C" w:rsidRPr="00297D5C" w:rsidTr="004D4F21">
        <w:trPr>
          <w:cantSplit/>
          <w:tblHeader/>
          <w:jc w:val="center"/>
        </w:trPr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60"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after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августу</w:t>
            </w:r>
            <w:r w:rsidRPr="00297D5C">
              <w:rPr>
                <w:sz w:val="28"/>
                <w:szCs w:val="28"/>
              </w:rPr>
              <w:br/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after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декабрю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after="20" w:line="216" w:lineRule="auto"/>
              <w:ind w:left="-5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сентябрю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after="2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/>
              <w:rPr>
                <w:b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Бетон готовый для з</w:t>
            </w:r>
            <w:r w:rsidRPr="00297D5C">
              <w:rPr>
                <w:sz w:val="28"/>
                <w:szCs w:val="28"/>
              </w:rPr>
              <w:t>а</w:t>
            </w:r>
            <w:r w:rsidRPr="00297D5C">
              <w:rPr>
                <w:sz w:val="28"/>
                <w:szCs w:val="28"/>
              </w:rPr>
              <w:t>ливки (товарный бетон)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105,4</w:t>
            </w:r>
          </w:p>
        </w:tc>
        <w:tc>
          <w:tcPr>
            <w:tcW w:w="12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107,6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107,9</w:t>
            </w:r>
          </w:p>
        </w:tc>
        <w:tc>
          <w:tcPr>
            <w:tcW w:w="13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101,4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Кирпич керамический </w:t>
            </w:r>
            <w:proofErr w:type="spellStart"/>
            <w:r w:rsidRPr="00297D5C">
              <w:rPr>
                <w:sz w:val="28"/>
                <w:szCs w:val="28"/>
              </w:rPr>
              <w:t>неогнеупорный</w:t>
            </w:r>
            <w:proofErr w:type="spellEnd"/>
            <w:r w:rsidRPr="00297D5C">
              <w:rPr>
                <w:sz w:val="28"/>
                <w:szCs w:val="28"/>
              </w:rPr>
              <w:t xml:space="preserve"> </w:t>
            </w:r>
            <w:r w:rsidRPr="00297D5C">
              <w:rPr>
                <w:sz w:val="28"/>
                <w:szCs w:val="28"/>
              </w:rPr>
              <w:br/>
              <w:t>строительный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99,7</w:t>
            </w: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100,2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100,5</w:t>
            </w:r>
          </w:p>
        </w:tc>
      </w:tr>
      <w:tr w:rsidR="00297D5C" w:rsidRPr="00297D5C" w:rsidTr="004D4F21">
        <w:trPr>
          <w:cantSplit/>
          <w:trHeight w:val="20"/>
          <w:jc w:val="center"/>
        </w:trPr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Пески природные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76,9</w:t>
            </w: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71,6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75,8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117,3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lastRenderedPageBreak/>
              <w:t xml:space="preserve">Портландцемент, </w:t>
            </w:r>
            <w:r w:rsidRPr="00297D5C">
              <w:rPr>
                <w:sz w:val="28"/>
                <w:szCs w:val="28"/>
              </w:rPr>
              <w:br/>
              <w:t>цемент глиноземистый, цемент шлаковый и аналогичные гидравл</w:t>
            </w:r>
            <w:r w:rsidRPr="00297D5C">
              <w:rPr>
                <w:sz w:val="28"/>
                <w:szCs w:val="28"/>
              </w:rPr>
              <w:t>и</w:t>
            </w:r>
            <w:r w:rsidRPr="00297D5C">
              <w:rPr>
                <w:sz w:val="28"/>
                <w:szCs w:val="28"/>
              </w:rPr>
              <w:t>ческие цементы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100,9</w:t>
            </w: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104,3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</w:tr>
      <w:tr w:rsidR="00297D5C" w:rsidRPr="00297D5C" w:rsidTr="004D4F21">
        <w:trPr>
          <w:cantSplit/>
          <w:trHeight w:val="23"/>
          <w:jc w:val="center"/>
        </w:trPr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Щебень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96,6</w:t>
            </w: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99,2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101,7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109,9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Железо, чугун, сталь и ферросплавы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94,6</w:t>
            </w: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92,7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88,3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90,2</w:t>
            </w:r>
          </w:p>
        </w:tc>
      </w:tr>
    </w:tbl>
    <w:bookmarkEnd w:id="17"/>
    <w:p w:rsidR="00297D5C" w:rsidRPr="00297D5C" w:rsidRDefault="00297D5C" w:rsidP="00297D5C">
      <w:pPr>
        <w:suppressAutoHyphens/>
        <w:spacing w:before="480" w:after="120"/>
        <w:ind w:firstLine="709"/>
        <w:jc w:val="both"/>
        <w:rPr>
          <w:b/>
          <w:spacing w:val="-4"/>
          <w:sz w:val="32"/>
          <w:szCs w:val="32"/>
        </w:rPr>
      </w:pPr>
      <w:r w:rsidRPr="00297D5C">
        <w:rPr>
          <w:b/>
          <w:spacing w:val="-10"/>
          <w:sz w:val="32"/>
          <w:szCs w:val="32"/>
        </w:rPr>
        <w:t>Тарифы на грузовые перевозки автомобильным транспортом</w:t>
      </w:r>
      <w:r w:rsidRPr="00297D5C">
        <w:rPr>
          <w:spacing w:val="-4"/>
          <w:sz w:val="32"/>
          <w:szCs w:val="32"/>
        </w:rPr>
        <w:t xml:space="preserve"> в сентябре </w:t>
      </w:r>
      <w:r w:rsidRPr="00297D5C">
        <w:rPr>
          <w:sz w:val="32"/>
          <w:szCs w:val="32"/>
        </w:rPr>
        <w:t>2023 г.</w:t>
      </w:r>
      <w:r w:rsidRPr="00297D5C">
        <w:rPr>
          <w:spacing w:val="-4"/>
          <w:sz w:val="32"/>
          <w:szCs w:val="32"/>
        </w:rPr>
        <w:t xml:space="preserve"> по сравнению с августом 2023 г. увеличились на 0,3%, с декабрем 2022 г. – на 10%.</w:t>
      </w:r>
    </w:p>
    <w:p w:rsidR="00297D5C" w:rsidRPr="00297D5C" w:rsidRDefault="00297D5C" w:rsidP="00297D5C">
      <w:pPr>
        <w:suppressAutoHyphens/>
        <w:spacing w:before="120" w:after="120"/>
        <w:ind w:firstLine="709"/>
        <w:jc w:val="both"/>
        <w:rPr>
          <w:spacing w:val="-4"/>
          <w:sz w:val="32"/>
          <w:szCs w:val="32"/>
        </w:rPr>
      </w:pPr>
      <w:r w:rsidRPr="00297D5C">
        <w:rPr>
          <w:spacing w:val="-4"/>
          <w:sz w:val="32"/>
          <w:szCs w:val="32"/>
        </w:rPr>
        <w:t>Динамика индексов тарифов на грузовые перевозки автомобильным транспортом представлена в таблице:</w:t>
      </w:r>
    </w:p>
    <w:p w:rsidR="00297D5C" w:rsidRPr="00297D5C" w:rsidRDefault="00297D5C" w:rsidP="00297D5C">
      <w:pPr>
        <w:spacing w:before="120"/>
        <w:ind w:firstLine="709"/>
        <w:jc w:val="right"/>
        <w:rPr>
          <w:spacing w:val="-4"/>
          <w:sz w:val="28"/>
          <w:szCs w:val="28"/>
        </w:rPr>
      </w:pPr>
      <w:r w:rsidRPr="00297D5C">
        <w:rPr>
          <w:spacing w:val="-4"/>
          <w:sz w:val="28"/>
          <w:szCs w:val="28"/>
        </w:rPr>
        <w:t>на конец периода, в процентах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1963"/>
        <w:gridCol w:w="1964"/>
        <w:gridCol w:w="1963"/>
        <w:gridCol w:w="1964"/>
      </w:tblGrid>
      <w:tr w:rsidR="00297D5C" w:rsidRPr="00297D5C" w:rsidTr="004D4F21">
        <w:trPr>
          <w:tblHeader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after="2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7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Индексы тарифов на грузовые перевозки </w:t>
            </w:r>
            <w:r w:rsidRPr="00297D5C">
              <w:rPr>
                <w:spacing w:val="-4"/>
                <w:sz w:val="28"/>
                <w:szCs w:val="28"/>
              </w:rPr>
              <w:br/>
              <w:t>автомобильным транспортом</w:t>
            </w:r>
          </w:p>
        </w:tc>
      </w:tr>
      <w:tr w:rsidR="00297D5C" w:rsidRPr="00297D5C" w:rsidTr="004D4F21">
        <w:trPr>
          <w:tblHeader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before="20" w:after="20"/>
              <w:rPr>
                <w:spacing w:val="-4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к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предыдущему </w:t>
            </w:r>
            <w:r w:rsidRPr="00297D5C">
              <w:rPr>
                <w:spacing w:val="-4"/>
                <w:sz w:val="28"/>
                <w:szCs w:val="28"/>
              </w:rPr>
              <w:br/>
              <w:t>месяцу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к декабрю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pacing w:val="-4"/>
                <w:sz w:val="28"/>
                <w:szCs w:val="28"/>
              </w:rPr>
              <w:br/>
              <w:t>года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к соответств</w:t>
            </w:r>
            <w:r w:rsidRPr="00297D5C">
              <w:rPr>
                <w:spacing w:val="-4"/>
                <w:sz w:val="28"/>
                <w:szCs w:val="28"/>
              </w:rPr>
              <w:t>у</w:t>
            </w:r>
            <w:r w:rsidRPr="00297D5C">
              <w:rPr>
                <w:spacing w:val="-4"/>
                <w:sz w:val="28"/>
                <w:szCs w:val="28"/>
              </w:rPr>
              <w:t xml:space="preserve">ющему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месяцу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pacing w:val="-4"/>
                <w:sz w:val="28"/>
                <w:szCs w:val="28"/>
              </w:rPr>
              <w:br/>
              <w:t>года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after="20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к соответств</w:t>
            </w:r>
            <w:r w:rsidRPr="00297D5C">
              <w:rPr>
                <w:spacing w:val="-4"/>
                <w:sz w:val="28"/>
                <w:szCs w:val="28"/>
              </w:rPr>
              <w:t>у</w:t>
            </w:r>
            <w:r w:rsidRPr="00297D5C">
              <w:rPr>
                <w:spacing w:val="-4"/>
                <w:sz w:val="28"/>
                <w:szCs w:val="28"/>
              </w:rPr>
              <w:t xml:space="preserve">ющему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периоду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pacing w:val="-4"/>
                <w:sz w:val="28"/>
                <w:szCs w:val="28"/>
              </w:rPr>
              <w:br/>
              <w:t>года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left="284"/>
              <w:rPr>
                <w:b/>
                <w:spacing w:val="-4"/>
                <w:sz w:val="28"/>
                <w:szCs w:val="28"/>
              </w:rPr>
            </w:pPr>
            <w:r w:rsidRPr="00297D5C">
              <w:rPr>
                <w:b/>
                <w:spacing w:val="-4"/>
                <w:sz w:val="28"/>
                <w:szCs w:val="28"/>
              </w:rPr>
              <w:t>2022 г.</w:t>
            </w:r>
          </w:p>
        </w:tc>
        <w:tc>
          <w:tcPr>
            <w:tcW w:w="1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Январь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121,8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121,8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124,1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124,1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Февраль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100,6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122,5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124,8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124,5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104,8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128,4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130,8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126,6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100,4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128,8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131,0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127,7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Май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100,9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130,0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132,5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128,6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96,5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125,5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127,9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128,5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Июль 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100,0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125,5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127,7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128,4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100,0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125,5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125,9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126,2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Сентябрь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100,4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125,9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126,2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127,9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Октябрь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100,0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125,9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126,2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127,7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Ноябрь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102,4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129,0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129,0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127,8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Декабрь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100,0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129,0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129,0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127,9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b/>
                <w:spacing w:val="-4"/>
                <w:sz w:val="28"/>
                <w:szCs w:val="28"/>
              </w:rPr>
              <w:t>2023 г.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Январь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104,5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104,5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110,6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110,6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Февраль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100,1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104,6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110,1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110,4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100,0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104,6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107,9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109,5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100,3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104,9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107,7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109,1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Май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99,8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104,6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106,4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108,5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100,0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104,6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107,9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108,4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Июль 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104,2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109,0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112,4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109,0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Август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100,5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109,6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113,0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109,5</w:t>
            </w:r>
          </w:p>
        </w:tc>
      </w:tr>
      <w:tr w:rsidR="00297D5C" w:rsidRPr="00297D5C" w:rsidTr="004D4F21">
        <w:trPr>
          <w:jc w:val="center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Сентябрь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100,3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110,0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113,0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12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109,9</w:t>
            </w:r>
          </w:p>
        </w:tc>
      </w:tr>
    </w:tbl>
    <w:p w:rsidR="00297D5C" w:rsidRPr="00297D5C" w:rsidRDefault="00297D5C" w:rsidP="00297D5C">
      <w:pPr>
        <w:suppressAutoHyphens/>
        <w:spacing w:before="360"/>
        <w:ind w:firstLine="709"/>
        <w:jc w:val="both"/>
        <w:rPr>
          <w:sz w:val="32"/>
          <w:szCs w:val="32"/>
        </w:rPr>
      </w:pPr>
      <w:r w:rsidRPr="00297D5C">
        <w:rPr>
          <w:b/>
          <w:sz w:val="32"/>
          <w:szCs w:val="32"/>
        </w:rPr>
        <w:t xml:space="preserve">Индекс цен производителей сельскохозяйственной </w:t>
      </w:r>
      <w:r w:rsidRPr="00297D5C">
        <w:rPr>
          <w:b/>
          <w:spacing w:val="-8"/>
          <w:sz w:val="32"/>
          <w:szCs w:val="32"/>
        </w:rPr>
        <w:t xml:space="preserve">продукции, </w:t>
      </w:r>
      <w:r w:rsidRPr="00297D5C">
        <w:rPr>
          <w:sz w:val="32"/>
          <w:szCs w:val="32"/>
        </w:rPr>
        <w:t>в сентябре 2023 г. по отношению к августу 2023 г. составил 106,6%, к декабрю 2022 г. – 91,8%.</w:t>
      </w:r>
    </w:p>
    <w:p w:rsidR="00297D5C" w:rsidRPr="00297D5C" w:rsidRDefault="00297D5C" w:rsidP="00297D5C">
      <w:pPr>
        <w:suppressAutoHyphens/>
        <w:spacing w:before="120"/>
        <w:ind w:firstLine="709"/>
        <w:jc w:val="both"/>
        <w:rPr>
          <w:spacing w:val="-4"/>
          <w:sz w:val="32"/>
          <w:szCs w:val="32"/>
        </w:rPr>
      </w:pPr>
      <w:r w:rsidRPr="00297D5C">
        <w:rPr>
          <w:spacing w:val="-4"/>
          <w:sz w:val="32"/>
          <w:szCs w:val="32"/>
        </w:rPr>
        <w:t>Динамика индексов цен производителей сельскохозяйственной продукции представлена в таблице:</w:t>
      </w:r>
    </w:p>
    <w:p w:rsidR="00297D5C" w:rsidRPr="00297D5C" w:rsidRDefault="00297D5C" w:rsidP="00297D5C">
      <w:pPr>
        <w:suppressAutoHyphens/>
        <w:spacing w:before="120"/>
        <w:ind w:firstLine="709"/>
        <w:jc w:val="both"/>
        <w:rPr>
          <w:spacing w:val="-4"/>
          <w:sz w:val="32"/>
          <w:szCs w:val="32"/>
        </w:rPr>
      </w:pPr>
    </w:p>
    <w:p w:rsidR="00297D5C" w:rsidRPr="00297D5C" w:rsidRDefault="00297D5C" w:rsidP="00297D5C">
      <w:pPr>
        <w:suppressAutoHyphens/>
        <w:spacing w:before="120"/>
        <w:ind w:firstLine="709"/>
        <w:jc w:val="both"/>
        <w:rPr>
          <w:spacing w:val="-4"/>
          <w:sz w:val="32"/>
          <w:szCs w:val="32"/>
        </w:rPr>
      </w:pPr>
    </w:p>
    <w:p w:rsidR="00297D5C" w:rsidRPr="00297D5C" w:rsidRDefault="00297D5C" w:rsidP="00297D5C">
      <w:pPr>
        <w:suppressAutoHyphens/>
        <w:spacing w:before="120"/>
        <w:ind w:firstLine="709"/>
        <w:jc w:val="both"/>
        <w:rPr>
          <w:spacing w:val="-4"/>
          <w:sz w:val="32"/>
          <w:szCs w:val="32"/>
        </w:rPr>
      </w:pPr>
    </w:p>
    <w:p w:rsidR="00297D5C" w:rsidRPr="00297D5C" w:rsidRDefault="00297D5C" w:rsidP="00297D5C">
      <w:pPr>
        <w:suppressAutoHyphens/>
        <w:spacing w:before="120"/>
        <w:ind w:firstLine="709"/>
        <w:jc w:val="both"/>
        <w:rPr>
          <w:spacing w:val="-4"/>
          <w:sz w:val="32"/>
          <w:szCs w:val="32"/>
        </w:rPr>
      </w:pPr>
    </w:p>
    <w:p w:rsidR="00297D5C" w:rsidRPr="00297D5C" w:rsidRDefault="00297D5C" w:rsidP="00297D5C">
      <w:pPr>
        <w:suppressAutoHyphens/>
        <w:spacing w:before="120"/>
        <w:ind w:firstLine="709"/>
        <w:jc w:val="both"/>
        <w:rPr>
          <w:spacing w:val="-4"/>
          <w:sz w:val="32"/>
          <w:szCs w:val="32"/>
        </w:rPr>
      </w:pPr>
    </w:p>
    <w:p w:rsidR="00297D5C" w:rsidRPr="00297D5C" w:rsidRDefault="00297D5C" w:rsidP="00297D5C">
      <w:pPr>
        <w:ind w:firstLine="709"/>
        <w:jc w:val="right"/>
        <w:rPr>
          <w:spacing w:val="-4"/>
          <w:sz w:val="28"/>
          <w:szCs w:val="28"/>
        </w:rPr>
      </w:pPr>
      <w:r w:rsidRPr="00297D5C">
        <w:rPr>
          <w:spacing w:val="-4"/>
          <w:sz w:val="28"/>
          <w:szCs w:val="28"/>
        </w:rPr>
        <w:lastRenderedPageBreak/>
        <w:t>на конец периода, в процентах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4"/>
        <w:gridCol w:w="2039"/>
        <w:gridCol w:w="2039"/>
        <w:gridCol w:w="1979"/>
        <w:gridCol w:w="2023"/>
      </w:tblGrid>
      <w:tr w:rsidR="00297D5C" w:rsidRPr="00297D5C" w:rsidTr="004D4F21">
        <w:trPr>
          <w:tblHeader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04" w:lineRule="auto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Индексы цен производителей сельскохозяйственной продукции</w:t>
            </w:r>
          </w:p>
        </w:tc>
      </w:tr>
      <w:tr w:rsidR="00297D5C" w:rsidRPr="00297D5C" w:rsidTr="004D4F21">
        <w:trPr>
          <w:tblHeader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C" w:rsidRPr="00297D5C" w:rsidRDefault="00297D5C" w:rsidP="00297D5C">
            <w:pPr>
              <w:spacing w:line="216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04" w:lineRule="auto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к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предыдущему </w:t>
            </w:r>
            <w:r w:rsidRPr="00297D5C">
              <w:rPr>
                <w:spacing w:val="-4"/>
                <w:sz w:val="28"/>
                <w:szCs w:val="28"/>
              </w:rPr>
              <w:br/>
              <w:t>месяцу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04" w:lineRule="auto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к декабрю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pacing w:val="-4"/>
                <w:sz w:val="28"/>
                <w:szCs w:val="28"/>
              </w:rPr>
              <w:br/>
              <w:t>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04" w:lineRule="auto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к соответств</w:t>
            </w:r>
            <w:r w:rsidRPr="00297D5C">
              <w:rPr>
                <w:spacing w:val="-4"/>
                <w:sz w:val="28"/>
                <w:szCs w:val="28"/>
              </w:rPr>
              <w:t>у</w:t>
            </w:r>
            <w:r w:rsidRPr="00297D5C">
              <w:rPr>
                <w:spacing w:val="-4"/>
                <w:sz w:val="28"/>
                <w:szCs w:val="28"/>
              </w:rPr>
              <w:t xml:space="preserve">ющему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месяцу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pacing w:val="-4"/>
                <w:sz w:val="28"/>
                <w:szCs w:val="28"/>
              </w:rPr>
              <w:br/>
              <w:t>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C" w:rsidRPr="00297D5C" w:rsidRDefault="00297D5C" w:rsidP="00297D5C">
            <w:pPr>
              <w:spacing w:before="20" w:line="204" w:lineRule="auto"/>
              <w:jc w:val="center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к соответств</w:t>
            </w:r>
            <w:r w:rsidRPr="00297D5C">
              <w:rPr>
                <w:spacing w:val="-4"/>
                <w:sz w:val="28"/>
                <w:szCs w:val="28"/>
              </w:rPr>
              <w:t>у</w:t>
            </w:r>
            <w:r w:rsidRPr="00297D5C">
              <w:rPr>
                <w:spacing w:val="-4"/>
                <w:sz w:val="28"/>
                <w:szCs w:val="28"/>
              </w:rPr>
              <w:t xml:space="preserve">ющему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периоду </w:t>
            </w:r>
            <w:r w:rsidRPr="00297D5C">
              <w:rPr>
                <w:spacing w:val="-4"/>
                <w:sz w:val="28"/>
                <w:szCs w:val="28"/>
              </w:rPr>
              <w:br/>
              <w:t xml:space="preserve">предыдущего </w:t>
            </w:r>
            <w:r w:rsidRPr="00297D5C">
              <w:rPr>
                <w:spacing w:val="-4"/>
                <w:sz w:val="28"/>
                <w:szCs w:val="28"/>
              </w:rPr>
              <w:br/>
              <w:t>года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left="227"/>
              <w:rPr>
                <w:b/>
                <w:spacing w:val="-4"/>
                <w:sz w:val="28"/>
                <w:szCs w:val="28"/>
              </w:rPr>
            </w:pPr>
            <w:r w:rsidRPr="00297D5C">
              <w:rPr>
                <w:b/>
                <w:spacing w:val="-4"/>
                <w:sz w:val="28"/>
                <w:szCs w:val="28"/>
              </w:rPr>
              <w:t>2022 г.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Январь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100,8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100,8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119,3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119,3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Февраль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102,2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103,0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114,6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116,9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111,2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114,6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128,4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120,8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95,3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109,2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126,0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122,1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Май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95,1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103,9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125,8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122,8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99,2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103,1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  <w:lang w:val="en-US"/>
              </w:rPr>
            </w:pPr>
            <w:r w:rsidRPr="00297D5C">
              <w:rPr>
                <w:spacing w:val="-4"/>
                <w:sz w:val="28"/>
                <w:szCs w:val="28"/>
              </w:rPr>
              <w:t>126,</w:t>
            </w:r>
            <w:r w:rsidRPr="00297D5C">
              <w:rPr>
                <w:spacing w:val="-4"/>
                <w:sz w:val="28"/>
                <w:szCs w:val="28"/>
                <w:lang w:val="en-US"/>
              </w:rPr>
              <w:t>8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123,4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Июль 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96,1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99,0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127,9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124,0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Август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96,8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95,8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125,1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124,1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Сентябрь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98,6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94,5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119,5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123,6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Октябрь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102,6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97,0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113,6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122,6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Ноябрь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107,3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104,0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111,5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121,5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Декабрь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108,9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113,2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113,2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120,7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left="227"/>
              <w:rPr>
                <w:spacing w:val="-4"/>
                <w:sz w:val="28"/>
                <w:szCs w:val="28"/>
              </w:rPr>
            </w:pPr>
            <w:r w:rsidRPr="00297D5C">
              <w:rPr>
                <w:b/>
                <w:spacing w:val="-4"/>
                <w:sz w:val="28"/>
                <w:szCs w:val="28"/>
              </w:rPr>
              <w:t>2023 г.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Январь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110,0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110,0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120,9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120,9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Февраль 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102,2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112,4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121,1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121,0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95,8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107,7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104,6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115,1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Апрель 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97,3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104,9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105,5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112,6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Май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92,7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97,2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104,5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111,1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96,3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93,7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102,2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109,6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 xml:space="preserve">Июль 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94,4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88,4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101,8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108,6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Август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97,4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86,1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102,6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107,9</w:t>
            </w:r>
          </w:p>
        </w:tc>
      </w:tr>
      <w:tr w:rsidR="00297D5C" w:rsidRPr="00297D5C" w:rsidTr="004D4F21">
        <w:trPr>
          <w:trHeight w:val="20"/>
          <w:jc w:val="center"/>
        </w:trPr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Сентябрь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106,6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91,8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110,2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567"/>
              <w:jc w:val="right"/>
              <w:rPr>
                <w:spacing w:val="-4"/>
                <w:sz w:val="28"/>
                <w:szCs w:val="28"/>
              </w:rPr>
            </w:pPr>
            <w:r w:rsidRPr="00297D5C">
              <w:rPr>
                <w:spacing w:val="-4"/>
                <w:sz w:val="28"/>
                <w:szCs w:val="28"/>
              </w:rPr>
              <w:t>108,1</w:t>
            </w:r>
          </w:p>
        </w:tc>
      </w:tr>
    </w:tbl>
    <w:p w:rsidR="00297D5C" w:rsidRPr="00297D5C" w:rsidRDefault="00297D5C" w:rsidP="00297D5C">
      <w:pPr>
        <w:suppressAutoHyphens/>
        <w:spacing w:before="360"/>
        <w:ind w:firstLine="709"/>
        <w:jc w:val="both"/>
        <w:rPr>
          <w:sz w:val="32"/>
          <w:szCs w:val="32"/>
        </w:rPr>
      </w:pPr>
    </w:p>
    <w:p w:rsidR="00297D5C" w:rsidRPr="00297D5C" w:rsidRDefault="00297D5C" w:rsidP="00297D5C">
      <w:pPr>
        <w:suppressAutoHyphens/>
        <w:spacing w:before="360"/>
        <w:ind w:firstLine="709"/>
        <w:jc w:val="both"/>
        <w:rPr>
          <w:sz w:val="32"/>
          <w:szCs w:val="32"/>
        </w:rPr>
      </w:pPr>
    </w:p>
    <w:p w:rsidR="00297D5C" w:rsidRPr="00297D5C" w:rsidRDefault="00297D5C" w:rsidP="00297D5C">
      <w:pPr>
        <w:suppressAutoHyphens/>
        <w:spacing w:before="360"/>
        <w:ind w:firstLine="709"/>
        <w:jc w:val="both"/>
        <w:rPr>
          <w:sz w:val="32"/>
          <w:szCs w:val="32"/>
        </w:rPr>
      </w:pPr>
    </w:p>
    <w:p w:rsidR="00297D5C" w:rsidRPr="00297D5C" w:rsidRDefault="00297D5C" w:rsidP="00297D5C">
      <w:pPr>
        <w:suppressAutoHyphens/>
        <w:spacing w:before="360"/>
        <w:ind w:firstLine="709"/>
        <w:jc w:val="both"/>
        <w:rPr>
          <w:sz w:val="32"/>
          <w:szCs w:val="32"/>
        </w:rPr>
      </w:pPr>
    </w:p>
    <w:p w:rsidR="00297D5C" w:rsidRPr="00297D5C" w:rsidRDefault="00297D5C" w:rsidP="00297D5C">
      <w:pPr>
        <w:suppressAutoHyphens/>
        <w:spacing w:before="360"/>
        <w:ind w:firstLine="709"/>
        <w:jc w:val="both"/>
        <w:rPr>
          <w:sz w:val="32"/>
          <w:szCs w:val="32"/>
        </w:rPr>
      </w:pPr>
      <w:r w:rsidRPr="00297D5C">
        <w:rPr>
          <w:sz w:val="32"/>
          <w:szCs w:val="32"/>
        </w:rPr>
        <w:lastRenderedPageBreak/>
        <w:t xml:space="preserve">Индексы цен реализации отдельных видов и групп </w:t>
      </w:r>
      <w:r w:rsidRPr="00297D5C">
        <w:rPr>
          <w:sz w:val="32"/>
          <w:szCs w:val="32"/>
        </w:rPr>
        <w:br/>
        <w:t>сельскохозяйственной продукции в сентябре 2023 г. представлены ниже:</w:t>
      </w:r>
    </w:p>
    <w:p w:rsidR="00297D5C" w:rsidRPr="00297D5C" w:rsidRDefault="00297D5C" w:rsidP="00297D5C">
      <w:pPr>
        <w:suppressAutoHyphens/>
        <w:spacing w:before="120"/>
        <w:ind w:firstLine="709"/>
        <w:jc w:val="right"/>
        <w:rPr>
          <w:sz w:val="28"/>
          <w:szCs w:val="28"/>
        </w:rPr>
      </w:pPr>
      <w:r w:rsidRPr="00297D5C">
        <w:rPr>
          <w:sz w:val="28"/>
          <w:szCs w:val="28"/>
        </w:rPr>
        <w:t>на конец периода, в процентах</w:t>
      </w:r>
    </w:p>
    <w:tbl>
      <w:tblPr>
        <w:tblW w:w="935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1"/>
        <w:gridCol w:w="1170"/>
        <w:gridCol w:w="1290"/>
        <w:gridCol w:w="1267"/>
        <w:gridCol w:w="1355"/>
        <w:gridCol w:w="1305"/>
      </w:tblGrid>
      <w:tr w:rsidR="00297D5C" w:rsidRPr="00297D5C" w:rsidTr="004D4F21">
        <w:trPr>
          <w:cantSplit/>
          <w:tblHeader/>
          <w:jc w:val="center"/>
        </w:trPr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20" w:line="216" w:lineRule="auto"/>
              <w:ind w:right="397"/>
              <w:jc w:val="center"/>
              <w:rPr>
                <w:b/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Сентябрь 2023 г. </w:t>
            </w:r>
            <w:proofErr w:type="gramStart"/>
            <w:r w:rsidRPr="00297D5C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Январь-сентябрь </w:t>
            </w:r>
            <w:r w:rsidRPr="00297D5C">
              <w:rPr>
                <w:sz w:val="28"/>
                <w:szCs w:val="28"/>
              </w:rPr>
              <w:br/>
              <w:t xml:space="preserve">2023 г. </w:t>
            </w:r>
            <w:r w:rsidRPr="00297D5C">
              <w:rPr>
                <w:sz w:val="28"/>
                <w:szCs w:val="28"/>
              </w:rPr>
              <w:br/>
            </w:r>
            <w:proofErr w:type="gramStart"/>
            <w:r w:rsidRPr="00297D5C">
              <w:rPr>
                <w:sz w:val="28"/>
                <w:szCs w:val="28"/>
              </w:rPr>
              <w:t>в</w:t>
            </w:r>
            <w:proofErr w:type="gramEnd"/>
            <w:r w:rsidRPr="00297D5C">
              <w:rPr>
                <w:sz w:val="28"/>
                <w:szCs w:val="28"/>
              </w:rPr>
              <w:t xml:space="preserve"> % </w:t>
            </w:r>
            <w:proofErr w:type="gramStart"/>
            <w:r w:rsidRPr="00297D5C">
              <w:rPr>
                <w:sz w:val="28"/>
                <w:szCs w:val="28"/>
              </w:rPr>
              <w:t>к</w:t>
            </w:r>
            <w:proofErr w:type="gramEnd"/>
            <w:r w:rsidRPr="00297D5C">
              <w:rPr>
                <w:sz w:val="28"/>
                <w:szCs w:val="28"/>
              </w:rPr>
              <w:t xml:space="preserve"> </w:t>
            </w:r>
            <w:r w:rsidRPr="00297D5C">
              <w:rPr>
                <w:sz w:val="28"/>
                <w:szCs w:val="28"/>
              </w:rPr>
              <w:br/>
              <w:t xml:space="preserve">январю-сентябрю 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line="216" w:lineRule="auto"/>
              <w:ind w:left="-57"/>
              <w:jc w:val="center"/>
              <w:rPr>
                <w:sz w:val="28"/>
                <w:szCs w:val="28"/>
                <w:u w:val="single"/>
              </w:rPr>
            </w:pPr>
            <w:r w:rsidRPr="00297D5C">
              <w:rPr>
                <w:spacing w:val="-10"/>
                <w:sz w:val="28"/>
                <w:szCs w:val="28"/>
              </w:rPr>
              <w:t>Справочно</w:t>
            </w:r>
            <w:r w:rsidRPr="00297D5C">
              <w:rPr>
                <w:sz w:val="28"/>
                <w:szCs w:val="28"/>
              </w:rPr>
              <w:t xml:space="preserve"> </w:t>
            </w:r>
            <w:r w:rsidRPr="00297D5C">
              <w:rPr>
                <w:sz w:val="28"/>
                <w:szCs w:val="28"/>
              </w:rPr>
              <w:br/>
              <w:t>сентябрь</w:t>
            </w:r>
            <w:r w:rsidRPr="00297D5C">
              <w:rPr>
                <w:sz w:val="28"/>
                <w:szCs w:val="28"/>
              </w:rPr>
              <w:br/>
              <w:t xml:space="preserve">2022 г. </w:t>
            </w:r>
            <w:r w:rsidRPr="00297D5C">
              <w:rPr>
                <w:sz w:val="28"/>
                <w:szCs w:val="28"/>
              </w:rPr>
              <w:br/>
            </w:r>
            <w:r w:rsidRPr="00297D5C">
              <w:rPr>
                <w:spacing w:val="-8"/>
                <w:sz w:val="28"/>
                <w:szCs w:val="28"/>
              </w:rPr>
              <w:t>к декабрю</w:t>
            </w:r>
            <w:r w:rsidRPr="00297D5C">
              <w:rPr>
                <w:spacing w:val="-8"/>
                <w:sz w:val="28"/>
                <w:szCs w:val="28"/>
              </w:rPr>
              <w:br/>
            </w:r>
            <w:r w:rsidRPr="00297D5C">
              <w:rPr>
                <w:sz w:val="28"/>
                <w:szCs w:val="28"/>
              </w:rPr>
              <w:t>2021 г.</w:t>
            </w:r>
          </w:p>
        </w:tc>
      </w:tr>
      <w:tr w:rsidR="00297D5C" w:rsidRPr="00297D5C" w:rsidTr="004D4F21">
        <w:trPr>
          <w:cantSplit/>
          <w:tblHeader/>
          <w:jc w:val="center"/>
        </w:trPr>
        <w:tc>
          <w:tcPr>
            <w:tcW w:w="1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after="20"/>
              <w:rPr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августу</w:t>
            </w:r>
            <w:r w:rsidRPr="00297D5C">
              <w:rPr>
                <w:sz w:val="28"/>
                <w:szCs w:val="28"/>
              </w:rPr>
              <w:br/>
              <w:t>2023 г.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декабрю 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C" w:rsidRPr="00297D5C" w:rsidRDefault="00297D5C" w:rsidP="00297D5C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сентябрю </w:t>
            </w:r>
            <w:r w:rsidRPr="00297D5C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after="20"/>
              <w:ind w:right="39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after="20"/>
              <w:ind w:right="397"/>
              <w:jc w:val="right"/>
              <w:rPr>
                <w:b/>
                <w:sz w:val="28"/>
                <w:szCs w:val="28"/>
              </w:rPr>
            </w:pPr>
          </w:p>
        </w:tc>
      </w:tr>
      <w:tr w:rsidR="00297D5C" w:rsidRPr="00297D5C" w:rsidTr="004D4F21">
        <w:trPr>
          <w:cantSplit/>
          <w:jc w:val="center"/>
        </w:trPr>
        <w:tc>
          <w:tcPr>
            <w:tcW w:w="1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Сельское хозяйство - всего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27"/>
              <w:jc w:val="right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106,6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91,8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110,2</w:t>
            </w:r>
          </w:p>
        </w:tc>
        <w:tc>
          <w:tcPr>
            <w:tcW w:w="7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108,1</w:t>
            </w:r>
          </w:p>
        </w:tc>
        <w:tc>
          <w:tcPr>
            <w:tcW w:w="6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b/>
                <w:sz w:val="28"/>
                <w:szCs w:val="28"/>
              </w:rPr>
            </w:pPr>
            <w:r w:rsidRPr="00297D5C">
              <w:rPr>
                <w:b/>
                <w:sz w:val="28"/>
                <w:szCs w:val="28"/>
              </w:rPr>
              <w:t>94,5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Культуры </w:t>
            </w:r>
            <w:proofErr w:type="gramStart"/>
            <w:r w:rsidRPr="00297D5C">
              <w:rPr>
                <w:sz w:val="28"/>
                <w:szCs w:val="28"/>
              </w:rPr>
              <w:t>сельско-хозяйственные</w:t>
            </w:r>
            <w:proofErr w:type="gramEnd"/>
            <w:r w:rsidRPr="00297D5C">
              <w:rPr>
                <w:sz w:val="28"/>
                <w:szCs w:val="28"/>
              </w:rPr>
              <w:t xml:space="preserve">, </w:t>
            </w:r>
            <w:r w:rsidRPr="00297D5C">
              <w:rPr>
                <w:sz w:val="28"/>
                <w:szCs w:val="28"/>
              </w:rPr>
              <w:br/>
              <w:t xml:space="preserve">продукция </w:t>
            </w:r>
            <w:r w:rsidRPr="00297D5C">
              <w:rPr>
                <w:sz w:val="28"/>
                <w:szCs w:val="28"/>
              </w:rPr>
              <w:br/>
              <w:t xml:space="preserve">овощеводства </w:t>
            </w:r>
            <w:r w:rsidRPr="00297D5C">
              <w:rPr>
                <w:sz w:val="28"/>
                <w:szCs w:val="28"/>
              </w:rPr>
              <w:br/>
              <w:t>и садоводства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116,0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56,8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107,2</w:t>
            </w:r>
          </w:p>
        </w:tc>
        <w:tc>
          <w:tcPr>
            <w:tcW w:w="7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106,2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59,4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left="34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в том числе: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</w:p>
        </w:tc>
      </w:tr>
      <w:tr w:rsidR="00297D5C" w:rsidRPr="00297D5C" w:rsidTr="004D4F21">
        <w:trPr>
          <w:cantSplit/>
          <w:jc w:val="center"/>
        </w:trPr>
        <w:tc>
          <w:tcPr>
            <w:tcW w:w="1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left="17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культуры зерновые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103,6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102,6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94,6</w:t>
            </w:r>
          </w:p>
        </w:tc>
        <w:tc>
          <w:tcPr>
            <w:tcW w:w="7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82,9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97,4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left="17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овощи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119,4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51,6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110,5</w:t>
            </w:r>
          </w:p>
        </w:tc>
        <w:tc>
          <w:tcPr>
            <w:tcW w:w="7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111,8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54,6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left="17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картофель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103,2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83,3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76,3</w:t>
            </w:r>
          </w:p>
        </w:tc>
        <w:tc>
          <w:tcPr>
            <w:tcW w:w="7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80,7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108,6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Животные живые </w:t>
            </w:r>
            <w:r w:rsidRPr="00297D5C">
              <w:rPr>
                <w:sz w:val="28"/>
                <w:szCs w:val="28"/>
              </w:rPr>
              <w:br/>
              <w:t>и продукты животного происхождения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104,6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107,8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110,9</w:t>
            </w:r>
          </w:p>
        </w:tc>
        <w:tc>
          <w:tcPr>
            <w:tcW w:w="7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108,9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111,8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left="34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в том числе: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</w:p>
        </w:tc>
      </w:tr>
      <w:tr w:rsidR="00297D5C" w:rsidRPr="00297D5C" w:rsidTr="004D4F21">
        <w:trPr>
          <w:cantSplit/>
          <w:jc w:val="center"/>
        </w:trPr>
        <w:tc>
          <w:tcPr>
            <w:tcW w:w="1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left="17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скот и птица </w:t>
            </w:r>
            <w:r w:rsidRPr="00297D5C">
              <w:rPr>
                <w:sz w:val="28"/>
                <w:szCs w:val="28"/>
              </w:rPr>
              <w:br/>
              <w:t>(в живом весе)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107,2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117,8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120,4</w:t>
            </w:r>
          </w:p>
        </w:tc>
        <w:tc>
          <w:tcPr>
            <w:tcW w:w="7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113,1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114,5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left="17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молоко сырое </w:t>
            </w:r>
            <w:r w:rsidRPr="00297D5C">
              <w:rPr>
                <w:sz w:val="28"/>
                <w:szCs w:val="28"/>
              </w:rPr>
              <w:br/>
              <w:t>крупного рогатого скота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100,2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93,6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97,2</w:t>
            </w:r>
          </w:p>
        </w:tc>
        <w:tc>
          <w:tcPr>
            <w:tcW w:w="7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103,0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107,7</w:t>
            </w:r>
          </w:p>
        </w:tc>
      </w:tr>
      <w:tr w:rsidR="00297D5C" w:rsidRPr="00297D5C" w:rsidTr="004D4F21">
        <w:trPr>
          <w:cantSplit/>
          <w:jc w:val="center"/>
        </w:trPr>
        <w:tc>
          <w:tcPr>
            <w:tcW w:w="15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left="170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 xml:space="preserve">яйца куриные </w:t>
            </w:r>
            <w:r w:rsidRPr="00297D5C">
              <w:rPr>
                <w:sz w:val="28"/>
                <w:szCs w:val="28"/>
              </w:rPr>
              <w:br/>
              <w:t>в скорлупе свежие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116,9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114,5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117,9</w:t>
            </w:r>
          </w:p>
        </w:tc>
        <w:tc>
          <w:tcPr>
            <w:tcW w:w="7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110,4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D5C" w:rsidRPr="00297D5C" w:rsidRDefault="00297D5C" w:rsidP="00297D5C">
            <w:pPr>
              <w:spacing w:before="80"/>
              <w:ind w:right="284"/>
              <w:jc w:val="right"/>
              <w:rPr>
                <w:sz w:val="28"/>
                <w:szCs w:val="28"/>
              </w:rPr>
            </w:pPr>
            <w:r w:rsidRPr="00297D5C">
              <w:rPr>
                <w:sz w:val="28"/>
                <w:szCs w:val="28"/>
              </w:rPr>
              <w:t>98,3</w:t>
            </w:r>
          </w:p>
        </w:tc>
      </w:tr>
    </w:tbl>
    <w:p w:rsidR="00297D5C" w:rsidRPr="00297D5C" w:rsidRDefault="00297D5C" w:rsidP="00297D5C">
      <w:pPr>
        <w:spacing w:line="720" w:lineRule="auto"/>
        <w:rPr>
          <w:b/>
          <w:sz w:val="28"/>
          <w:szCs w:val="28"/>
        </w:rPr>
      </w:pPr>
    </w:p>
    <w:p w:rsidR="00297D5C" w:rsidRPr="00297D5C" w:rsidRDefault="00297D5C" w:rsidP="00297D5C">
      <w:pPr>
        <w:spacing w:before="480" w:after="240"/>
        <w:rPr>
          <w:b/>
          <w:sz w:val="34"/>
          <w:szCs w:val="34"/>
        </w:rPr>
      </w:pPr>
    </w:p>
    <w:p w:rsidR="00297D5C" w:rsidRPr="00297D5C" w:rsidRDefault="00297D5C" w:rsidP="00297D5C">
      <w:pPr>
        <w:spacing w:before="360" w:after="240"/>
        <w:jc w:val="center"/>
        <w:rPr>
          <w:b/>
          <w:sz w:val="34"/>
          <w:szCs w:val="34"/>
        </w:rPr>
      </w:pPr>
      <w:r w:rsidRPr="00297D5C">
        <w:rPr>
          <w:b/>
          <w:sz w:val="34"/>
          <w:szCs w:val="34"/>
        </w:rPr>
        <w:lastRenderedPageBreak/>
        <w:t>3.4 Цены на рынке жилья</w:t>
      </w:r>
    </w:p>
    <w:p w:rsidR="00297D5C" w:rsidRPr="00297D5C" w:rsidRDefault="00297D5C" w:rsidP="00297D5C">
      <w:pPr>
        <w:ind w:firstLine="709"/>
        <w:jc w:val="both"/>
        <w:rPr>
          <w:sz w:val="32"/>
          <w:szCs w:val="32"/>
        </w:rPr>
      </w:pPr>
      <w:r w:rsidRPr="00297D5C">
        <w:rPr>
          <w:sz w:val="32"/>
          <w:szCs w:val="32"/>
        </w:rPr>
        <w:t xml:space="preserve">В </w:t>
      </w:r>
      <w:r w:rsidRPr="00297D5C">
        <w:rPr>
          <w:sz w:val="32"/>
          <w:szCs w:val="32"/>
          <w:lang w:val="en-US"/>
        </w:rPr>
        <w:t>III</w:t>
      </w:r>
      <w:r w:rsidRPr="00297D5C">
        <w:rPr>
          <w:sz w:val="32"/>
          <w:szCs w:val="32"/>
        </w:rPr>
        <w:t xml:space="preserve"> квартале 2023 г. цена 1 квадратного метра общей </w:t>
      </w:r>
      <w:r w:rsidRPr="00297D5C">
        <w:rPr>
          <w:sz w:val="32"/>
          <w:szCs w:val="32"/>
        </w:rPr>
        <w:br/>
        <w:t>площади квартир на рынке жилья составила: на первичном рынке 102231 рублей и повысилась по сравнению с концом предыдущего квартала на 4,1%, на вторичном – 86958 рубл</w:t>
      </w:r>
      <w:r w:rsidR="004456D1">
        <w:rPr>
          <w:sz w:val="32"/>
          <w:szCs w:val="32"/>
        </w:rPr>
        <w:t>ей</w:t>
      </w:r>
      <w:r w:rsidRPr="00297D5C">
        <w:rPr>
          <w:sz w:val="32"/>
          <w:szCs w:val="32"/>
        </w:rPr>
        <w:t xml:space="preserve"> и снизилась по сравнению с концом предыдущего квартала на 1,8%.</w:t>
      </w:r>
    </w:p>
    <w:p w:rsidR="00297D5C" w:rsidRPr="00297D5C" w:rsidRDefault="00297D5C" w:rsidP="00297D5C">
      <w:pPr>
        <w:spacing w:before="480" w:line="288" w:lineRule="auto"/>
        <w:jc w:val="center"/>
        <w:rPr>
          <w:sz w:val="28"/>
          <w:szCs w:val="28"/>
        </w:rPr>
      </w:pPr>
      <w:r w:rsidRPr="00297D5C">
        <w:rPr>
          <w:b/>
          <w:sz w:val="32"/>
          <w:szCs w:val="32"/>
        </w:rPr>
        <w:t xml:space="preserve">Средние цены на первичном и вторичном рынке </w:t>
      </w:r>
      <w:r w:rsidRPr="00297D5C">
        <w:rPr>
          <w:b/>
          <w:sz w:val="32"/>
          <w:szCs w:val="32"/>
        </w:rPr>
        <w:br/>
        <w:t xml:space="preserve">жилья по типам квартир в </w:t>
      </w:r>
      <w:r w:rsidRPr="00297D5C">
        <w:rPr>
          <w:b/>
          <w:sz w:val="32"/>
          <w:szCs w:val="32"/>
          <w:lang w:val="en-US"/>
        </w:rPr>
        <w:t>III</w:t>
      </w:r>
      <w:r w:rsidRPr="00297D5C">
        <w:rPr>
          <w:b/>
          <w:sz w:val="32"/>
          <w:szCs w:val="32"/>
        </w:rPr>
        <w:t xml:space="preserve"> квартале 2023 года </w:t>
      </w:r>
      <w:r w:rsidRPr="00297D5C">
        <w:rPr>
          <w:b/>
          <w:sz w:val="32"/>
          <w:szCs w:val="32"/>
        </w:rPr>
        <w:br/>
      </w:r>
      <w:r w:rsidRPr="00297D5C">
        <w:rPr>
          <w:sz w:val="28"/>
          <w:szCs w:val="28"/>
        </w:rPr>
        <w:t>(в рублях за 1 квадратный метр общей площади)</w:t>
      </w:r>
    </w:p>
    <w:p w:rsidR="00297D5C" w:rsidRPr="00297D5C" w:rsidRDefault="00297D5C" w:rsidP="00297D5C">
      <w:pPr>
        <w:spacing w:before="480" w:line="288" w:lineRule="auto"/>
        <w:jc w:val="center"/>
        <w:rPr>
          <w:sz w:val="32"/>
          <w:szCs w:val="32"/>
        </w:rPr>
      </w:pPr>
      <w:r w:rsidRPr="00297D5C">
        <w:rPr>
          <w:noProof/>
          <w:sz w:val="22"/>
        </w:rPr>
        <w:drawing>
          <wp:inline distT="0" distB="0" distL="0" distR="0" wp14:anchorId="66E4C461" wp14:editId="714EB9D7">
            <wp:extent cx="5771408" cy="3538847"/>
            <wp:effectExtent l="0" t="0" r="1270" b="5080"/>
            <wp:docPr id="15" name="Диаграмма 15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5FB3C3-2D53-476F-A307-46E0A1ADB5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97D5C" w:rsidRPr="00297D5C" w:rsidRDefault="00297D5C" w:rsidP="00297D5C">
      <w:pPr>
        <w:spacing w:before="240" w:after="60"/>
        <w:jc w:val="center"/>
        <w:rPr>
          <w:b/>
          <w:szCs w:val="24"/>
        </w:rPr>
      </w:pPr>
    </w:p>
    <w:p w:rsidR="00E9518B" w:rsidRPr="00E9518B" w:rsidRDefault="00E9518B" w:rsidP="00E9518B">
      <w:pPr>
        <w:spacing w:before="840" w:after="240"/>
        <w:jc w:val="center"/>
        <w:rPr>
          <w:b/>
          <w:sz w:val="34"/>
          <w:szCs w:val="34"/>
        </w:rPr>
      </w:pPr>
    </w:p>
    <w:p w:rsidR="00850924" w:rsidRPr="0016627C" w:rsidRDefault="00850924" w:rsidP="00081FC7">
      <w:pPr>
        <w:rPr>
          <w:b/>
          <w:sz w:val="36"/>
          <w:szCs w:val="36"/>
        </w:rPr>
      </w:pPr>
    </w:p>
    <w:p w:rsidR="001E331F" w:rsidRPr="00E10966" w:rsidRDefault="001E331F" w:rsidP="00607050">
      <w:pPr>
        <w:pStyle w:val="aa"/>
        <w:spacing w:before="60" w:line="216" w:lineRule="auto"/>
        <w:rPr>
          <w:sz w:val="24"/>
        </w:rPr>
        <w:sectPr w:rsidR="001E331F" w:rsidRPr="00E10966" w:rsidSect="00CD410A">
          <w:headerReference w:type="even" r:id="rId31"/>
          <w:headerReference w:type="default" r:id="rId32"/>
          <w:footnotePr>
            <w:numRestart w:val="eachPage"/>
          </w:footnotePr>
          <w:pgSz w:w="11906" w:h="16838" w:code="9"/>
          <w:pgMar w:top="1418" w:right="1021" w:bottom="1418" w:left="1588" w:header="720" w:footer="567" w:gutter="0"/>
          <w:cols w:space="708"/>
          <w:docGrid w:linePitch="360"/>
        </w:sectPr>
      </w:pPr>
    </w:p>
    <w:p w:rsidR="001039AD" w:rsidRPr="001039AD" w:rsidRDefault="001039AD" w:rsidP="001039AD">
      <w:pPr>
        <w:spacing w:after="240"/>
        <w:jc w:val="center"/>
        <w:rPr>
          <w:b/>
          <w:sz w:val="36"/>
          <w:szCs w:val="36"/>
        </w:rPr>
      </w:pPr>
      <w:r w:rsidRPr="001039AD">
        <w:rPr>
          <w:b/>
          <w:sz w:val="36"/>
          <w:szCs w:val="36"/>
        </w:rPr>
        <w:lastRenderedPageBreak/>
        <w:t>4. Финансы</w:t>
      </w:r>
    </w:p>
    <w:p w:rsidR="001039AD" w:rsidRPr="001039AD" w:rsidRDefault="001039AD" w:rsidP="001039AD">
      <w:pPr>
        <w:tabs>
          <w:tab w:val="left" w:pos="2060"/>
          <w:tab w:val="center" w:pos="4648"/>
        </w:tabs>
        <w:spacing w:after="240"/>
        <w:jc w:val="center"/>
        <w:rPr>
          <w:b/>
          <w:sz w:val="34"/>
          <w:szCs w:val="34"/>
        </w:rPr>
      </w:pPr>
      <w:r w:rsidRPr="001039AD">
        <w:rPr>
          <w:b/>
          <w:sz w:val="34"/>
          <w:szCs w:val="34"/>
        </w:rPr>
        <w:t>4.1. Государственные финансы</w:t>
      </w:r>
    </w:p>
    <w:p w:rsidR="001039AD" w:rsidRPr="001039AD" w:rsidRDefault="001039AD" w:rsidP="001039AD">
      <w:pPr>
        <w:suppressAutoHyphens/>
        <w:ind w:firstLine="709"/>
        <w:jc w:val="both"/>
        <w:rPr>
          <w:sz w:val="32"/>
          <w:szCs w:val="32"/>
        </w:rPr>
      </w:pPr>
      <w:r w:rsidRPr="001039AD">
        <w:rPr>
          <w:b/>
          <w:sz w:val="32"/>
          <w:szCs w:val="32"/>
        </w:rPr>
        <w:t>Консолидированный бюджет области.</w:t>
      </w:r>
      <w:r w:rsidRPr="001039AD">
        <w:rPr>
          <w:sz w:val="32"/>
          <w:szCs w:val="32"/>
        </w:rPr>
        <w:t xml:space="preserve"> По оперативным </w:t>
      </w:r>
      <w:r w:rsidRPr="001039AD">
        <w:rPr>
          <w:spacing w:val="-2"/>
          <w:sz w:val="32"/>
          <w:szCs w:val="32"/>
        </w:rPr>
        <w:t xml:space="preserve">данным Министерства финансов Калужской области, за январь-август 2023 г. </w:t>
      </w:r>
      <w:r w:rsidRPr="001039AD">
        <w:rPr>
          <w:spacing w:val="-4"/>
          <w:sz w:val="32"/>
          <w:szCs w:val="32"/>
        </w:rPr>
        <w:t xml:space="preserve">доходы консолидированного бюджета составили </w:t>
      </w:r>
      <w:r w:rsidR="00BA6697">
        <w:rPr>
          <w:spacing w:val="-4"/>
          <w:sz w:val="32"/>
          <w:szCs w:val="32"/>
        </w:rPr>
        <w:br/>
      </w:r>
      <w:r w:rsidRPr="001039AD">
        <w:rPr>
          <w:spacing w:val="-4"/>
          <w:sz w:val="32"/>
          <w:szCs w:val="32"/>
        </w:rPr>
        <w:t xml:space="preserve">71 </w:t>
      </w:r>
      <w:proofErr w:type="gramStart"/>
      <w:r w:rsidRPr="001039AD">
        <w:rPr>
          <w:spacing w:val="-4"/>
          <w:sz w:val="32"/>
          <w:szCs w:val="32"/>
        </w:rPr>
        <w:t>млрд</w:t>
      </w:r>
      <w:proofErr w:type="gramEnd"/>
      <w:r w:rsidRPr="001039AD">
        <w:rPr>
          <w:spacing w:val="-4"/>
          <w:sz w:val="32"/>
          <w:szCs w:val="32"/>
        </w:rPr>
        <w:t xml:space="preserve"> 425 млн рублей и превысили расходы на 6 млрд 709 млн рублей.</w:t>
      </w:r>
    </w:p>
    <w:p w:rsidR="001039AD" w:rsidRPr="001039AD" w:rsidRDefault="001039AD" w:rsidP="001039AD">
      <w:pPr>
        <w:suppressAutoHyphens/>
        <w:spacing w:before="120" w:after="120"/>
        <w:ind w:firstLine="709"/>
        <w:jc w:val="both"/>
        <w:rPr>
          <w:sz w:val="32"/>
          <w:szCs w:val="32"/>
        </w:rPr>
      </w:pPr>
      <w:r w:rsidRPr="001039AD">
        <w:rPr>
          <w:spacing w:val="-4"/>
          <w:sz w:val="32"/>
          <w:szCs w:val="32"/>
        </w:rPr>
        <w:t xml:space="preserve">Исполнение консолидированного бюджета </w:t>
      </w:r>
      <w:r w:rsidRPr="001039AD">
        <w:rPr>
          <w:sz w:val="32"/>
          <w:szCs w:val="32"/>
        </w:rPr>
        <w:t>представлено ниже:</w:t>
      </w:r>
    </w:p>
    <w:p w:rsidR="001039AD" w:rsidRPr="001039AD" w:rsidRDefault="001039AD" w:rsidP="001039AD">
      <w:pPr>
        <w:spacing w:before="120" w:after="120"/>
        <w:jc w:val="right"/>
        <w:rPr>
          <w:sz w:val="28"/>
          <w:szCs w:val="28"/>
        </w:rPr>
      </w:pPr>
      <w:proofErr w:type="gramStart"/>
      <w:r w:rsidRPr="001039AD">
        <w:rPr>
          <w:sz w:val="28"/>
          <w:szCs w:val="28"/>
        </w:rPr>
        <w:t>млн</w:t>
      </w:r>
      <w:proofErr w:type="gramEnd"/>
      <w:r w:rsidRPr="001039AD">
        <w:rPr>
          <w:sz w:val="28"/>
          <w:szCs w:val="28"/>
        </w:rPr>
        <w:t xml:space="preserve"> рублей</w:t>
      </w:r>
    </w:p>
    <w:tbl>
      <w:tblPr>
        <w:tblW w:w="9323" w:type="dxa"/>
        <w:jc w:val="center"/>
        <w:tblLayout w:type="fixed"/>
        <w:tblLook w:val="04A0" w:firstRow="1" w:lastRow="0" w:firstColumn="1" w:lastColumn="0" w:noHBand="0" w:noVBand="1"/>
      </w:tblPr>
      <w:tblGrid>
        <w:gridCol w:w="2379"/>
        <w:gridCol w:w="2378"/>
        <w:gridCol w:w="2378"/>
        <w:gridCol w:w="2188"/>
      </w:tblGrid>
      <w:tr w:rsidR="001039AD" w:rsidRPr="001039AD" w:rsidTr="004D4F21">
        <w:trPr>
          <w:trHeight w:val="20"/>
          <w:tblHeader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D" w:rsidRPr="001039AD" w:rsidRDefault="001039AD" w:rsidP="001039AD">
            <w:pPr>
              <w:spacing w:before="60" w:line="209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60" w:line="209" w:lineRule="auto"/>
              <w:jc w:val="center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60" w:line="209" w:lineRule="auto"/>
              <w:jc w:val="center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60" w:line="209" w:lineRule="auto"/>
              <w:jc w:val="center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 xml:space="preserve">Дефицит </w:t>
            </w:r>
            <w:r w:rsidRPr="001039AD">
              <w:rPr>
                <w:sz w:val="28"/>
                <w:szCs w:val="28"/>
                <w:lang w:eastAsia="en-US"/>
              </w:rPr>
              <w:br/>
              <w:t>(профицит)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left="227" w:right="-113"/>
              <w:rPr>
                <w:b/>
                <w:sz w:val="28"/>
                <w:szCs w:val="28"/>
                <w:lang w:eastAsia="en-US"/>
              </w:rPr>
            </w:pPr>
            <w:r w:rsidRPr="001039AD">
              <w:rPr>
                <w:b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tabs>
                <w:tab w:val="left" w:pos="1072"/>
              </w:tabs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left="-57" w:right="-113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5317,6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3681,5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39AD" w:rsidRPr="001039AD" w:rsidRDefault="001039AD" w:rsidP="001039AD">
            <w:pPr>
              <w:tabs>
                <w:tab w:val="left" w:pos="1072"/>
              </w:tabs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1636,1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left="-57" w:right="-113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Январь-февраль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11339,5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10908,1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431,4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9AD" w:rsidRPr="001039AD" w:rsidRDefault="001039AD" w:rsidP="001039AD">
            <w:pPr>
              <w:spacing w:before="60" w:line="209" w:lineRule="auto"/>
              <w:ind w:left="-57" w:right="-113"/>
              <w:rPr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i/>
                <w:iCs/>
                <w:color w:val="000000"/>
                <w:sz w:val="28"/>
                <w:szCs w:val="28"/>
              </w:rPr>
              <w:t>I квартал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b/>
                <w:i/>
                <w:sz w:val="28"/>
                <w:szCs w:val="28"/>
                <w:lang w:eastAsia="en-US"/>
              </w:rPr>
              <w:t>22007,8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b/>
                <w:i/>
                <w:sz w:val="28"/>
                <w:szCs w:val="28"/>
                <w:lang w:eastAsia="en-US"/>
              </w:rPr>
              <w:t>19001,9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39AD" w:rsidRPr="001039AD" w:rsidRDefault="001039AD" w:rsidP="001039AD">
            <w:pPr>
              <w:tabs>
                <w:tab w:val="left" w:pos="1072"/>
              </w:tabs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b/>
                <w:i/>
                <w:sz w:val="28"/>
                <w:szCs w:val="28"/>
                <w:lang w:eastAsia="en-US"/>
              </w:rPr>
              <w:t>3005,9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9AD" w:rsidRPr="001039AD" w:rsidRDefault="001039AD" w:rsidP="001039AD">
            <w:pPr>
              <w:spacing w:before="60" w:line="209" w:lineRule="auto"/>
              <w:ind w:left="-57" w:right="-113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Январь-апрель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33580,7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28490,8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5089,9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9AD" w:rsidRPr="001039AD" w:rsidRDefault="001039AD" w:rsidP="001039AD">
            <w:pPr>
              <w:spacing w:before="60" w:line="209" w:lineRule="auto"/>
              <w:ind w:left="-57" w:right="-113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Январь-май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40885,1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34838,4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6046,7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9AD" w:rsidRPr="001039AD" w:rsidRDefault="001039AD" w:rsidP="001039AD">
            <w:pPr>
              <w:spacing w:before="60" w:line="209" w:lineRule="auto"/>
              <w:ind w:left="-57" w:right="-113"/>
              <w:rPr>
                <w:sz w:val="28"/>
                <w:szCs w:val="28"/>
                <w:lang w:eastAsia="en-US"/>
              </w:rPr>
            </w:pPr>
            <w:r w:rsidRPr="001039AD">
              <w:rPr>
                <w:b/>
                <w:i/>
                <w:sz w:val="28"/>
                <w:szCs w:val="28"/>
                <w:lang w:eastAsia="en-US"/>
              </w:rPr>
              <w:t>I полугодие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b/>
                <w:i/>
                <w:sz w:val="28"/>
                <w:szCs w:val="28"/>
                <w:lang w:eastAsia="en-US"/>
              </w:rPr>
              <w:t>48620,3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b/>
                <w:i/>
                <w:sz w:val="28"/>
                <w:szCs w:val="28"/>
                <w:lang w:eastAsia="en-US"/>
              </w:rPr>
              <w:t>44913,9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b/>
                <w:i/>
                <w:sz w:val="28"/>
                <w:szCs w:val="28"/>
                <w:lang w:eastAsia="en-US"/>
              </w:rPr>
              <w:t>3706,4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9AD" w:rsidRPr="001039AD" w:rsidRDefault="001039AD" w:rsidP="001039AD">
            <w:pPr>
              <w:spacing w:before="60" w:line="209" w:lineRule="auto"/>
              <w:ind w:left="-57" w:right="-113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Январь-июль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58709,9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52436,5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6273,4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9AD" w:rsidRPr="001039AD" w:rsidRDefault="001039AD" w:rsidP="001039AD">
            <w:pPr>
              <w:spacing w:before="60" w:line="209" w:lineRule="auto"/>
              <w:ind w:left="-57" w:right="-113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Январь-август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66939,5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61747,4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5192,</w:t>
            </w:r>
            <w:r w:rsidRPr="001039AD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9AD" w:rsidRPr="001039AD" w:rsidRDefault="001039AD" w:rsidP="001039AD">
            <w:pPr>
              <w:spacing w:before="60" w:line="209" w:lineRule="auto"/>
              <w:ind w:left="-57" w:right="-113"/>
              <w:rPr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i/>
                <w:iCs/>
                <w:color w:val="000000"/>
                <w:sz w:val="28"/>
                <w:szCs w:val="28"/>
              </w:rPr>
              <w:t>Январь-сентябрь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75208,0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71882,6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3325,4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9AD" w:rsidRPr="001039AD" w:rsidRDefault="001039AD" w:rsidP="001039AD">
            <w:pPr>
              <w:spacing w:before="60" w:line="209" w:lineRule="auto"/>
              <w:ind w:left="-57" w:right="-113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Январь-октябрь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85327,0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82099,4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3227,6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9AD" w:rsidRPr="001039AD" w:rsidRDefault="001039AD" w:rsidP="001039AD">
            <w:pPr>
              <w:spacing w:before="60" w:line="209" w:lineRule="auto"/>
              <w:ind w:left="-57" w:right="-113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Январь-ноябрь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93443,9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92331,2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1112,7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9AD" w:rsidRPr="001039AD" w:rsidRDefault="001039AD" w:rsidP="001039AD">
            <w:pPr>
              <w:spacing w:before="60" w:line="209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b/>
                <w:i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b/>
                <w:i/>
                <w:sz w:val="28"/>
                <w:szCs w:val="28"/>
                <w:lang w:eastAsia="en-US"/>
              </w:rPr>
              <w:t>106913,7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b/>
                <w:i/>
                <w:sz w:val="28"/>
                <w:szCs w:val="28"/>
                <w:lang w:eastAsia="en-US"/>
              </w:rPr>
              <w:t>111755,3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b/>
                <w:i/>
                <w:sz w:val="28"/>
                <w:szCs w:val="28"/>
                <w:lang w:eastAsia="en-US"/>
              </w:rPr>
              <w:t>-4841,6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9" w:lineRule="auto"/>
              <w:ind w:left="227" w:right="-113"/>
              <w:rPr>
                <w:b/>
                <w:sz w:val="28"/>
                <w:szCs w:val="28"/>
                <w:lang w:eastAsia="en-US"/>
              </w:rPr>
            </w:pPr>
            <w:r w:rsidRPr="001039AD">
              <w:rPr>
                <w:b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left="227" w:right="-11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left="227" w:right="-11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AD" w:rsidRPr="001039AD" w:rsidRDefault="001039AD" w:rsidP="001039AD">
            <w:pPr>
              <w:spacing w:before="60" w:line="209" w:lineRule="auto"/>
              <w:ind w:left="227" w:right="-113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left="-57" w:right="-113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5432,0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4939,0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493,0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left="-57" w:right="-113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Январь-февраль</w:t>
            </w:r>
          </w:p>
        </w:tc>
        <w:tc>
          <w:tcPr>
            <w:tcW w:w="2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6577,4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11946,7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-5369,3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left="-57" w:right="-113"/>
              <w:rPr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i/>
                <w:iCs/>
                <w:color w:val="000000"/>
                <w:sz w:val="28"/>
                <w:szCs w:val="28"/>
              </w:rPr>
              <w:t>I квартал</w:t>
            </w:r>
          </w:p>
        </w:tc>
        <w:tc>
          <w:tcPr>
            <w:tcW w:w="2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b/>
                <w:i/>
                <w:sz w:val="28"/>
                <w:szCs w:val="28"/>
                <w:lang w:eastAsia="en-US"/>
              </w:rPr>
              <w:t>22659,6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b/>
                <w:i/>
                <w:sz w:val="28"/>
                <w:szCs w:val="28"/>
                <w:lang w:eastAsia="en-US"/>
              </w:rPr>
              <w:t>20871,4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b/>
                <w:i/>
                <w:sz w:val="28"/>
                <w:szCs w:val="28"/>
                <w:lang w:eastAsia="en-US"/>
              </w:rPr>
              <w:t>1788,2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left="-57" w:right="-113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39AD">
              <w:rPr>
                <w:color w:val="000000"/>
                <w:sz w:val="28"/>
                <w:szCs w:val="28"/>
              </w:rPr>
              <w:t>Январь-апрель</w:t>
            </w:r>
          </w:p>
        </w:tc>
        <w:tc>
          <w:tcPr>
            <w:tcW w:w="2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35272,1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29602,0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5670,1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left="-57" w:right="-113"/>
              <w:rPr>
                <w:color w:val="000000"/>
                <w:sz w:val="28"/>
                <w:szCs w:val="28"/>
              </w:rPr>
            </w:pPr>
            <w:r w:rsidRPr="001039AD">
              <w:rPr>
                <w:color w:val="000000"/>
                <w:sz w:val="28"/>
                <w:szCs w:val="28"/>
              </w:rPr>
              <w:t>Январь-май</w:t>
            </w:r>
          </w:p>
        </w:tc>
        <w:tc>
          <w:tcPr>
            <w:tcW w:w="2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42726,6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38740,6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3986,0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left="-57" w:right="-113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18" w:name="_Hlk142484473"/>
            <w:r w:rsidRPr="001039AD">
              <w:rPr>
                <w:b/>
                <w:bCs/>
                <w:i/>
                <w:iCs/>
                <w:color w:val="000000"/>
                <w:sz w:val="28"/>
                <w:szCs w:val="28"/>
              </w:rPr>
              <w:t>I полугодие</w:t>
            </w:r>
            <w:bookmarkEnd w:id="18"/>
          </w:p>
        </w:tc>
        <w:tc>
          <w:tcPr>
            <w:tcW w:w="2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b/>
                <w:i/>
                <w:sz w:val="28"/>
                <w:szCs w:val="28"/>
                <w:lang w:eastAsia="en-US"/>
              </w:rPr>
              <w:t>50470,7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b/>
                <w:i/>
                <w:sz w:val="28"/>
                <w:szCs w:val="28"/>
                <w:lang w:eastAsia="en-US"/>
              </w:rPr>
              <w:t>47952,0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1039AD">
              <w:rPr>
                <w:b/>
                <w:i/>
                <w:sz w:val="28"/>
                <w:szCs w:val="28"/>
                <w:lang w:eastAsia="en-US"/>
              </w:rPr>
              <w:t>2518,7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left="-57" w:right="-113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39AD">
              <w:rPr>
                <w:color w:val="000000"/>
                <w:sz w:val="28"/>
                <w:szCs w:val="28"/>
              </w:rPr>
              <w:t>Январь-июль</w:t>
            </w:r>
          </w:p>
        </w:tc>
        <w:tc>
          <w:tcPr>
            <w:tcW w:w="2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63111,8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56281,8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6830,0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left="-57" w:right="-113"/>
              <w:rPr>
                <w:color w:val="000000"/>
                <w:sz w:val="28"/>
                <w:szCs w:val="28"/>
              </w:rPr>
            </w:pPr>
            <w:r w:rsidRPr="001039AD">
              <w:rPr>
                <w:color w:val="000000"/>
                <w:sz w:val="28"/>
                <w:szCs w:val="28"/>
              </w:rPr>
              <w:t>Январь-август</w:t>
            </w:r>
          </w:p>
        </w:tc>
        <w:tc>
          <w:tcPr>
            <w:tcW w:w="237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color w:val="000000"/>
                <w:sz w:val="28"/>
                <w:szCs w:val="28"/>
              </w:rPr>
            </w:pPr>
            <w:r w:rsidRPr="001039AD">
              <w:rPr>
                <w:color w:val="000000"/>
                <w:sz w:val="28"/>
                <w:szCs w:val="28"/>
              </w:rPr>
              <w:t>71425,2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color w:val="000000"/>
                <w:sz w:val="28"/>
                <w:szCs w:val="28"/>
              </w:rPr>
            </w:pPr>
            <w:r w:rsidRPr="001039AD">
              <w:rPr>
                <w:color w:val="000000"/>
                <w:sz w:val="28"/>
                <w:szCs w:val="28"/>
              </w:rPr>
              <w:t>64716,5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09" w:lineRule="auto"/>
              <w:ind w:right="624"/>
              <w:jc w:val="right"/>
              <w:rPr>
                <w:color w:val="000000"/>
                <w:sz w:val="28"/>
                <w:szCs w:val="28"/>
              </w:rPr>
            </w:pPr>
            <w:r w:rsidRPr="001039AD">
              <w:rPr>
                <w:color w:val="000000"/>
                <w:sz w:val="28"/>
                <w:szCs w:val="28"/>
              </w:rPr>
              <w:t>6708,7</w:t>
            </w:r>
          </w:p>
        </w:tc>
      </w:tr>
    </w:tbl>
    <w:p w:rsidR="001039AD" w:rsidRPr="001039AD" w:rsidRDefault="001039AD" w:rsidP="001039AD">
      <w:pPr>
        <w:suppressAutoHyphens/>
        <w:spacing w:before="360" w:after="120"/>
        <w:ind w:firstLine="709"/>
        <w:jc w:val="both"/>
        <w:rPr>
          <w:sz w:val="32"/>
          <w:szCs w:val="32"/>
        </w:rPr>
      </w:pPr>
      <w:r w:rsidRPr="001039AD">
        <w:rPr>
          <w:sz w:val="32"/>
          <w:szCs w:val="32"/>
        </w:rPr>
        <w:t xml:space="preserve">Объем аккумулированных в бюджетной системе области </w:t>
      </w:r>
      <w:r w:rsidRPr="001039AD">
        <w:rPr>
          <w:spacing w:val="-6"/>
          <w:sz w:val="32"/>
          <w:szCs w:val="32"/>
        </w:rPr>
        <w:t xml:space="preserve">финансовых ресурсов и произведенных расходов в январе-августе </w:t>
      </w:r>
      <w:r w:rsidRPr="001039AD">
        <w:rPr>
          <w:spacing w:val="-2"/>
          <w:sz w:val="32"/>
          <w:szCs w:val="32"/>
        </w:rPr>
        <w:t>2023</w:t>
      </w:r>
      <w:r w:rsidRPr="001039AD">
        <w:rPr>
          <w:spacing w:val="-6"/>
          <w:sz w:val="32"/>
          <w:szCs w:val="32"/>
        </w:rPr>
        <w:t xml:space="preserve"> г.</w:t>
      </w:r>
      <w:r w:rsidRPr="001039AD">
        <w:rPr>
          <w:sz w:val="32"/>
          <w:szCs w:val="32"/>
        </w:rPr>
        <w:t xml:space="preserve"> характеризуется следующими данными: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2"/>
        <w:gridCol w:w="1643"/>
        <w:gridCol w:w="1748"/>
      </w:tblGrid>
      <w:tr w:rsidR="001039AD" w:rsidRPr="001039AD" w:rsidTr="004D4F21">
        <w:trPr>
          <w:tblHeader/>
          <w:jc w:val="center"/>
        </w:trPr>
        <w:tc>
          <w:tcPr>
            <w:tcW w:w="6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right="-6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39AD">
              <w:rPr>
                <w:sz w:val="28"/>
                <w:szCs w:val="28"/>
                <w:lang w:eastAsia="en-US"/>
              </w:rPr>
              <w:t>Млн</w:t>
            </w:r>
            <w:proofErr w:type="gramEnd"/>
            <w:r w:rsidRPr="001039AD">
              <w:rPr>
                <w:sz w:val="28"/>
                <w:szCs w:val="28"/>
                <w:lang w:eastAsia="en-US"/>
              </w:rPr>
              <w:t xml:space="preserve"> </w:t>
            </w:r>
            <w:r w:rsidRPr="001039AD">
              <w:rPr>
                <w:sz w:val="28"/>
                <w:szCs w:val="28"/>
                <w:lang w:eastAsia="en-US"/>
              </w:rPr>
              <w:br/>
              <w:t>рублей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right="-9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39AD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1039AD">
              <w:rPr>
                <w:sz w:val="28"/>
                <w:szCs w:val="28"/>
                <w:lang w:eastAsia="en-US"/>
              </w:rPr>
              <w:t xml:space="preserve"> % к </w:t>
            </w:r>
            <w:r w:rsidRPr="001039AD">
              <w:rPr>
                <w:sz w:val="28"/>
                <w:szCs w:val="28"/>
                <w:lang w:eastAsia="en-US"/>
              </w:rPr>
              <w:br/>
              <w:t>итогу</w:t>
            </w: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rPr>
                <w:b/>
                <w:sz w:val="28"/>
                <w:szCs w:val="28"/>
                <w:lang w:eastAsia="en-US"/>
              </w:rPr>
            </w:pPr>
            <w:r w:rsidRPr="001039AD">
              <w:rPr>
                <w:b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color w:val="000000"/>
                <w:sz w:val="28"/>
                <w:szCs w:val="28"/>
              </w:rPr>
              <w:t>71425,2</w:t>
            </w:r>
          </w:p>
        </w:tc>
        <w:tc>
          <w:tcPr>
            <w:tcW w:w="17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firstLine="374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rPr>
                <w:b/>
                <w:sz w:val="28"/>
                <w:szCs w:val="28"/>
                <w:lang w:eastAsia="en-US"/>
              </w:rPr>
            </w:pPr>
            <w:r w:rsidRPr="001039AD">
              <w:rPr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color w:val="000000"/>
                <w:sz w:val="28"/>
                <w:szCs w:val="28"/>
              </w:rPr>
              <w:t>59328,8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color w:val="000000"/>
                <w:sz w:val="28"/>
                <w:szCs w:val="28"/>
              </w:rPr>
              <w:t>83,1</w:t>
            </w: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firstLine="373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left="113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налог на прибыль организаций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16935,3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left="113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19976,5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28,0</w:t>
            </w: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left="113"/>
              <w:rPr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sz w:val="28"/>
                <w:szCs w:val="2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10324,4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left="113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4207,1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5,9</w:t>
            </w: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left="113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5071,3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7,1</w:t>
            </w: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left="113" w:right="-108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 xml:space="preserve">налоги, сборы и регулярные платежи </w:t>
            </w:r>
            <w:r w:rsidRPr="001039AD">
              <w:rPr>
                <w:sz w:val="28"/>
                <w:szCs w:val="28"/>
                <w:lang w:eastAsia="en-US"/>
              </w:rPr>
              <w:br/>
              <w:t>за пользование природными ресурсами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134,3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left="113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доходы от использования имущества, наход</w:t>
            </w:r>
            <w:r w:rsidRPr="001039AD">
              <w:rPr>
                <w:sz w:val="28"/>
                <w:szCs w:val="28"/>
                <w:lang w:eastAsia="en-US"/>
              </w:rPr>
              <w:t>я</w:t>
            </w:r>
            <w:r w:rsidRPr="001039AD">
              <w:rPr>
                <w:sz w:val="28"/>
                <w:szCs w:val="28"/>
                <w:lang w:eastAsia="en-US"/>
              </w:rPr>
              <w:t>щегося в государственной и муниципальной собственности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907,2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left="113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доходы от оказания платных услуг и компе</w:t>
            </w:r>
            <w:r w:rsidRPr="001039AD">
              <w:rPr>
                <w:sz w:val="28"/>
                <w:szCs w:val="28"/>
                <w:lang w:eastAsia="en-US"/>
              </w:rPr>
              <w:t>н</w:t>
            </w:r>
            <w:r w:rsidRPr="001039AD">
              <w:rPr>
                <w:sz w:val="28"/>
                <w:szCs w:val="28"/>
                <w:lang w:eastAsia="en-US"/>
              </w:rPr>
              <w:t>сации затрат государства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345,0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left="113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87,8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rPr>
                <w:b/>
                <w:sz w:val="28"/>
                <w:szCs w:val="28"/>
                <w:lang w:eastAsia="en-US"/>
              </w:rPr>
            </w:pPr>
            <w:r w:rsidRPr="001039AD">
              <w:rPr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color w:val="000000"/>
                <w:sz w:val="28"/>
                <w:szCs w:val="28"/>
              </w:rPr>
              <w:t>12096,4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color w:val="000000"/>
                <w:sz w:val="28"/>
                <w:szCs w:val="28"/>
              </w:rPr>
              <w:t>16,9</w:t>
            </w: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rPr>
                <w:b/>
                <w:sz w:val="28"/>
                <w:szCs w:val="28"/>
                <w:lang w:eastAsia="en-US"/>
              </w:rPr>
            </w:pPr>
            <w:r w:rsidRPr="001039AD">
              <w:rPr>
                <w:b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color w:val="000000"/>
                <w:sz w:val="28"/>
                <w:szCs w:val="28"/>
              </w:rPr>
              <w:t>64716,5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firstLine="373"/>
              <w:rPr>
                <w:b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 xml:space="preserve">из них </w:t>
            </w:r>
            <w:proofErr w:type="gramStart"/>
            <w:r w:rsidRPr="001039AD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Pr="001039AD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 w:firstLineChars="100" w:firstLine="28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left="113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4140,7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6,4</w:t>
            </w: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left="113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национальная безопасность и правоохран</w:t>
            </w:r>
            <w:r w:rsidRPr="001039AD">
              <w:rPr>
                <w:sz w:val="28"/>
                <w:szCs w:val="28"/>
                <w:lang w:eastAsia="en-US"/>
              </w:rPr>
              <w:t>и</w:t>
            </w:r>
            <w:r w:rsidRPr="001039AD">
              <w:rPr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542,3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left="113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13909,6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21,5</w:t>
            </w: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left="113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5243,0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left="113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социально-культурные мероприятия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40680,6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62,9</w:t>
            </w:r>
          </w:p>
        </w:tc>
      </w:tr>
      <w:tr w:rsidR="001039AD" w:rsidRPr="001039AD" w:rsidTr="004D4F21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tabs>
                <w:tab w:val="left" w:pos="5220"/>
              </w:tabs>
              <w:spacing w:before="60" w:line="211" w:lineRule="auto"/>
              <w:ind w:left="113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 xml:space="preserve">обслуживание государственного и </w:t>
            </w:r>
            <w:r w:rsidRPr="001039AD">
              <w:rPr>
                <w:sz w:val="28"/>
                <w:szCs w:val="28"/>
                <w:lang w:eastAsia="en-US"/>
              </w:rPr>
              <w:br/>
              <w:t>муниципального долга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211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0,1</w:t>
            </w:r>
          </w:p>
        </w:tc>
      </w:tr>
    </w:tbl>
    <w:p w:rsidR="001039AD" w:rsidRPr="001039AD" w:rsidRDefault="001039AD" w:rsidP="001039AD">
      <w:pPr>
        <w:suppressAutoHyphens/>
        <w:spacing w:before="360"/>
        <w:ind w:firstLine="709"/>
        <w:jc w:val="both"/>
        <w:rPr>
          <w:sz w:val="32"/>
          <w:szCs w:val="32"/>
        </w:rPr>
      </w:pPr>
      <w:r w:rsidRPr="001039AD">
        <w:rPr>
          <w:b/>
          <w:bCs/>
          <w:sz w:val="32"/>
          <w:szCs w:val="32"/>
        </w:rPr>
        <w:t>Поступление налогов и сборов.</w:t>
      </w:r>
      <w:r w:rsidRPr="001039AD">
        <w:rPr>
          <w:sz w:val="32"/>
          <w:szCs w:val="32"/>
        </w:rPr>
        <w:t xml:space="preserve"> По оперативным данным Управления Федеральной налоговой службы России по Калужской области, </w:t>
      </w:r>
      <w:r w:rsidRPr="001039AD">
        <w:rPr>
          <w:b/>
          <w:sz w:val="32"/>
          <w:szCs w:val="32"/>
        </w:rPr>
        <w:t xml:space="preserve">поступление налогов, сборов и иных обязательных платежей в консолидированный бюджет Российской Федерации </w:t>
      </w:r>
      <w:r w:rsidRPr="001039AD">
        <w:rPr>
          <w:sz w:val="32"/>
          <w:szCs w:val="32"/>
        </w:rPr>
        <w:t xml:space="preserve">на 1 сентября 2023 г. составило 97 </w:t>
      </w:r>
      <w:proofErr w:type="gramStart"/>
      <w:r w:rsidRPr="001039AD">
        <w:rPr>
          <w:sz w:val="32"/>
          <w:szCs w:val="32"/>
        </w:rPr>
        <w:t>млрд</w:t>
      </w:r>
      <w:proofErr w:type="gramEnd"/>
      <w:r w:rsidRPr="001039AD">
        <w:rPr>
          <w:sz w:val="32"/>
          <w:szCs w:val="32"/>
        </w:rPr>
        <w:t xml:space="preserve"> 360 млн рублей. Из общей суммы в консолидированный бюджет области поступило 55 </w:t>
      </w:r>
      <w:proofErr w:type="gramStart"/>
      <w:r w:rsidRPr="001039AD">
        <w:rPr>
          <w:sz w:val="32"/>
          <w:szCs w:val="32"/>
        </w:rPr>
        <w:t>млрд</w:t>
      </w:r>
      <w:proofErr w:type="gramEnd"/>
      <w:r w:rsidRPr="001039AD">
        <w:rPr>
          <w:sz w:val="32"/>
          <w:szCs w:val="32"/>
        </w:rPr>
        <w:t xml:space="preserve"> 714 млн рублей (57,2%), в федеральный </w:t>
      </w:r>
      <w:r w:rsidRPr="001039AD">
        <w:rPr>
          <w:sz w:val="32"/>
          <w:szCs w:val="32"/>
        </w:rPr>
        <w:br/>
        <w:t>бюджет – 41 млрд 646 млн рублей (42,8%).</w:t>
      </w:r>
    </w:p>
    <w:p w:rsidR="001039AD" w:rsidRPr="001039AD" w:rsidRDefault="001039AD" w:rsidP="001039AD">
      <w:pPr>
        <w:suppressAutoHyphens/>
        <w:spacing w:before="120"/>
        <w:ind w:firstLine="709"/>
        <w:jc w:val="both"/>
        <w:rPr>
          <w:spacing w:val="-4"/>
          <w:sz w:val="32"/>
          <w:szCs w:val="32"/>
        </w:rPr>
      </w:pPr>
      <w:r w:rsidRPr="001039AD">
        <w:rPr>
          <w:sz w:val="32"/>
          <w:szCs w:val="32"/>
        </w:rPr>
        <w:lastRenderedPageBreak/>
        <w:t>Поступление налогов и сборов в бюджеты всех уровней по видам в январе-августе 2023</w:t>
      </w:r>
      <w:r w:rsidRPr="001039AD">
        <w:rPr>
          <w:spacing w:val="-6"/>
          <w:sz w:val="32"/>
          <w:szCs w:val="32"/>
        </w:rPr>
        <w:t xml:space="preserve"> г. характеризуется следующими данными:</w:t>
      </w:r>
    </w:p>
    <w:p w:rsidR="001039AD" w:rsidRPr="001039AD" w:rsidRDefault="001039AD" w:rsidP="001039AD">
      <w:pPr>
        <w:ind w:left="-113" w:right="-113" w:firstLine="709"/>
        <w:jc w:val="right"/>
        <w:rPr>
          <w:spacing w:val="-4"/>
          <w:sz w:val="28"/>
          <w:szCs w:val="28"/>
        </w:rPr>
      </w:pPr>
      <w:proofErr w:type="gramStart"/>
      <w:r w:rsidRPr="001039AD">
        <w:rPr>
          <w:spacing w:val="-4"/>
          <w:sz w:val="28"/>
          <w:szCs w:val="28"/>
        </w:rPr>
        <w:t>млн</w:t>
      </w:r>
      <w:proofErr w:type="gramEnd"/>
      <w:r w:rsidRPr="001039AD">
        <w:rPr>
          <w:spacing w:val="-4"/>
          <w:sz w:val="28"/>
          <w:szCs w:val="28"/>
        </w:rPr>
        <w:t xml:space="preserve"> рублей</w:t>
      </w:r>
    </w:p>
    <w:tbl>
      <w:tblPr>
        <w:tblW w:w="975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223"/>
        <w:gridCol w:w="1275"/>
        <w:gridCol w:w="1134"/>
        <w:gridCol w:w="1276"/>
        <w:gridCol w:w="1276"/>
        <w:gridCol w:w="1305"/>
      </w:tblGrid>
      <w:tr w:rsidR="001039AD" w:rsidRPr="001039AD" w:rsidTr="004D4F21">
        <w:trPr>
          <w:trHeight w:val="2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D" w:rsidRPr="001039AD" w:rsidRDefault="001039AD" w:rsidP="001039AD">
            <w:pPr>
              <w:spacing w:before="60" w:line="197" w:lineRule="auto"/>
              <w:ind w:right="-113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60" w:line="197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Январь-август 2023 г.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60" w:line="197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39AD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1039AD">
              <w:rPr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1039AD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1039AD">
              <w:rPr>
                <w:sz w:val="28"/>
                <w:szCs w:val="28"/>
                <w:lang w:eastAsia="en-US"/>
              </w:rPr>
              <w:t xml:space="preserve"> январю-августу 2022 г.</w:t>
            </w:r>
          </w:p>
        </w:tc>
      </w:tr>
      <w:tr w:rsidR="001039AD" w:rsidRPr="001039AD" w:rsidTr="004D4F21">
        <w:trPr>
          <w:trHeight w:val="20"/>
          <w:tblHeader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AD" w:rsidRPr="001039AD" w:rsidRDefault="001039AD" w:rsidP="001039AD">
            <w:pPr>
              <w:spacing w:before="60" w:line="197" w:lineRule="auto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60" w:line="197" w:lineRule="auto"/>
              <w:ind w:left="-57" w:right="-57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sz w:val="28"/>
                <w:szCs w:val="28"/>
                <w:lang w:eastAsia="en-US"/>
              </w:rPr>
              <w:t>консоли-</w:t>
            </w:r>
            <w:proofErr w:type="spellStart"/>
            <w:r w:rsidRPr="001039AD">
              <w:rPr>
                <w:spacing w:val="-4"/>
                <w:sz w:val="28"/>
                <w:szCs w:val="28"/>
                <w:lang w:eastAsia="en-US"/>
              </w:rPr>
              <w:t>дирован</w:t>
            </w:r>
            <w:proofErr w:type="spellEnd"/>
            <w:r w:rsidRPr="001039AD">
              <w:rPr>
                <w:spacing w:val="-4"/>
                <w:sz w:val="28"/>
                <w:szCs w:val="28"/>
                <w:lang w:eastAsia="en-US"/>
              </w:rPr>
              <w:t>-</w:t>
            </w:r>
            <w:proofErr w:type="spellStart"/>
            <w:r w:rsidRPr="001039AD">
              <w:rPr>
                <w:spacing w:val="-4"/>
                <w:sz w:val="28"/>
                <w:szCs w:val="28"/>
                <w:lang w:eastAsia="en-US"/>
              </w:rPr>
              <w:t>ный</w:t>
            </w:r>
            <w:proofErr w:type="spellEnd"/>
            <w:r w:rsidRPr="001039AD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br/>
              <w:t>бюджет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60" w:line="197" w:lineRule="auto"/>
              <w:ind w:right="-113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60" w:line="197" w:lineRule="auto"/>
              <w:ind w:right="-113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sz w:val="28"/>
                <w:szCs w:val="28"/>
                <w:lang w:eastAsia="en-US"/>
              </w:rPr>
              <w:t>консоли-</w:t>
            </w:r>
            <w:proofErr w:type="spellStart"/>
            <w:r w:rsidRPr="001039AD">
              <w:rPr>
                <w:spacing w:val="-4"/>
                <w:sz w:val="28"/>
                <w:szCs w:val="28"/>
                <w:lang w:eastAsia="en-US"/>
              </w:rPr>
              <w:t>дирован</w:t>
            </w:r>
            <w:proofErr w:type="spellEnd"/>
            <w:r w:rsidRPr="001039AD">
              <w:rPr>
                <w:spacing w:val="-4"/>
                <w:sz w:val="28"/>
                <w:szCs w:val="28"/>
                <w:lang w:eastAsia="en-US"/>
              </w:rPr>
              <w:t>-</w:t>
            </w:r>
            <w:proofErr w:type="spellStart"/>
            <w:r w:rsidRPr="001039AD">
              <w:rPr>
                <w:spacing w:val="-4"/>
                <w:sz w:val="28"/>
                <w:szCs w:val="28"/>
                <w:lang w:eastAsia="en-US"/>
              </w:rPr>
              <w:t>ный</w:t>
            </w:r>
            <w:proofErr w:type="spellEnd"/>
            <w:r w:rsidRPr="001039AD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br/>
              <w:t>бюджет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60" w:line="197" w:lineRule="auto"/>
              <w:ind w:right="-113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1039AD" w:rsidRPr="001039AD" w:rsidTr="004D4F21">
        <w:trPr>
          <w:trHeight w:val="20"/>
          <w:tblHeader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AD" w:rsidRPr="001039AD" w:rsidRDefault="001039AD" w:rsidP="001039AD">
            <w:pPr>
              <w:spacing w:before="60" w:line="197" w:lineRule="auto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AD" w:rsidRPr="001039AD" w:rsidRDefault="001039AD" w:rsidP="001039AD">
            <w:pPr>
              <w:spacing w:before="60" w:line="197" w:lineRule="auto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60" w:line="197" w:lineRule="auto"/>
              <w:ind w:left="-57" w:right="-113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sz w:val="28"/>
                <w:szCs w:val="28"/>
                <w:lang w:eastAsia="en-US"/>
              </w:rPr>
              <w:t>федерал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ь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 xml:space="preserve">ный 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60" w:line="197" w:lineRule="auto"/>
              <w:ind w:left="-57" w:right="-57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spacing w:val="-10"/>
                <w:sz w:val="28"/>
                <w:szCs w:val="28"/>
                <w:lang w:eastAsia="en-US"/>
              </w:rPr>
              <w:t>консол</w:t>
            </w:r>
            <w:r w:rsidRPr="001039AD">
              <w:rPr>
                <w:spacing w:val="-10"/>
                <w:sz w:val="28"/>
                <w:szCs w:val="28"/>
                <w:lang w:eastAsia="en-US"/>
              </w:rPr>
              <w:t>и</w:t>
            </w:r>
            <w:r w:rsidRPr="001039AD">
              <w:rPr>
                <w:spacing w:val="-10"/>
                <w:sz w:val="28"/>
                <w:szCs w:val="28"/>
                <w:lang w:eastAsia="en-US"/>
              </w:rPr>
              <w:t>дирова</w:t>
            </w:r>
            <w:r w:rsidRPr="001039AD">
              <w:rPr>
                <w:spacing w:val="-10"/>
                <w:sz w:val="28"/>
                <w:szCs w:val="28"/>
                <w:lang w:eastAsia="en-US"/>
              </w:rPr>
              <w:t>н</w:t>
            </w:r>
            <w:r w:rsidRPr="001039AD">
              <w:rPr>
                <w:spacing w:val="-10"/>
                <w:sz w:val="28"/>
                <w:szCs w:val="28"/>
                <w:lang w:eastAsia="en-US"/>
              </w:rPr>
              <w:t xml:space="preserve">ный </w:t>
            </w:r>
            <w:r w:rsidRPr="001039AD">
              <w:rPr>
                <w:spacing w:val="-10"/>
                <w:sz w:val="28"/>
                <w:szCs w:val="28"/>
                <w:lang w:eastAsia="en-US"/>
              </w:rPr>
              <w:br/>
              <w:t xml:space="preserve">бюджет </w:t>
            </w:r>
            <w:r w:rsidRPr="001039AD">
              <w:rPr>
                <w:spacing w:val="-10"/>
                <w:sz w:val="28"/>
                <w:szCs w:val="28"/>
                <w:lang w:eastAsia="en-US"/>
              </w:rPr>
              <w:br/>
              <w:t xml:space="preserve">субъекта </w:t>
            </w:r>
            <w:r w:rsidRPr="001039AD">
              <w:rPr>
                <w:spacing w:val="-10"/>
                <w:sz w:val="28"/>
                <w:szCs w:val="28"/>
                <w:lang w:eastAsia="en-US"/>
              </w:rPr>
              <w:br/>
              <w:t>Росси</w:t>
            </w:r>
            <w:r w:rsidRPr="001039AD">
              <w:rPr>
                <w:spacing w:val="-10"/>
                <w:sz w:val="28"/>
                <w:szCs w:val="28"/>
                <w:lang w:eastAsia="en-US"/>
              </w:rPr>
              <w:t>й</w:t>
            </w:r>
            <w:r w:rsidRPr="001039AD">
              <w:rPr>
                <w:spacing w:val="-10"/>
                <w:sz w:val="28"/>
                <w:szCs w:val="28"/>
                <w:lang w:eastAsia="en-US"/>
              </w:rPr>
              <w:t>ской Ф</w:t>
            </w:r>
            <w:r w:rsidRPr="001039AD">
              <w:rPr>
                <w:spacing w:val="-10"/>
                <w:sz w:val="28"/>
                <w:szCs w:val="28"/>
                <w:lang w:eastAsia="en-US"/>
              </w:rPr>
              <w:t>е</w:t>
            </w:r>
            <w:r w:rsidRPr="001039AD">
              <w:rPr>
                <w:spacing w:val="-10"/>
                <w:sz w:val="28"/>
                <w:szCs w:val="28"/>
                <w:lang w:eastAsia="en-US"/>
              </w:rPr>
              <w:t>дерации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60" w:line="197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60" w:line="197" w:lineRule="auto"/>
              <w:ind w:left="-57" w:right="-113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sz w:val="28"/>
                <w:szCs w:val="28"/>
                <w:lang w:eastAsia="en-US"/>
              </w:rPr>
              <w:t>федерал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ь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 xml:space="preserve">ный 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br/>
              <w:t>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60" w:line="197" w:lineRule="auto"/>
              <w:ind w:left="-57" w:right="-57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sz w:val="28"/>
                <w:szCs w:val="28"/>
                <w:lang w:eastAsia="en-US"/>
              </w:rPr>
              <w:t>консол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и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дирова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н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 xml:space="preserve">ный 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br/>
              <w:t xml:space="preserve">бюджет 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br/>
              <w:t xml:space="preserve">субъекта 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br/>
              <w:t>Росси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й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ской Ф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дерации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197" w:lineRule="auto"/>
              <w:rPr>
                <w:b/>
                <w:sz w:val="28"/>
                <w:szCs w:val="28"/>
                <w:lang w:eastAsia="en-US"/>
              </w:rPr>
            </w:pPr>
            <w:r w:rsidRPr="001039AD">
              <w:rPr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color w:val="000000"/>
                <w:sz w:val="28"/>
                <w:szCs w:val="28"/>
              </w:rPr>
              <w:t>97360,1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color w:val="000000"/>
                <w:sz w:val="28"/>
                <w:szCs w:val="28"/>
              </w:rPr>
              <w:t>41645,8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57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color w:val="000000"/>
                <w:sz w:val="28"/>
                <w:szCs w:val="28"/>
              </w:rPr>
              <w:t>55714,3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17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color w:val="000000"/>
                <w:sz w:val="28"/>
                <w:szCs w:val="28"/>
              </w:rPr>
              <w:t>82,6</w:t>
            </w:r>
          </w:p>
        </w:tc>
        <w:tc>
          <w:tcPr>
            <w:tcW w:w="1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227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039AD">
              <w:rPr>
                <w:b/>
                <w:bCs/>
                <w:color w:val="000000"/>
                <w:sz w:val="28"/>
                <w:szCs w:val="28"/>
              </w:rPr>
              <w:t>114,1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197" w:lineRule="auto"/>
              <w:ind w:firstLine="261"/>
              <w:rPr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22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22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227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197" w:lineRule="auto"/>
              <w:rPr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sz w:val="28"/>
                <w:szCs w:val="28"/>
                <w:lang w:eastAsia="en-US"/>
              </w:rPr>
              <w:t>налог на прибыль организаций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19304,7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2379,1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5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16925,6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117,7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109,4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118,9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197" w:lineRule="auto"/>
              <w:rPr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20200,4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223,9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5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19976,5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109,4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109,5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197" w:lineRule="auto"/>
              <w:rPr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sz w:val="28"/>
                <w:szCs w:val="28"/>
                <w:lang w:eastAsia="en-US"/>
              </w:rPr>
              <w:t>налог на доба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в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 xml:space="preserve">ленную стоимость 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30485,5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30485,5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1039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95,1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95,1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-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197" w:lineRule="auto"/>
              <w:ind w:left="176" w:right="-57"/>
              <w:rPr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sz w:val="28"/>
                <w:szCs w:val="28"/>
                <w:lang w:eastAsia="en-US"/>
              </w:rPr>
              <w:t xml:space="preserve">из него налог на добавленную стоимость на 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br/>
              <w:t>товары (работы, услуги), реализ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емые на терр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и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тории Росси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й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ской Федерации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28706,0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28706,0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1039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93,4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93,4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-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197" w:lineRule="auto"/>
              <w:rPr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sz w:val="28"/>
                <w:szCs w:val="28"/>
                <w:lang w:eastAsia="en-US"/>
              </w:rPr>
              <w:t>акцизы по пода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к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 xml:space="preserve">цизным товарам (продукции), 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br/>
              <w:t xml:space="preserve">производимым на территории 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br/>
              <w:t xml:space="preserve">Российской 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br/>
              <w:t>Федерации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17536,6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8300,6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5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9236,0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135,1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197" w:lineRule="auto"/>
              <w:rPr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sz w:val="28"/>
                <w:szCs w:val="28"/>
                <w:lang w:eastAsia="en-US"/>
              </w:rPr>
              <w:t xml:space="preserve">налоги на 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br/>
              <w:t>имущество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5071,3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1039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5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5071,3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103,8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103,8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197" w:lineRule="auto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 xml:space="preserve">налоги, сборы </w:t>
            </w:r>
            <w:r w:rsidRPr="001039AD">
              <w:rPr>
                <w:sz w:val="28"/>
                <w:szCs w:val="28"/>
                <w:lang w:eastAsia="en-US"/>
              </w:rPr>
              <w:br/>
              <w:t>и регулярные платежи за пол</w:t>
            </w:r>
            <w:r w:rsidRPr="001039AD">
              <w:rPr>
                <w:sz w:val="28"/>
                <w:szCs w:val="28"/>
                <w:lang w:eastAsia="en-US"/>
              </w:rPr>
              <w:t>ь</w:t>
            </w:r>
            <w:r w:rsidRPr="001039AD">
              <w:rPr>
                <w:sz w:val="28"/>
                <w:szCs w:val="28"/>
                <w:lang w:eastAsia="en-US"/>
              </w:rPr>
              <w:t>зование приро</w:t>
            </w:r>
            <w:r w:rsidRPr="001039AD">
              <w:rPr>
                <w:sz w:val="28"/>
                <w:szCs w:val="28"/>
                <w:lang w:eastAsia="en-US"/>
              </w:rPr>
              <w:t>д</w:t>
            </w:r>
            <w:r w:rsidRPr="001039AD">
              <w:rPr>
                <w:sz w:val="28"/>
                <w:szCs w:val="28"/>
                <w:lang w:eastAsia="en-US"/>
              </w:rPr>
              <w:t>ными ресурсами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189,2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5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134,3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136,1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152,3</w:t>
            </w:r>
          </w:p>
        </w:tc>
      </w:tr>
      <w:tr w:rsidR="001039AD" w:rsidRPr="001039AD" w:rsidTr="004D4F21">
        <w:trPr>
          <w:trHeight w:val="20"/>
          <w:jc w:val="center"/>
        </w:trPr>
        <w:tc>
          <w:tcPr>
            <w:tcW w:w="22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197" w:lineRule="auto"/>
              <w:ind w:left="176" w:right="-57"/>
              <w:rPr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sz w:val="28"/>
                <w:szCs w:val="28"/>
                <w:lang w:eastAsia="en-US"/>
              </w:rPr>
              <w:t xml:space="preserve">из них налог 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br/>
              <w:t xml:space="preserve">на добычу 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br/>
              <w:t xml:space="preserve">полезных 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br/>
              <w:t>ископаемых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158,3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5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132,7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156,3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179,0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9AD" w:rsidRPr="001039AD" w:rsidRDefault="001039AD" w:rsidP="001039AD">
            <w:pPr>
              <w:spacing w:before="60" w:line="197" w:lineRule="auto"/>
              <w:ind w:left="-57" w:right="227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color w:val="000000"/>
                <w:sz w:val="28"/>
                <w:szCs w:val="28"/>
              </w:rPr>
              <w:t>152,5</w:t>
            </w:r>
          </w:p>
        </w:tc>
      </w:tr>
    </w:tbl>
    <w:p w:rsidR="001039AD" w:rsidRPr="001039AD" w:rsidRDefault="001039AD" w:rsidP="001039AD">
      <w:pPr>
        <w:spacing w:before="480" w:after="240"/>
        <w:jc w:val="center"/>
        <w:rPr>
          <w:sz w:val="32"/>
          <w:szCs w:val="32"/>
        </w:rPr>
      </w:pPr>
      <w:r w:rsidRPr="001039AD">
        <w:rPr>
          <w:b/>
          <w:sz w:val="34"/>
          <w:szCs w:val="34"/>
        </w:rPr>
        <w:lastRenderedPageBreak/>
        <w:t xml:space="preserve">4.2. Финансовая деятельность организаций </w:t>
      </w:r>
      <w:r w:rsidRPr="001039AD">
        <w:rPr>
          <w:b/>
          <w:sz w:val="32"/>
          <w:szCs w:val="32"/>
        </w:rPr>
        <w:br/>
      </w:r>
      <w:r w:rsidRPr="001039AD">
        <w:rPr>
          <w:sz w:val="32"/>
          <w:szCs w:val="32"/>
        </w:rPr>
        <w:t>(без субъектов малого предпринимательства)</w:t>
      </w:r>
    </w:p>
    <w:p w:rsidR="001039AD" w:rsidRPr="001039AD" w:rsidRDefault="001039AD" w:rsidP="001039AD">
      <w:pPr>
        <w:suppressAutoHyphens/>
        <w:ind w:firstLine="709"/>
        <w:jc w:val="both"/>
        <w:rPr>
          <w:sz w:val="32"/>
          <w:szCs w:val="32"/>
        </w:rPr>
      </w:pPr>
      <w:r w:rsidRPr="001039AD">
        <w:rPr>
          <w:spacing w:val="-4"/>
          <w:sz w:val="32"/>
          <w:szCs w:val="32"/>
        </w:rPr>
        <w:t xml:space="preserve">В январе-августе 2023 г., по оперативным данным, сальдированный финансовый результат </w:t>
      </w:r>
      <w:r w:rsidRPr="001039AD">
        <w:rPr>
          <w:sz w:val="32"/>
          <w:szCs w:val="32"/>
        </w:rPr>
        <w:t xml:space="preserve">(прибыль минус убыток) организаций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1039AD">
        <w:rPr>
          <w:sz w:val="32"/>
          <w:szCs w:val="32"/>
        </w:rPr>
        <w:t>некредитных</w:t>
      </w:r>
      <w:proofErr w:type="spellEnd"/>
      <w:r w:rsidRPr="001039AD">
        <w:rPr>
          <w:sz w:val="32"/>
          <w:szCs w:val="32"/>
        </w:rPr>
        <w:t xml:space="preserve"> финансовых организаций) в действующих ценах составил 1 </w:t>
      </w:r>
      <w:proofErr w:type="gramStart"/>
      <w:r w:rsidRPr="001039AD">
        <w:rPr>
          <w:sz w:val="32"/>
          <w:szCs w:val="32"/>
        </w:rPr>
        <w:t>млрд</w:t>
      </w:r>
      <w:proofErr w:type="gramEnd"/>
      <w:r w:rsidRPr="001039AD">
        <w:rPr>
          <w:sz w:val="32"/>
          <w:szCs w:val="32"/>
        </w:rPr>
        <w:t xml:space="preserve"> 663 млн рублей (335 организаций получили прибыль в размере 67 млрд 862 млн рублей и 147 организаций имели убыток на сумму 66 млрд 199 млн рублей).</w:t>
      </w:r>
    </w:p>
    <w:p w:rsidR="001039AD" w:rsidRPr="001039AD" w:rsidRDefault="001039AD" w:rsidP="001039AD">
      <w:pPr>
        <w:suppressAutoHyphens/>
        <w:spacing w:before="120" w:after="120"/>
        <w:ind w:firstLine="709"/>
        <w:jc w:val="both"/>
        <w:rPr>
          <w:sz w:val="32"/>
          <w:szCs w:val="32"/>
        </w:rPr>
      </w:pPr>
      <w:r w:rsidRPr="001039AD">
        <w:rPr>
          <w:sz w:val="32"/>
          <w:szCs w:val="32"/>
        </w:rPr>
        <w:t>Сальдированный финансовый результат по видам экономической деятельности сопоставимого круга организаций характеризуется следующими данными:</w:t>
      </w:r>
    </w:p>
    <w:tbl>
      <w:tblPr>
        <w:tblW w:w="9354" w:type="dxa"/>
        <w:jc w:val="center"/>
        <w:tblInd w:w="5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9"/>
        <w:gridCol w:w="1560"/>
        <w:gridCol w:w="2095"/>
      </w:tblGrid>
      <w:tr w:rsidR="001039AD" w:rsidRPr="001039AD" w:rsidTr="004D4F21">
        <w:trPr>
          <w:cantSplit/>
          <w:tblHeader/>
          <w:jc w:val="center"/>
        </w:trPr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D" w:rsidRPr="001039AD" w:rsidRDefault="001039AD" w:rsidP="001039AD">
            <w:pPr>
              <w:spacing w:before="20" w:line="216" w:lineRule="auto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20" w:line="216" w:lineRule="auto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sz w:val="28"/>
                <w:szCs w:val="28"/>
                <w:lang w:eastAsia="en-US"/>
              </w:rPr>
              <w:t>Январь-август 2023 г.</w:t>
            </w:r>
          </w:p>
        </w:tc>
      </w:tr>
      <w:tr w:rsidR="001039AD" w:rsidRPr="001039AD" w:rsidTr="004D4F21">
        <w:trPr>
          <w:cantSplit/>
          <w:trHeight w:val="227"/>
          <w:tblHeader/>
          <w:jc w:val="center"/>
        </w:trPr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AD" w:rsidRPr="001039AD" w:rsidRDefault="001039AD" w:rsidP="001039AD">
            <w:pPr>
              <w:spacing w:line="21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20" w:line="21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39AD">
              <w:rPr>
                <w:sz w:val="28"/>
                <w:szCs w:val="28"/>
                <w:lang w:eastAsia="en-US"/>
              </w:rPr>
              <w:t>млн</w:t>
            </w:r>
            <w:proofErr w:type="gramEnd"/>
            <w:r w:rsidRPr="001039AD">
              <w:rPr>
                <w:sz w:val="28"/>
                <w:szCs w:val="28"/>
                <w:lang w:eastAsia="en-US"/>
              </w:rPr>
              <w:t xml:space="preserve"> </w:t>
            </w:r>
            <w:r w:rsidRPr="001039AD">
              <w:rPr>
                <w:sz w:val="28"/>
                <w:szCs w:val="28"/>
                <w:lang w:eastAsia="en-US"/>
              </w:rPr>
              <w:br/>
              <w:t>рублей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20" w:line="21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39AD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1039AD">
              <w:rPr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1039AD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1039AD">
              <w:rPr>
                <w:sz w:val="28"/>
                <w:szCs w:val="28"/>
                <w:lang w:eastAsia="en-US"/>
              </w:rPr>
              <w:t xml:space="preserve"> январю-августу 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2022 г.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04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1039AD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283"/>
              <w:jc w:val="right"/>
              <w:rPr>
                <w:b/>
                <w:sz w:val="28"/>
                <w:szCs w:val="28"/>
                <w:lang w:eastAsia="en-US"/>
              </w:rPr>
            </w:pPr>
            <w:r w:rsidRPr="001039AD">
              <w:rPr>
                <w:b/>
                <w:sz w:val="28"/>
                <w:szCs w:val="28"/>
              </w:rPr>
              <w:t>1662,7</w:t>
            </w:r>
          </w:p>
        </w:tc>
        <w:tc>
          <w:tcPr>
            <w:tcW w:w="2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624"/>
              <w:jc w:val="right"/>
              <w:rPr>
                <w:b/>
                <w:sz w:val="28"/>
                <w:szCs w:val="28"/>
                <w:lang w:eastAsia="en-US"/>
              </w:rPr>
            </w:pPr>
            <w:r w:rsidRPr="001039AD">
              <w:rPr>
                <w:b/>
                <w:sz w:val="28"/>
                <w:szCs w:val="28"/>
              </w:rPr>
              <w:t>3,7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04" w:lineRule="auto"/>
              <w:ind w:left="306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 xml:space="preserve">в том числе по видам экономической </w:t>
            </w:r>
            <w:r w:rsidRPr="001039AD">
              <w:rPr>
                <w:sz w:val="28"/>
                <w:szCs w:val="28"/>
                <w:lang w:eastAsia="en-US"/>
              </w:rPr>
              <w:br/>
              <w:t>деятельности: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039AD" w:rsidRPr="001039AD" w:rsidTr="004D4F21">
        <w:trPr>
          <w:cantSplit/>
          <w:jc w:val="center"/>
        </w:trPr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04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сельское хозяйство, лесное хозяйство, охота, рыболовство и рыбоводство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1976,2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111,9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04" w:lineRule="auto"/>
              <w:ind w:left="122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добыча полезных ископаемых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281,8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в 7,1р.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04" w:lineRule="auto"/>
              <w:ind w:left="122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обрабатывающие производства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-1184,8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04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 xml:space="preserve">обеспечение электрической энергией, газом </w:t>
            </w:r>
            <w:r w:rsidRPr="001039AD">
              <w:rPr>
                <w:sz w:val="28"/>
                <w:szCs w:val="28"/>
                <w:lang w:eastAsia="en-US"/>
              </w:rPr>
              <w:br/>
              <w:t>и паром; кондиционирование воздуха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707,6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в 2,6р.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-395,9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04" w:lineRule="auto"/>
              <w:ind w:left="122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638,9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60,0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04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 xml:space="preserve">торговля оптовая и розничная; ремонт </w:t>
            </w:r>
            <w:r w:rsidRPr="001039AD">
              <w:rPr>
                <w:sz w:val="28"/>
                <w:szCs w:val="28"/>
                <w:lang w:eastAsia="en-US"/>
              </w:rPr>
              <w:br/>
              <w:t>автотранспортных средств и мотоциклов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3527,1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52,7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left="122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транспортировка и хранение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1506,0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173,5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04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 xml:space="preserve">деятельность гостиниц и предприятий </w:t>
            </w:r>
            <w:r w:rsidRPr="001039AD">
              <w:rPr>
                <w:sz w:val="28"/>
                <w:szCs w:val="28"/>
                <w:lang w:eastAsia="en-US"/>
              </w:rPr>
              <w:br/>
              <w:t>общественного питания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-90,3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04" w:lineRule="auto"/>
              <w:ind w:left="122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 xml:space="preserve">деятельность в области информации и связи 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-23,1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04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-2920,8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 xml:space="preserve">деятельность профессиональная, научная и </w:t>
            </w:r>
            <w:r w:rsidRPr="001039AD">
              <w:rPr>
                <w:sz w:val="28"/>
                <w:szCs w:val="28"/>
                <w:lang w:eastAsia="en-US"/>
              </w:rPr>
              <w:br/>
              <w:t>техническая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28,1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lastRenderedPageBreak/>
              <w:t xml:space="preserve">деятельность административная и </w:t>
            </w:r>
            <w:r w:rsidRPr="001039AD">
              <w:rPr>
                <w:sz w:val="28"/>
                <w:szCs w:val="28"/>
                <w:lang w:eastAsia="en-US"/>
              </w:rPr>
              <w:br/>
              <w:t>сопутствующие дополнительные услуги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-2390,6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04" w:lineRule="auto"/>
              <w:ind w:left="122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-60,0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04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 xml:space="preserve">деятельность  в области здравоохранения и </w:t>
            </w:r>
            <w:r w:rsidRPr="001039AD">
              <w:rPr>
                <w:sz w:val="28"/>
                <w:szCs w:val="28"/>
                <w:lang w:eastAsia="en-US"/>
              </w:rPr>
              <w:br/>
              <w:t>социальных услуг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59,2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деятельность в области культуры, спорта,</w:t>
            </w:r>
            <w:r w:rsidRPr="001039AD">
              <w:rPr>
                <w:sz w:val="28"/>
                <w:szCs w:val="28"/>
                <w:lang w:eastAsia="en-US"/>
              </w:rPr>
              <w:br/>
              <w:t>организации досуга и развлечений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-1,0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04" w:lineRule="auto"/>
              <w:ind w:left="122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 xml:space="preserve">предоставление прочих видов услуг 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4,3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04" w:lineRule="auto"/>
              <w:ind w:right="62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34,8</w:t>
            </w:r>
          </w:p>
        </w:tc>
      </w:tr>
    </w:tbl>
    <w:p w:rsidR="001039AD" w:rsidRPr="001039AD" w:rsidRDefault="001039AD" w:rsidP="001039AD">
      <w:pPr>
        <w:suppressAutoHyphens/>
        <w:spacing w:before="480" w:after="120"/>
        <w:ind w:firstLine="709"/>
        <w:jc w:val="both"/>
        <w:rPr>
          <w:sz w:val="32"/>
          <w:szCs w:val="32"/>
        </w:rPr>
      </w:pPr>
      <w:r w:rsidRPr="001039AD">
        <w:rPr>
          <w:sz w:val="32"/>
          <w:szCs w:val="32"/>
        </w:rPr>
        <w:t>Доля прибыльных организаций составила 69,5% от общего числа обследованных организаций, убыточных – 30,5%. Их финансовый результат характеризуется следующими данными:</w:t>
      </w:r>
    </w:p>
    <w:tbl>
      <w:tblPr>
        <w:tblW w:w="9510" w:type="dxa"/>
        <w:jc w:val="center"/>
        <w:tblBorders>
          <w:top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9"/>
        <w:gridCol w:w="1305"/>
        <w:gridCol w:w="1365"/>
        <w:gridCol w:w="1226"/>
        <w:gridCol w:w="1239"/>
        <w:gridCol w:w="1606"/>
      </w:tblGrid>
      <w:tr w:rsidR="001039AD" w:rsidRPr="001039AD" w:rsidTr="004D4F21">
        <w:trPr>
          <w:cantSplit/>
          <w:tblHeader/>
          <w:jc w:val="center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D" w:rsidRPr="001039AD" w:rsidRDefault="001039AD" w:rsidP="001039AD">
            <w:pPr>
              <w:spacing w:before="20" w:line="216" w:lineRule="auto"/>
              <w:ind w:left="-57" w:right="-57"/>
              <w:jc w:val="center"/>
              <w:rPr>
                <w:spacing w:val="-4"/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20" w:line="216" w:lineRule="auto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sz w:val="28"/>
                <w:szCs w:val="28"/>
                <w:lang w:eastAsia="en-US"/>
              </w:rPr>
              <w:t>Январь-август 2023 г.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20" w:line="216" w:lineRule="auto"/>
              <w:ind w:left="-57" w:right="-57"/>
              <w:jc w:val="center"/>
              <w:rPr>
                <w:spacing w:val="-4"/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>Справочно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</w:r>
            <w:r w:rsidRPr="001039AD">
              <w:rPr>
                <w:spacing w:val="-10"/>
                <w:sz w:val="28"/>
                <w:szCs w:val="28"/>
                <w:lang w:eastAsia="en-US"/>
              </w:rPr>
              <w:t>январь-август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1039AD">
              <w:rPr>
                <w:sz w:val="28"/>
                <w:szCs w:val="28"/>
                <w:lang w:eastAsia="en-US"/>
              </w:rPr>
              <w:t xml:space="preserve">2022 г., </w:t>
            </w:r>
            <w:r w:rsidRPr="001039AD">
              <w:rPr>
                <w:sz w:val="28"/>
                <w:szCs w:val="28"/>
                <w:lang w:eastAsia="en-US"/>
              </w:rPr>
              <w:br/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 xml:space="preserve">доля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</w:r>
            <w:r w:rsidRPr="001039AD">
              <w:rPr>
                <w:spacing w:val="-6"/>
                <w:kern w:val="20"/>
                <w:sz w:val="28"/>
                <w:szCs w:val="28"/>
                <w:lang w:eastAsia="en-US"/>
              </w:rPr>
              <w:t xml:space="preserve">прибыльных </w:t>
            </w:r>
            <w:r w:rsidRPr="001039AD">
              <w:rPr>
                <w:spacing w:val="-6"/>
                <w:kern w:val="20"/>
                <w:sz w:val="28"/>
                <w:szCs w:val="28"/>
                <w:lang w:eastAsia="en-US"/>
              </w:rPr>
              <w:br/>
            </w:r>
            <w:r w:rsidRPr="001039AD">
              <w:rPr>
                <w:spacing w:val="-8"/>
                <w:kern w:val="20"/>
                <w:sz w:val="28"/>
                <w:szCs w:val="28"/>
                <w:lang w:eastAsia="en-US"/>
              </w:rPr>
              <w:t>организаций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 xml:space="preserve">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</w:r>
            <w:proofErr w:type="gramStart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>в</w:t>
            </w:r>
            <w:proofErr w:type="gramEnd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 xml:space="preserve"> % к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  <w:t xml:space="preserve">общему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  <w:t xml:space="preserve">числу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  <w:t>организаций</w:t>
            </w:r>
          </w:p>
        </w:tc>
      </w:tr>
      <w:tr w:rsidR="001039AD" w:rsidRPr="001039AD" w:rsidTr="004D4F21">
        <w:trPr>
          <w:cantSplit/>
          <w:tblHeader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AD" w:rsidRPr="001039AD" w:rsidRDefault="001039AD" w:rsidP="001039AD">
            <w:pPr>
              <w:spacing w:before="20" w:line="216" w:lineRule="auto"/>
              <w:rPr>
                <w:spacing w:val="-4"/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20" w:line="216" w:lineRule="auto"/>
              <w:ind w:left="-57" w:right="-57"/>
              <w:jc w:val="center"/>
              <w:rPr>
                <w:spacing w:val="-4"/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 xml:space="preserve">доля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  <w:t>прибыль-</w:t>
            </w:r>
            <w:proofErr w:type="spellStart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>ных</w:t>
            </w:r>
            <w:proofErr w:type="spellEnd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 xml:space="preserve">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</w:r>
            <w:proofErr w:type="spellStart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>организа-ций</w:t>
            </w:r>
            <w:proofErr w:type="spellEnd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 xml:space="preserve">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</w:r>
            <w:proofErr w:type="gramStart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>в</w:t>
            </w:r>
            <w:proofErr w:type="gramEnd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 xml:space="preserve"> % к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  <w:t xml:space="preserve">общему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  <w:t xml:space="preserve">числу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</w:r>
            <w:proofErr w:type="spellStart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>органи-заций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20" w:line="216" w:lineRule="auto"/>
              <w:ind w:left="-57" w:right="-57"/>
              <w:jc w:val="center"/>
              <w:rPr>
                <w:spacing w:val="-4"/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 xml:space="preserve">сумма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  <w:t xml:space="preserve">прибыли,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</w:r>
            <w:proofErr w:type="gramStart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>млн</w:t>
            </w:r>
            <w:proofErr w:type="gramEnd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 xml:space="preserve">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  <w:t>рублей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20" w:line="216" w:lineRule="auto"/>
              <w:ind w:left="-57" w:right="-57"/>
              <w:jc w:val="center"/>
              <w:rPr>
                <w:spacing w:val="-4"/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 xml:space="preserve">доля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</w:r>
            <w:proofErr w:type="spellStart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>убыточ-ных</w:t>
            </w:r>
            <w:proofErr w:type="spellEnd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 xml:space="preserve">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</w:r>
            <w:proofErr w:type="spellStart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>органи-заций</w:t>
            </w:r>
            <w:proofErr w:type="spellEnd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 xml:space="preserve">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</w:r>
            <w:proofErr w:type="gramStart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>в</w:t>
            </w:r>
            <w:proofErr w:type="gramEnd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 xml:space="preserve"> % к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  <w:t xml:space="preserve">общему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  <w:t xml:space="preserve">числу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</w:r>
            <w:proofErr w:type="spellStart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>органи-заций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before="20" w:line="216" w:lineRule="auto"/>
              <w:ind w:left="-57" w:right="-57"/>
              <w:jc w:val="center"/>
              <w:rPr>
                <w:spacing w:val="-4"/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 xml:space="preserve">сумма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  <w:t xml:space="preserve">убытка,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</w:r>
            <w:proofErr w:type="gramStart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>млн</w:t>
            </w:r>
            <w:proofErr w:type="gramEnd"/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t xml:space="preserve"> </w:t>
            </w:r>
            <w:r w:rsidRPr="001039AD">
              <w:rPr>
                <w:spacing w:val="-4"/>
                <w:kern w:val="20"/>
                <w:sz w:val="28"/>
                <w:szCs w:val="28"/>
                <w:lang w:eastAsia="en-US"/>
              </w:rPr>
              <w:br/>
              <w:t>рублей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AD" w:rsidRPr="001039AD" w:rsidRDefault="001039AD" w:rsidP="001039AD">
            <w:pPr>
              <w:spacing w:before="20" w:line="216" w:lineRule="auto"/>
              <w:rPr>
                <w:spacing w:val="-4"/>
                <w:kern w:val="20"/>
                <w:sz w:val="28"/>
                <w:szCs w:val="28"/>
                <w:lang w:eastAsia="en-US"/>
              </w:rPr>
            </w:pPr>
          </w:p>
        </w:tc>
      </w:tr>
      <w:tr w:rsidR="001039AD" w:rsidRPr="001039AD" w:rsidTr="004D4F21">
        <w:trPr>
          <w:cantSplit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16" w:lineRule="auto"/>
              <w:ind w:right="-57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b/>
                <w:spacing w:val="-4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284"/>
              <w:jc w:val="right"/>
              <w:rPr>
                <w:b/>
                <w:sz w:val="28"/>
                <w:szCs w:val="28"/>
                <w:lang w:eastAsia="en-US"/>
              </w:rPr>
            </w:pPr>
            <w:r w:rsidRPr="001039AD">
              <w:rPr>
                <w:b/>
                <w:sz w:val="28"/>
                <w:szCs w:val="28"/>
              </w:rPr>
              <w:t>69,5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170"/>
              <w:jc w:val="right"/>
              <w:rPr>
                <w:b/>
                <w:sz w:val="28"/>
                <w:szCs w:val="28"/>
                <w:lang w:eastAsia="en-US"/>
              </w:rPr>
            </w:pPr>
            <w:r w:rsidRPr="001039AD">
              <w:rPr>
                <w:b/>
                <w:sz w:val="28"/>
                <w:szCs w:val="28"/>
              </w:rPr>
              <w:t>67862,2</w:t>
            </w:r>
          </w:p>
        </w:tc>
        <w:tc>
          <w:tcPr>
            <w:tcW w:w="12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284"/>
              <w:jc w:val="right"/>
              <w:rPr>
                <w:b/>
                <w:sz w:val="28"/>
                <w:szCs w:val="28"/>
                <w:lang w:eastAsia="en-US"/>
              </w:rPr>
            </w:pPr>
            <w:r w:rsidRPr="001039AD">
              <w:rPr>
                <w:b/>
                <w:sz w:val="28"/>
                <w:szCs w:val="28"/>
              </w:rPr>
              <w:t>30,5</w:t>
            </w:r>
          </w:p>
        </w:tc>
        <w:tc>
          <w:tcPr>
            <w:tcW w:w="12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left="-57" w:right="113"/>
              <w:jc w:val="right"/>
              <w:rPr>
                <w:b/>
                <w:sz w:val="28"/>
                <w:szCs w:val="28"/>
                <w:lang w:eastAsia="en-US"/>
              </w:rPr>
            </w:pPr>
            <w:r w:rsidRPr="001039AD">
              <w:rPr>
                <w:b/>
                <w:sz w:val="28"/>
                <w:szCs w:val="28"/>
              </w:rPr>
              <w:t>66199,5</w:t>
            </w: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454"/>
              <w:jc w:val="right"/>
              <w:rPr>
                <w:b/>
                <w:sz w:val="28"/>
                <w:szCs w:val="28"/>
                <w:lang w:eastAsia="en-US"/>
              </w:rPr>
            </w:pPr>
            <w:r w:rsidRPr="001039AD">
              <w:rPr>
                <w:b/>
                <w:sz w:val="28"/>
                <w:szCs w:val="28"/>
              </w:rPr>
              <w:t>72,0</w:t>
            </w:r>
          </w:p>
        </w:tc>
      </w:tr>
      <w:tr w:rsidR="001039AD" w:rsidRPr="001039AD" w:rsidTr="004D4F21">
        <w:trPr>
          <w:cantSplit/>
          <w:trHeight w:val="100"/>
          <w:jc w:val="center"/>
        </w:trPr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16" w:lineRule="auto"/>
              <w:ind w:left="284"/>
              <w:rPr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spacing w:val="-4"/>
                <w:sz w:val="28"/>
                <w:szCs w:val="28"/>
                <w:lang w:eastAsia="en-US"/>
              </w:rPr>
              <w:t xml:space="preserve">в том числе по 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br/>
              <w:t>видам экономич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ской деятельности: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170"/>
              <w:jc w:val="right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left="-57" w:right="113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039AD" w:rsidRPr="001039AD" w:rsidTr="004D4F21">
        <w:trPr>
          <w:cantSplit/>
          <w:jc w:val="center"/>
        </w:trPr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16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 xml:space="preserve">сельское хозяйство, лесное хозяйство, охота, рыболовство </w:t>
            </w:r>
            <w:r w:rsidRPr="001039AD">
              <w:rPr>
                <w:sz w:val="28"/>
                <w:szCs w:val="28"/>
                <w:lang w:eastAsia="en-US"/>
              </w:rPr>
              <w:br/>
              <w:t>и рыбоводство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70,4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170"/>
              <w:jc w:val="right"/>
              <w:rPr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2901,3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29,6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left="-57"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925,1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63,0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16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 xml:space="preserve">добыча полезных </w:t>
            </w:r>
            <w:r w:rsidRPr="001039AD">
              <w:rPr>
                <w:sz w:val="28"/>
                <w:szCs w:val="28"/>
                <w:lang w:eastAsia="en-US"/>
              </w:rPr>
              <w:br/>
              <w:t>ископаемых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80,0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170"/>
              <w:jc w:val="right"/>
              <w:rPr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283,4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left="-57" w:right="284"/>
              <w:jc w:val="right"/>
              <w:rPr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20,0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left="-57"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...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60,0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16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обрабатывающие производства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74,4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170"/>
              <w:jc w:val="right"/>
              <w:rPr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55257,1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25,6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left="-57" w:right="113"/>
              <w:jc w:val="right"/>
              <w:rPr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56441,9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79,1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16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обеспечение эле</w:t>
            </w:r>
            <w:r w:rsidRPr="001039AD">
              <w:rPr>
                <w:sz w:val="28"/>
                <w:szCs w:val="28"/>
                <w:lang w:eastAsia="en-US"/>
              </w:rPr>
              <w:t>к</w:t>
            </w:r>
            <w:r w:rsidRPr="001039AD">
              <w:rPr>
                <w:sz w:val="28"/>
                <w:szCs w:val="28"/>
                <w:lang w:eastAsia="en-US"/>
              </w:rPr>
              <w:t>трической энергией, газом и паром; ко</w:t>
            </w:r>
            <w:r w:rsidRPr="001039AD">
              <w:rPr>
                <w:sz w:val="28"/>
                <w:szCs w:val="28"/>
                <w:lang w:eastAsia="en-US"/>
              </w:rPr>
              <w:t>н</w:t>
            </w:r>
            <w:r w:rsidRPr="001039AD">
              <w:rPr>
                <w:sz w:val="28"/>
                <w:szCs w:val="28"/>
                <w:lang w:eastAsia="en-US"/>
              </w:rPr>
              <w:t>диционирование воздуха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50,0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170"/>
              <w:jc w:val="right"/>
              <w:rPr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1014,1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306,5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43,3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23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lastRenderedPageBreak/>
              <w:t>водоснабжение; в</w:t>
            </w:r>
            <w:r w:rsidRPr="001039AD">
              <w:rPr>
                <w:sz w:val="28"/>
                <w:szCs w:val="28"/>
                <w:lang w:eastAsia="en-US"/>
              </w:rPr>
              <w:t>о</w:t>
            </w:r>
            <w:r w:rsidRPr="001039AD">
              <w:rPr>
                <w:sz w:val="28"/>
                <w:szCs w:val="28"/>
                <w:lang w:eastAsia="en-US"/>
              </w:rPr>
              <w:t>доотведение, орган</w:t>
            </w:r>
            <w:r w:rsidRPr="001039AD">
              <w:rPr>
                <w:sz w:val="28"/>
                <w:szCs w:val="28"/>
                <w:lang w:eastAsia="en-US"/>
              </w:rPr>
              <w:t>и</w:t>
            </w:r>
            <w:r w:rsidRPr="001039AD">
              <w:rPr>
                <w:sz w:val="28"/>
                <w:szCs w:val="28"/>
                <w:lang w:eastAsia="en-US"/>
              </w:rPr>
              <w:t>зация сбора и утил</w:t>
            </w:r>
            <w:r w:rsidRPr="001039AD">
              <w:rPr>
                <w:sz w:val="28"/>
                <w:szCs w:val="28"/>
                <w:lang w:eastAsia="en-US"/>
              </w:rPr>
              <w:t>и</w:t>
            </w:r>
            <w:r w:rsidRPr="001039AD">
              <w:rPr>
                <w:sz w:val="28"/>
                <w:szCs w:val="28"/>
                <w:lang w:eastAsia="en-US"/>
              </w:rPr>
              <w:t>зации отходов, де</w:t>
            </w:r>
            <w:r w:rsidRPr="001039AD">
              <w:rPr>
                <w:sz w:val="28"/>
                <w:szCs w:val="28"/>
                <w:lang w:eastAsia="en-US"/>
              </w:rPr>
              <w:t>я</w:t>
            </w:r>
            <w:r w:rsidRPr="001039AD">
              <w:rPr>
                <w:sz w:val="28"/>
                <w:szCs w:val="28"/>
                <w:lang w:eastAsia="en-US"/>
              </w:rPr>
              <w:t>тельность по ликв</w:t>
            </w:r>
            <w:r w:rsidRPr="001039AD">
              <w:rPr>
                <w:sz w:val="28"/>
                <w:szCs w:val="28"/>
                <w:lang w:eastAsia="en-US"/>
              </w:rPr>
              <w:t>и</w:t>
            </w:r>
            <w:r w:rsidRPr="001039AD">
              <w:rPr>
                <w:sz w:val="28"/>
                <w:szCs w:val="28"/>
                <w:lang w:eastAsia="en-US"/>
              </w:rPr>
              <w:t>дации загрязнений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36,4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70"/>
              <w:jc w:val="right"/>
              <w:rPr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54,4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63,6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...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27,3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23" w:lineRule="auto"/>
              <w:ind w:left="122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81,8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70"/>
              <w:jc w:val="right"/>
              <w:rPr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993,4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18,2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354,5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95,5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23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 xml:space="preserve">торговля оптовая и розничная; ремонт </w:t>
            </w:r>
            <w:r w:rsidRPr="001039AD">
              <w:rPr>
                <w:sz w:val="28"/>
                <w:szCs w:val="28"/>
                <w:lang w:eastAsia="en-US"/>
              </w:rPr>
              <w:br/>
              <w:t xml:space="preserve">автотранспортных </w:t>
            </w:r>
            <w:r w:rsidRPr="001039AD">
              <w:rPr>
                <w:spacing w:val="-6"/>
                <w:sz w:val="28"/>
                <w:szCs w:val="28"/>
                <w:lang w:eastAsia="en-US"/>
              </w:rPr>
              <w:t>средств и мотоциклов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70,5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70"/>
              <w:jc w:val="right"/>
              <w:rPr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4388,8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29,5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861,7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86,4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23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транспортировка и хранение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66,7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70"/>
              <w:jc w:val="right"/>
              <w:rPr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1937,1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33,3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431,1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63,0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23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деятельность гост</w:t>
            </w:r>
            <w:r w:rsidRPr="001039AD">
              <w:rPr>
                <w:sz w:val="28"/>
                <w:szCs w:val="28"/>
                <w:lang w:eastAsia="en-US"/>
              </w:rPr>
              <w:t>и</w:t>
            </w:r>
            <w:r w:rsidRPr="001039AD">
              <w:rPr>
                <w:sz w:val="28"/>
                <w:szCs w:val="28"/>
                <w:lang w:eastAsia="en-US"/>
              </w:rPr>
              <w:t xml:space="preserve">ниц и предприятий общественного </w:t>
            </w:r>
            <w:r w:rsidRPr="001039AD">
              <w:rPr>
                <w:sz w:val="28"/>
                <w:szCs w:val="28"/>
                <w:lang w:eastAsia="en-US"/>
              </w:rPr>
              <w:br/>
              <w:t>питания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50,0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70"/>
              <w:jc w:val="right"/>
              <w:rPr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...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50,0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...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25,0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23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деятельность в обл</w:t>
            </w:r>
            <w:r w:rsidRPr="001039AD">
              <w:rPr>
                <w:sz w:val="28"/>
                <w:szCs w:val="28"/>
                <w:lang w:eastAsia="en-US"/>
              </w:rPr>
              <w:t>а</w:t>
            </w:r>
            <w:r w:rsidRPr="001039AD">
              <w:rPr>
                <w:sz w:val="28"/>
                <w:szCs w:val="28"/>
                <w:lang w:eastAsia="en-US"/>
              </w:rPr>
              <w:t xml:space="preserve">сти информации и связи 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50,0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70"/>
              <w:jc w:val="right"/>
              <w:rPr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140,0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left="-57" w:right="28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50,0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163,1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87,5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23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деятельность по оп</w:t>
            </w:r>
            <w:r w:rsidRPr="001039AD">
              <w:rPr>
                <w:sz w:val="28"/>
                <w:szCs w:val="28"/>
                <w:lang w:eastAsia="en-US"/>
              </w:rPr>
              <w:t>е</w:t>
            </w:r>
            <w:r w:rsidRPr="001039AD">
              <w:rPr>
                <w:sz w:val="28"/>
                <w:szCs w:val="28"/>
                <w:lang w:eastAsia="en-US"/>
              </w:rPr>
              <w:t>рациям с недвиж</w:t>
            </w:r>
            <w:r w:rsidRPr="001039AD">
              <w:rPr>
                <w:sz w:val="28"/>
                <w:szCs w:val="28"/>
                <w:lang w:eastAsia="en-US"/>
              </w:rPr>
              <w:t>и</w:t>
            </w:r>
            <w:r w:rsidRPr="001039AD">
              <w:rPr>
                <w:sz w:val="28"/>
                <w:szCs w:val="28"/>
                <w:lang w:eastAsia="en-US"/>
              </w:rPr>
              <w:t>мым имуществом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55,2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70"/>
              <w:jc w:val="right"/>
              <w:rPr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444,2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44,8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left="-57"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3365,0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65,5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23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 xml:space="preserve">деятельность </w:t>
            </w:r>
            <w:r w:rsidRPr="001039AD">
              <w:rPr>
                <w:sz w:val="28"/>
                <w:szCs w:val="28"/>
                <w:lang w:eastAsia="en-US"/>
              </w:rPr>
              <w:br/>
              <w:t xml:space="preserve">профессиональная, </w:t>
            </w:r>
            <w:r w:rsidRPr="001039AD">
              <w:rPr>
                <w:spacing w:val="-10"/>
                <w:sz w:val="28"/>
                <w:szCs w:val="28"/>
                <w:lang w:eastAsia="en-US"/>
              </w:rPr>
              <w:t>научная и техническая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87,5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70"/>
              <w:jc w:val="right"/>
              <w:rPr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155,4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12,5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left="-57"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...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50,0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23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деятельность адм</w:t>
            </w:r>
            <w:r w:rsidRPr="001039AD">
              <w:rPr>
                <w:sz w:val="28"/>
                <w:szCs w:val="28"/>
                <w:lang w:eastAsia="en-US"/>
              </w:rPr>
              <w:t>и</w:t>
            </w:r>
            <w:r w:rsidRPr="001039AD">
              <w:rPr>
                <w:sz w:val="28"/>
                <w:szCs w:val="28"/>
                <w:lang w:eastAsia="en-US"/>
              </w:rPr>
              <w:t>нистративная и с</w:t>
            </w:r>
            <w:r w:rsidRPr="001039AD">
              <w:rPr>
                <w:sz w:val="28"/>
                <w:szCs w:val="28"/>
                <w:lang w:eastAsia="en-US"/>
              </w:rPr>
              <w:t>о</w:t>
            </w:r>
            <w:r w:rsidRPr="001039AD">
              <w:rPr>
                <w:sz w:val="28"/>
                <w:szCs w:val="28"/>
                <w:lang w:eastAsia="en-US"/>
              </w:rPr>
              <w:t>путствующие допо</w:t>
            </w:r>
            <w:r w:rsidRPr="001039AD">
              <w:rPr>
                <w:sz w:val="28"/>
                <w:szCs w:val="28"/>
                <w:lang w:eastAsia="en-US"/>
              </w:rPr>
              <w:t>л</w:t>
            </w:r>
            <w:r w:rsidRPr="001039AD">
              <w:rPr>
                <w:sz w:val="28"/>
                <w:szCs w:val="28"/>
                <w:lang w:eastAsia="en-US"/>
              </w:rPr>
              <w:t>нительные услуги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57,1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70"/>
              <w:jc w:val="right"/>
              <w:rPr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165,5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42,9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left="-57"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2556,1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71,4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left="122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80,0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70"/>
              <w:jc w:val="right"/>
              <w:rPr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15,2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20,0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left="-57"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75,2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60,0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lastRenderedPageBreak/>
              <w:t>деятельность в обл</w:t>
            </w:r>
            <w:r w:rsidRPr="001039AD">
              <w:rPr>
                <w:sz w:val="28"/>
                <w:szCs w:val="28"/>
                <w:lang w:eastAsia="en-US"/>
              </w:rPr>
              <w:t>а</w:t>
            </w:r>
            <w:r w:rsidRPr="001039AD">
              <w:rPr>
                <w:sz w:val="28"/>
                <w:szCs w:val="28"/>
                <w:lang w:eastAsia="en-US"/>
              </w:rPr>
              <w:t>сти здравоохранения и социальных услуг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62,5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70"/>
              <w:jc w:val="right"/>
              <w:rPr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65,4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37,5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left="-57"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6,2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50,0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 xml:space="preserve">деятельность в </w:t>
            </w:r>
            <w:r w:rsidRPr="001039AD">
              <w:rPr>
                <w:sz w:val="28"/>
                <w:szCs w:val="28"/>
                <w:lang w:eastAsia="en-US"/>
              </w:rPr>
              <w:br/>
              <w:t xml:space="preserve">области культуры, спорта, организации </w:t>
            </w:r>
            <w:r w:rsidRPr="001039AD">
              <w:rPr>
                <w:spacing w:val="-4"/>
                <w:sz w:val="28"/>
                <w:szCs w:val="28"/>
                <w:lang w:eastAsia="en-US"/>
              </w:rPr>
              <w:t>досуга и развлечений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60,0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70"/>
              <w:jc w:val="right"/>
              <w:rPr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...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40,0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...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60,0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left="125" w:right="-57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  <w:lang w:eastAsia="en-US"/>
              </w:rPr>
              <w:t xml:space="preserve">предоставление </w:t>
            </w:r>
            <w:r w:rsidRPr="001039AD">
              <w:rPr>
                <w:sz w:val="28"/>
                <w:szCs w:val="28"/>
                <w:lang w:eastAsia="en-US"/>
              </w:rPr>
              <w:br/>
              <w:t xml:space="preserve">прочих видов услуг 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88,9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70"/>
              <w:jc w:val="right"/>
              <w:rPr>
                <w:kern w:val="20"/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21,9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28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11,1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...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23" w:lineRule="auto"/>
              <w:ind w:right="454"/>
              <w:jc w:val="right"/>
              <w:rPr>
                <w:sz w:val="28"/>
                <w:szCs w:val="28"/>
                <w:lang w:eastAsia="en-US"/>
              </w:rPr>
            </w:pPr>
            <w:r w:rsidRPr="001039AD">
              <w:rPr>
                <w:sz w:val="28"/>
                <w:szCs w:val="28"/>
              </w:rPr>
              <w:t>88,9</w:t>
            </w:r>
          </w:p>
        </w:tc>
      </w:tr>
    </w:tbl>
    <w:p w:rsidR="001039AD" w:rsidRPr="001039AD" w:rsidRDefault="001039AD" w:rsidP="001039AD">
      <w:pPr>
        <w:suppressAutoHyphens/>
        <w:spacing w:before="480"/>
        <w:ind w:firstLine="709"/>
        <w:jc w:val="both"/>
        <w:rPr>
          <w:sz w:val="32"/>
          <w:szCs w:val="32"/>
        </w:rPr>
      </w:pPr>
      <w:r w:rsidRPr="001039AD">
        <w:rPr>
          <w:sz w:val="32"/>
          <w:szCs w:val="32"/>
        </w:rPr>
        <w:t xml:space="preserve">В январе-августе 2023 г. по сравнению с январем-августом 2022 г. число убыточных организаций увеличилось на 12 единиц </w:t>
      </w:r>
      <w:r w:rsidRPr="001039AD">
        <w:rPr>
          <w:sz w:val="32"/>
          <w:szCs w:val="32"/>
        </w:rPr>
        <w:br/>
        <w:t xml:space="preserve">(на 8,9%), их удельный вес в общем числе обследуемых организаций </w:t>
      </w:r>
      <w:r w:rsidRPr="001039AD">
        <w:rPr>
          <w:color w:val="000000" w:themeColor="text1"/>
          <w:sz w:val="32"/>
          <w:szCs w:val="32"/>
        </w:rPr>
        <w:t>–</w:t>
      </w:r>
      <w:r w:rsidRPr="001039AD">
        <w:rPr>
          <w:sz w:val="32"/>
          <w:szCs w:val="32"/>
        </w:rPr>
        <w:t xml:space="preserve"> на 2,5 процентного пункта, сумма убытка </w:t>
      </w:r>
      <w:r w:rsidRPr="001039AD">
        <w:rPr>
          <w:color w:val="000000" w:themeColor="text1"/>
          <w:sz w:val="32"/>
          <w:szCs w:val="32"/>
        </w:rPr>
        <w:t xml:space="preserve">– </w:t>
      </w:r>
      <w:r w:rsidRPr="001039AD">
        <w:rPr>
          <w:sz w:val="32"/>
          <w:szCs w:val="32"/>
        </w:rPr>
        <w:t>в 2,6 раза.</w:t>
      </w:r>
    </w:p>
    <w:p w:rsidR="001039AD" w:rsidRPr="001039AD" w:rsidRDefault="001039AD" w:rsidP="001039AD">
      <w:pPr>
        <w:suppressAutoHyphens/>
        <w:spacing w:before="480" w:after="240"/>
        <w:jc w:val="center"/>
        <w:rPr>
          <w:b/>
          <w:sz w:val="34"/>
          <w:szCs w:val="34"/>
        </w:rPr>
      </w:pPr>
      <w:r w:rsidRPr="001039AD">
        <w:rPr>
          <w:b/>
          <w:sz w:val="34"/>
          <w:szCs w:val="34"/>
        </w:rPr>
        <w:t>4.3. Состояние платежей и расчетов в организациях</w:t>
      </w:r>
    </w:p>
    <w:p w:rsidR="001039AD" w:rsidRPr="001039AD" w:rsidRDefault="001039AD" w:rsidP="001039AD">
      <w:pPr>
        <w:suppressAutoHyphens/>
        <w:ind w:firstLine="709"/>
        <w:jc w:val="both"/>
        <w:rPr>
          <w:color w:val="000000" w:themeColor="text1"/>
          <w:sz w:val="32"/>
          <w:szCs w:val="32"/>
        </w:rPr>
      </w:pPr>
      <w:r w:rsidRPr="001039AD">
        <w:rPr>
          <w:color w:val="000000" w:themeColor="text1"/>
          <w:sz w:val="32"/>
          <w:szCs w:val="32"/>
        </w:rPr>
        <w:t xml:space="preserve">На конец августа 2023 г., по оперативным данным, суммарная задолженность по обязательствам (кредиторская, по кредитам банков и займам) 482 организаций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1039AD">
        <w:rPr>
          <w:color w:val="000000" w:themeColor="text1"/>
          <w:sz w:val="32"/>
          <w:szCs w:val="32"/>
        </w:rPr>
        <w:t>некредитных</w:t>
      </w:r>
      <w:proofErr w:type="spellEnd"/>
      <w:r w:rsidRPr="001039AD">
        <w:rPr>
          <w:color w:val="000000" w:themeColor="text1"/>
          <w:sz w:val="32"/>
          <w:szCs w:val="32"/>
        </w:rPr>
        <w:t xml:space="preserve"> финансовых организаций) в действующих ценах составила 940 </w:t>
      </w:r>
      <w:proofErr w:type="gramStart"/>
      <w:r w:rsidRPr="001039AD">
        <w:rPr>
          <w:color w:val="000000" w:themeColor="text1"/>
          <w:sz w:val="32"/>
          <w:szCs w:val="32"/>
        </w:rPr>
        <w:t>млрд</w:t>
      </w:r>
      <w:proofErr w:type="gramEnd"/>
      <w:r w:rsidRPr="001039AD">
        <w:rPr>
          <w:color w:val="000000" w:themeColor="text1"/>
          <w:sz w:val="32"/>
          <w:szCs w:val="32"/>
        </w:rPr>
        <w:t xml:space="preserve"> 550 млн рублей, из нее просроченная – 38 млрд 495 млн рублей или 4,1% от общей суммы задолженности (на конец августа 2022 г. – </w:t>
      </w:r>
      <w:proofErr w:type="gramStart"/>
      <w:r w:rsidRPr="001039AD">
        <w:rPr>
          <w:color w:val="000000" w:themeColor="text1"/>
          <w:sz w:val="32"/>
          <w:szCs w:val="32"/>
        </w:rPr>
        <w:t>3,5%, на конец июля 2023 г. – 3,7%).</w:t>
      </w:r>
      <w:proofErr w:type="gramEnd"/>
    </w:p>
    <w:p w:rsidR="001039AD" w:rsidRPr="001039AD" w:rsidRDefault="001039AD" w:rsidP="001039AD">
      <w:pPr>
        <w:widowControl w:val="0"/>
        <w:suppressAutoHyphens/>
        <w:spacing w:before="120" w:after="120"/>
        <w:ind w:firstLine="709"/>
        <w:jc w:val="both"/>
        <w:rPr>
          <w:color w:val="000000" w:themeColor="text1"/>
          <w:sz w:val="32"/>
          <w:szCs w:val="32"/>
        </w:rPr>
      </w:pPr>
    </w:p>
    <w:p w:rsidR="001039AD" w:rsidRPr="001039AD" w:rsidRDefault="001039AD" w:rsidP="001039AD">
      <w:pPr>
        <w:widowControl w:val="0"/>
        <w:suppressAutoHyphens/>
        <w:spacing w:before="120" w:after="120"/>
        <w:ind w:firstLine="709"/>
        <w:jc w:val="both"/>
        <w:rPr>
          <w:color w:val="000000" w:themeColor="text1"/>
          <w:sz w:val="32"/>
          <w:szCs w:val="32"/>
        </w:rPr>
      </w:pPr>
    </w:p>
    <w:p w:rsidR="001039AD" w:rsidRPr="001039AD" w:rsidRDefault="001039AD" w:rsidP="001039AD">
      <w:pPr>
        <w:widowControl w:val="0"/>
        <w:suppressAutoHyphens/>
        <w:spacing w:before="120" w:after="120"/>
        <w:ind w:firstLine="709"/>
        <w:jc w:val="both"/>
        <w:rPr>
          <w:color w:val="000000" w:themeColor="text1"/>
          <w:sz w:val="32"/>
          <w:szCs w:val="32"/>
        </w:rPr>
      </w:pPr>
      <w:r w:rsidRPr="001039AD">
        <w:rPr>
          <w:color w:val="000000" w:themeColor="text1"/>
          <w:sz w:val="32"/>
          <w:szCs w:val="32"/>
        </w:rPr>
        <w:lastRenderedPageBreak/>
        <w:t xml:space="preserve">Размер и структура суммарной задолженности по </w:t>
      </w:r>
      <w:r w:rsidRPr="001039AD">
        <w:rPr>
          <w:color w:val="000000" w:themeColor="text1"/>
          <w:spacing w:val="-10"/>
          <w:sz w:val="32"/>
          <w:szCs w:val="32"/>
        </w:rPr>
        <w:t>обязательствам организаций на конец августа 2023 г. характеризуются</w:t>
      </w:r>
      <w:r w:rsidRPr="001039AD">
        <w:rPr>
          <w:color w:val="000000" w:themeColor="text1"/>
          <w:sz w:val="32"/>
          <w:szCs w:val="32"/>
        </w:rPr>
        <w:t xml:space="preserve"> следующими данными:</w:t>
      </w:r>
    </w:p>
    <w:tbl>
      <w:tblPr>
        <w:tblW w:w="9510" w:type="dxa"/>
        <w:jc w:val="center"/>
        <w:tblBorders>
          <w:top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4"/>
        <w:gridCol w:w="1523"/>
        <w:gridCol w:w="1028"/>
        <w:gridCol w:w="992"/>
        <w:gridCol w:w="1701"/>
        <w:gridCol w:w="1134"/>
        <w:gridCol w:w="898"/>
      </w:tblGrid>
      <w:tr w:rsidR="001039AD" w:rsidRPr="001039AD" w:rsidTr="004D4F21">
        <w:trPr>
          <w:cantSplit/>
          <w:tblHeader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D" w:rsidRPr="001039AD" w:rsidRDefault="001039AD" w:rsidP="001039AD">
            <w:pPr>
              <w:spacing w:line="192" w:lineRule="auto"/>
              <w:ind w:left="-57" w:right="-57"/>
              <w:jc w:val="center"/>
              <w:rPr>
                <w:color w:val="000000" w:themeColor="text1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line="192" w:lineRule="auto"/>
              <w:ind w:left="-57" w:right="-57"/>
              <w:jc w:val="center"/>
              <w:rPr>
                <w:color w:val="000000" w:themeColor="text1"/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 xml:space="preserve">Всего, </w:t>
            </w:r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br/>
            </w:r>
            <w:proofErr w:type="gramStart"/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>млн</w:t>
            </w:r>
            <w:proofErr w:type="gramEnd"/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 xml:space="preserve"> рублей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line="192" w:lineRule="auto"/>
              <w:ind w:left="-57" w:right="-57"/>
              <w:jc w:val="center"/>
              <w:rPr>
                <w:color w:val="000000" w:themeColor="text1"/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 xml:space="preserve">В % 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line="192" w:lineRule="auto"/>
              <w:ind w:left="-57" w:right="-57"/>
              <w:jc w:val="center"/>
              <w:rPr>
                <w:color w:val="000000" w:themeColor="text1"/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 xml:space="preserve">В том числе </w:t>
            </w:r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br/>
            </w:r>
            <w:r w:rsidRPr="001039AD">
              <w:rPr>
                <w:color w:val="000000" w:themeColor="text1"/>
                <w:sz w:val="28"/>
                <w:szCs w:val="28"/>
                <w:lang w:eastAsia="en-US"/>
              </w:rPr>
              <w:t>просроче</w:t>
            </w:r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>н-</w:t>
            </w:r>
            <w:proofErr w:type="spellStart"/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>ная</w:t>
            </w:r>
            <w:proofErr w:type="spellEnd"/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>задол-женность</w:t>
            </w:r>
            <w:proofErr w:type="spellEnd"/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 xml:space="preserve">, </w:t>
            </w:r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br/>
            </w:r>
            <w:proofErr w:type="gramStart"/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>млн</w:t>
            </w:r>
            <w:proofErr w:type="gramEnd"/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 xml:space="preserve"> рублей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line="192" w:lineRule="auto"/>
              <w:ind w:left="-57" w:right="-57"/>
              <w:jc w:val="center"/>
              <w:rPr>
                <w:color w:val="000000" w:themeColor="text1"/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 xml:space="preserve">В % к </w:t>
            </w:r>
          </w:p>
        </w:tc>
      </w:tr>
      <w:tr w:rsidR="001039AD" w:rsidRPr="001039AD" w:rsidTr="004D4F21">
        <w:trPr>
          <w:cantSplit/>
          <w:tblHeader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AD" w:rsidRPr="001039AD" w:rsidRDefault="001039AD" w:rsidP="001039AD">
            <w:pPr>
              <w:spacing w:line="192" w:lineRule="auto"/>
              <w:rPr>
                <w:color w:val="000000" w:themeColor="text1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AD" w:rsidRPr="001039AD" w:rsidRDefault="001039AD" w:rsidP="001039AD">
            <w:pPr>
              <w:spacing w:line="192" w:lineRule="auto"/>
              <w:rPr>
                <w:color w:val="000000" w:themeColor="text1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line="192" w:lineRule="auto"/>
              <w:ind w:left="-57" w:right="-57"/>
              <w:jc w:val="center"/>
              <w:rPr>
                <w:color w:val="000000" w:themeColor="text1"/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 xml:space="preserve">концу </w:t>
            </w:r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br/>
              <w:t>июля</w:t>
            </w:r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br/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line="192" w:lineRule="auto"/>
              <w:ind w:left="-57" w:right="-57"/>
              <w:jc w:val="center"/>
              <w:rPr>
                <w:color w:val="000000" w:themeColor="text1"/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>итогу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AD" w:rsidRPr="001039AD" w:rsidRDefault="001039AD" w:rsidP="001039AD">
            <w:pPr>
              <w:spacing w:line="192" w:lineRule="auto"/>
              <w:rPr>
                <w:color w:val="000000" w:themeColor="text1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line="192" w:lineRule="auto"/>
              <w:ind w:left="-57" w:right="-57"/>
              <w:jc w:val="center"/>
              <w:rPr>
                <w:color w:val="000000" w:themeColor="text1"/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 xml:space="preserve">концу </w:t>
            </w:r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br/>
              <w:t>июля</w:t>
            </w:r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br/>
              <w:t>2023 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D" w:rsidRPr="001039AD" w:rsidRDefault="001039AD" w:rsidP="001039AD">
            <w:pPr>
              <w:spacing w:line="192" w:lineRule="auto"/>
              <w:ind w:left="-57" w:right="-57"/>
              <w:jc w:val="center"/>
              <w:rPr>
                <w:color w:val="000000" w:themeColor="text1"/>
                <w:spacing w:val="-4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>итогу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1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b/>
                <w:color w:val="000000" w:themeColor="text1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113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b/>
                <w:color w:val="000000" w:themeColor="text1"/>
                <w:sz w:val="28"/>
                <w:szCs w:val="28"/>
                <w:lang w:eastAsia="en-US"/>
              </w:rPr>
              <w:t>940549,7</w:t>
            </w:r>
          </w:p>
        </w:tc>
        <w:tc>
          <w:tcPr>
            <w:tcW w:w="10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113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b/>
                <w:color w:val="000000" w:themeColor="text1"/>
                <w:sz w:val="28"/>
                <w:szCs w:val="28"/>
                <w:lang w:eastAsia="en-US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left="-57" w:right="170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b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left="-57" w:right="340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b/>
                <w:color w:val="000000" w:themeColor="text1"/>
                <w:sz w:val="28"/>
                <w:szCs w:val="28"/>
                <w:lang w:eastAsia="en-US"/>
              </w:rPr>
              <w:t>38495,2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227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b/>
                <w:color w:val="000000" w:themeColor="text1"/>
                <w:sz w:val="28"/>
                <w:szCs w:val="28"/>
                <w:lang w:eastAsia="en-US"/>
              </w:rPr>
              <w:t>113,8</w:t>
            </w: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113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b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16" w:lineRule="auto"/>
              <w:ind w:left="18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113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113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left="-57" w:right="170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340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227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113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39AD" w:rsidRPr="001039AD" w:rsidTr="004D4F21">
        <w:trPr>
          <w:cantSplit/>
          <w:jc w:val="center"/>
        </w:trPr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1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z w:val="28"/>
                <w:szCs w:val="28"/>
                <w:lang w:eastAsia="en-US"/>
              </w:rPr>
              <w:t>кредиторская</w:t>
            </w:r>
            <w:r w:rsidRPr="001039AD">
              <w:rPr>
                <w:color w:val="000000" w:themeColor="text1"/>
                <w:sz w:val="28"/>
                <w:szCs w:val="28"/>
                <w:lang w:eastAsia="en-US"/>
              </w:rPr>
              <w:br/>
              <w:t>задолженность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113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z w:val="28"/>
                <w:szCs w:val="28"/>
                <w:lang w:eastAsia="en-US"/>
              </w:rPr>
              <w:t>544284,2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113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z w:val="28"/>
                <w:szCs w:val="28"/>
                <w:lang w:eastAsia="en-US"/>
              </w:rPr>
              <w:t>105,8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left="-57" w:right="170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z w:val="28"/>
                <w:szCs w:val="28"/>
                <w:lang w:eastAsia="en-US"/>
              </w:rPr>
              <w:t>57,9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340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z w:val="28"/>
                <w:szCs w:val="28"/>
                <w:lang w:eastAsia="en-US"/>
              </w:rPr>
              <w:t>36018,5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227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z w:val="28"/>
                <w:szCs w:val="28"/>
                <w:lang w:eastAsia="en-US"/>
              </w:rPr>
              <w:t>114,8</w:t>
            </w: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113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z w:val="28"/>
                <w:szCs w:val="28"/>
                <w:lang w:eastAsia="en-US"/>
              </w:rPr>
              <w:t>93,6</w:t>
            </w:r>
          </w:p>
        </w:tc>
      </w:tr>
      <w:tr w:rsidR="001039AD" w:rsidRPr="001039AD" w:rsidTr="004D4F21">
        <w:trPr>
          <w:cantSplit/>
          <w:jc w:val="center"/>
        </w:trPr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1039AD" w:rsidRPr="001039AD" w:rsidRDefault="001039AD" w:rsidP="001039AD">
            <w:pPr>
              <w:spacing w:before="60" w:line="21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z w:val="28"/>
                <w:szCs w:val="28"/>
                <w:lang w:eastAsia="en-US"/>
              </w:rPr>
              <w:t xml:space="preserve">задолженность по кредитам </w:t>
            </w:r>
            <w:r w:rsidRPr="001039AD">
              <w:rPr>
                <w:color w:val="000000" w:themeColor="text1"/>
                <w:sz w:val="28"/>
                <w:szCs w:val="28"/>
                <w:lang w:eastAsia="en-US"/>
              </w:rPr>
              <w:br/>
              <w:t>банков и займам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113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z w:val="28"/>
                <w:szCs w:val="28"/>
                <w:lang w:eastAsia="en-US"/>
              </w:rPr>
              <w:t>396265,5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113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z w:val="28"/>
                <w:szCs w:val="28"/>
                <w:lang w:eastAsia="en-US"/>
              </w:rPr>
              <w:t>101,1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left="-57" w:right="170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z w:val="28"/>
                <w:szCs w:val="28"/>
                <w:lang w:eastAsia="en-US"/>
              </w:rPr>
              <w:t>42,1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340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z w:val="28"/>
                <w:szCs w:val="28"/>
                <w:lang w:eastAsia="en-US"/>
              </w:rPr>
              <w:t>2476,7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227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z w:val="28"/>
                <w:szCs w:val="28"/>
                <w:lang w:eastAsia="en-US"/>
              </w:rPr>
              <w:t>100,3</w:t>
            </w: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9AD" w:rsidRPr="001039AD" w:rsidRDefault="001039AD" w:rsidP="001039AD">
            <w:pPr>
              <w:spacing w:before="60" w:line="216" w:lineRule="auto"/>
              <w:ind w:right="113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39AD">
              <w:rPr>
                <w:color w:val="000000" w:themeColor="text1"/>
                <w:sz w:val="28"/>
                <w:szCs w:val="28"/>
                <w:lang w:eastAsia="en-US"/>
              </w:rPr>
              <w:t>6,4</w:t>
            </w:r>
          </w:p>
        </w:tc>
      </w:tr>
    </w:tbl>
    <w:p w:rsidR="001039AD" w:rsidRPr="001039AD" w:rsidRDefault="001039AD" w:rsidP="001039AD">
      <w:pPr>
        <w:suppressAutoHyphens/>
        <w:spacing w:before="480"/>
        <w:ind w:firstLine="709"/>
        <w:jc w:val="both"/>
        <w:rPr>
          <w:color w:val="000000" w:themeColor="text1"/>
          <w:sz w:val="32"/>
          <w:szCs w:val="32"/>
        </w:rPr>
      </w:pPr>
      <w:r w:rsidRPr="001039AD">
        <w:rPr>
          <w:b/>
          <w:color w:val="000000" w:themeColor="text1"/>
          <w:sz w:val="32"/>
          <w:szCs w:val="32"/>
        </w:rPr>
        <w:t>Кредиторская задолженность</w:t>
      </w:r>
      <w:r w:rsidRPr="001039AD">
        <w:rPr>
          <w:color w:val="000000" w:themeColor="text1"/>
          <w:sz w:val="32"/>
          <w:szCs w:val="32"/>
        </w:rPr>
        <w:t xml:space="preserve"> организаций на конец </w:t>
      </w:r>
      <w:r w:rsidRPr="001039AD">
        <w:rPr>
          <w:color w:val="000000" w:themeColor="text1"/>
          <w:sz w:val="32"/>
          <w:szCs w:val="32"/>
        </w:rPr>
        <w:br/>
        <w:t xml:space="preserve">августа 2023 г. составила 544 </w:t>
      </w:r>
      <w:proofErr w:type="gramStart"/>
      <w:r w:rsidRPr="001039AD">
        <w:rPr>
          <w:color w:val="000000" w:themeColor="text1"/>
          <w:sz w:val="32"/>
          <w:szCs w:val="32"/>
        </w:rPr>
        <w:t>млрд</w:t>
      </w:r>
      <w:proofErr w:type="gramEnd"/>
      <w:r w:rsidRPr="001039AD">
        <w:rPr>
          <w:color w:val="000000" w:themeColor="text1"/>
          <w:sz w:val="32"/>
          <w:szCs w:val="32"/>
        </w:rPr>
        <w:t xml:space="preserve"> 284 млн рублей, из нее просроченная 36 млрд 18 млн рублей или 6,6% от общей суммы кредиторской </w:t>
      </w:r>
      <w:r w:rsidRPr="001039AD">
        <w:rPr>
          <w:color w:val="000000" w:themeColor="text1"/>
          <w:spacing w:val="-6"/>
          <w:sz w:val="32"/>
          <w:szCs w:val="32"/>
        </w:rPr>
        <w:t>задолженности (на конец августа 2022 г. – 6%, на конец июля 2023 г. –</w:t>
      </w:r>
      <w:r w:rsidRPr="001039AD">
        <w:rPr>
          <w:color w:val="000000" w:themeColor="text1"/>
          <w:sz w:val="32"/>
          <w:szCs w:val="32"/>
        </w:rPr>
        <w:t xml:space="preserve"> 6,1%).</w:t>
      </w:r>
    </w:p>
    <w:p w:rsidR="001039AD" w:rsidRPr="001039AD" w:rsidRDefault="001039AD" w:rsidP="001039AD">
      <w:pPr>
        <w:spacing w:before="360"/>
        <w:jc w:val="center"/>
        <w:rPr>
          <w:b/>
          <w:color w:val="000000" w:themeColor="text1"/>
          <w:sz w:val="32"/>
          <w:szCs w:val="32"/>
        </w:rPr>
      </w:pPr>
      <w:r w:rsidRPr="001039AD">
        <w:rPr>
          <w:b/>
          <w:color w:val="000000" w:themeColor="text1"/>
          <w:sz w:val="32"/>
          <w:szCs w:val="32"/>
        </w:rPr>
        <w:t xml:space="preserve">Структура просроченной кредиторской задолженности </w:t>
      </w:r>
      <w:r w:rsidRPr="001039AD">
        <w:rPr>
          <w:b/>
          <w:color w:val="000000" w:themeColor="text1"/>
          <w:sz w:val="32"/>
          <w:szCs w:val="32"/>
        </w:rPr>
        <w:br/>
        <w:t>на конец августа</w:t>
      </w:r>
    </w:p>
    <w:p w:rsidR="001039AD" w:rsidRPr="001039AD" w:rsidRDefault="001039AD" w:rsidP="001039AD">
      <w:pPr>
        <w:jc w:val="center"/>
        <w:rPr>
          <w:sz w:val="28"/>
          <w:szCs w:val="28"/>
        </w:rPr>
      </w:pPr>
      <w:r w:rsidRPr="001039AD">
        <w:rPr>
          <w:sz w:val="28"/>
          <w:szCs w:val="28"/>
        </w:rPr>
        <w:t>(в процентах)</w:t>
      </w:r>
    </w:p>
    <w:p w:rsidR="001039AD" w:rsidRPr="001039AD" w:rsidRDefault="001039AD" w:rsidP="001039AD">
      <w:pPr>
        <w:jc w:val="center"/>
        <w:rPr>
          <w:sz w:val="28"/>
          <w:szCs w:val="28"/>
        </w:rPr>
      </w:pPr>
      <w:r w:rsidRPr="001039AD">
        <w:rPr>
          <w:noProof/>
        </w:rPr>
        <w:drawing>
          <wp:inline distT="0" distB="0" distL="0" distR="0" wp14:anchorId="22BD3C26" wp14:editId="50B934BA">
            <wp:extent cx="5847907" cy="3200400"/>
            <wp:effectExtent l="0" t="0" r="63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039AD" w:rsidRPr="001039AD" w:rsidRDefault="001039AD" w:rsidP="001039AD">
      <w:pPr>
        <w:suppressAutoHyphens/>
        <w:spacing w:before="240"/>
        <w:ind w:firstLine="709"/>
        <w:jc w:val="both"/>
        <w:rPr>
          <w:color w:val="000000" w:themeColor="text1"/>
          <w:sz w:val="32"/>
          <w:szCs w:val="32"/>
        </w:rPr>
      </w:pPr>
      <w:r w:rsidRPr="001039AD">
        <w:rPr>
          <w:color w:val="000000" w:themeColor="text1"/>
          <w:sz w:val="32"/>
          <w:szCs w:val="32"/>
        </w:rPr>
        <w:lastRenderedPageBreak/>
        <w:t>В структуре просроченной кредиторской задолженности основной объем приходится на долги организаций обрабатывающих производств 95,5%.</w:t>
      </w:r>
    </w:p>
    <w:p w:rsidR="001039AD" w:rsidRPr="001039AD" w:rsidRDefault="001039AD" w:rsidP="001039AD">
      <w:pPr>
        <w:suppressAutoHyphens/>
        <w:spacing w:before="120"/>
        <w:ind w:firstLine="709"/>
        <w:jc w:val="both"/>
        <w:rPr>
          <w:color w:val="000000" w:themeColor="text1"/>
          <w:spacing w:val="-2"/>
          <w:sz w:val="32"/>
          <w:szCs w:val="32"/>
        </w:rPr>
      </w:pPr>
      <w:r w:rsidRPr="001039AD">
        <w:rPr>
          <w:b/>
          <w:color w:val="000000" w:themeColor="text1"/>
          <w:spacing w:val="-2"/>
          <w:sz w:val="32"/>
          <w:szCs w:val="32"/>
        </w:rPr>
        <w:t>Задолженность по полученным кредитам банков и займам</w:t>
      </w:r>
      <w:r w:rsidRPr="001039AD">
        <w:rPr>
          <w:color w:val="000000" w:themeColor="text1"/>
          <w:spacing w:val="-2"/>
          <w:sz w:val="32"/>
          <w:szCs w:val="32"/>
        </w:rPr>
        <w:t xml:space="preserve"> организаций в целом по области на конец августа 2023 г. составила 396 </w:t>
      </w:r>
      <w:proofErr w:type="gramStart"/>
      <w:r w:rsidRPr="001039AD">
        <w:rPr>
          <w:color w:val="000000" w:themeColor="text1"/>
          <w:spacing w:val="-2"/>
          <w:sz w:val="32"/>
          <w:szCs w:val="32"/>
        </w:rPr>
        <w:t>млрд</w:t>
      </w:r>
      <w:proofErr w:type="gramEnd"/>
      <w:r w:rsidRPr="001039AD">
        <w:rPr>
          <w:color w:val="000000" w:themeColor="text1"/>
          <w:spacing w:val="-2"/>
          <w:sz w:val="32"/>
          <w:szCs w:val="32"/>
        </w:rPr>
        <w:t xml:space="preserve"> 266 млн рублей, из нее просроченная 2 млрд 477 млн руб. или 0,6% (на конец августа 2022 г. – 0,2%, на конец июля 2023 г. – 0,6%).</w:t>
      </w:r>
    </w:p>
    <w:p w:rsidR="001039AD" w:rsidRPr="001039AD" w:rsidRDefault="001039AD" w:rsidP="001039AD">
      <w:pPr>
        <w:suppressAutoHyphens/>
        <w:spacing w:before="120"/>
        <w:ind w:firstLine="709"/>
        <w:jc w:val="both"/>
        <w:rPr>
          <w:color w:val="000000" w:themeColor="text1"/>
          <w:sz w:val="32"/>
          <w:szCs w:val="32"/>
        </w:rPr>
      </w:pPr>
      <w:r w:rsidRPr="001039AD">
        <w:rPr>
          <w:b/>
          <w:color w:val="000000" w:themeColor="text1"/>
          <w:sz w:val="32"/>
          <w:szCs w:val="32"/>
        </w:rPr>
        <w:t>Дебиторская задолженность</w:t>
      </w:r>
      <w:r w:rsidRPr="001039AD">
        <w:rPr>
          <w:color w:val="000000" w:themeColor="text1"/>
          <w:sz w:val="32"/>
          <w:szCs w:val="32"/>
        </w:rPr>
        <w:t xml:space="preserve"> обследуемых организаций </w:t>
      </w:r>
      <w:r w:rsidRPr="001039AD">
        <w:rPr>
          <w:color w:val="000000" w:themeColor="text1"/>
          <w:sz w:val="32"/>
          <w:szCs w:val="32"/>
        </w:rPr>
        <w:br/>
        <w:t xml:space="preserve">на конец августа 2023 г. составила 389 </w:t>
      </w:r>
      <w:proofErr w:type="gramStart"/>
      <w:r w:rsidRPr="001039AD">
        <w:rPr>
          <w:color w:val="000000" w:themeColor="text1"/>
          <w:sz w:val="32"/>
          <w:szCs w:val="32"/>
        </w:rPr>
        <w:t>млрд</w:t>
      </w:r>
      <w:proofErr w:type="gramEnd"/>
      <w:r w:rsidRPr="001039AD">
        <w:rPr>
          <w:color w:val="000000" w:themeColor="text1"/>
          <w:sz w:val="32"/>
          <w:szCs w:val="32"/>
        </w:rPr>
        <w:t xml:space="preserve"> 312 млн рублей, из нее просроченная – 22 млрд 60 млн рублей или 5,7% от общего объема дебиторской задолженности (на конец августа 2022 г. – 5,3%, на конец июля 2023 г. – 5,5%). </w:t>
      </w:r>
    </w:p>
    <w:p w:rsidR="001039AD" w:rsidRPr="001039AD" w:rsidRDefault="001039AD" w:rsidP="001039AD">
      <w:pPr>
        <w:suppressAutoHyphens/>
        <w:spacing w:before="120"/>
        <w:ind w:firstLine="709"/>
        <w:jc w:val="both"/>
        <w:rPr>
          <w:color w:val="000000" w:themeColor="text1"/>
          <w:sz w:val="32"/>
          <w:szCs w:val="32"/>
        </w:rPr>
      </w:pPr>
      <w:r w:rsidRPr="001039AD">
        <w:rPr>
          <w:color w:val="000000" w:themeColor="text1"/>
          <w:sz w:val="32"/>
          <w:szCs w:val="32"/>
        </w:rPr>
        <w:t xml:space="preserve">На конец августа 2023 г. в обращении участвовали векселя, обеспечивающие задолженность поставщикам и подрядчикам </w:t>
      </w:r>
      <w:r w:rsidRPr="001039AD">
        <w:rPr>
          <w:color w:val="000000" w:themeColor="text1"/>
          <w:sz w:val="32"/>
          <w:szCs w:val="32"/>
        </w:rPr>
        <w:br/>
        <w:t xml:space="preserve">на 3 </w:t>
      </w:r>
      <w:proofErr w:type="gramStart"/>
      <w:r w:rsidRPr="001039AD">
        <w:rPr>
          <w:color w:val="000000" w:themeColor="text1"/>
          <w:sz w:val="32"/>
          <w:szCs w:val="32"/>
        </w:rPr>
        <w:t>млрд</w:t>
      </w:r>
      <w:proofErr w:type="gramEnd"/>
      <w:r w:rsidRPr="001039AD">
        <w:rPr>
          <w:color w:val="000000" w:themeColor="text1"/>
          <w:sz w:val="32"/>
          <w:szCs w:val="32"/>
        </w:rPr>
        <w:t xml:space="preserve"> 470 млн рублей, покупателей – на 1 млрд 920 млн рублей. </w:t>
      </w:r>
    </w:p>
    <w:p w:rsidR="001039AD" w:rsidRPr="001039AD" w:rsidRDefault="001039AD" w:rsidP="001039AD">
      <w:pPr>
        <w:ind w:firstLine="709"/>
        <w:rPr>
          <w:sz w:val="32"/>
          <w:szCs w:val="32"/>
        </w:rPr>
      </w:pPr>
    </w:p>
    <w:p w:rsidR="001039AD" w:rsidRPr="001039AD" w:rsidRDefault="001039AD" w:rsidP="001039AD">
      <w:pPr>
        <w:spacing w:before="60" w:line="221" w:lineRule="auto"/>
        <w:ind w:right="-57"/>
        <w:rPr>
          <w:spacing w:val="-4"/>
          <w:sz w:val="28"/>
          <w:szCs w:val="28"/>
        </w:rPr>
      </w:pPr>
    </w:p>
    <w:p w:rsidR="001039AD" w:rsidRPr="001039AD" w:rsidRDefault="001039AD" w:rsidP="001039AD">
      <w:pPr>
        <w:rPr>
          <w:sz w:val="10"/>
          <w:szCs w:val="10"/>
        </w:rPr>
      </w:pPr>
    </w:p>
    <w:p w:rsidR="001039AD" w:rsidRPr="001039AD" w:rsidRDefault="001039AD" w:rsidP="001039AD">
      <w:pPr>
        <w:spacing w:before="60" w:line="221" w:lineRule="auto"/>
        <w:ind w:right="-57"/>
        <w:rPr>
          <w:spacing w:val="-4"/>
          <w:sz w:val="28"/>
          <w:szCs w:val="28"/>
        </w:rPr>
      </w:pPr>
    </w:p>
    <w:p w:rsidR="001039AD" w:rsidRPr="001039AD" w:rsidRDefault="001039AD" w:rsidP="001039AD">
      <w:pPr>
        <w:spacing w:before="360" w:line="221" w:lineRule="auto"/>
        <w:ind w:right="-57"/>
        <w:rPr>
          <w:spacing w:val="-4"/>
          <w:sz w:val="28"/>
          <w:szCs w:val="28"/>
        </w:rPr>
      </w:pPr>
    </w:p>
    <w:p w:rsidR="00C645DE" w:rsidRPr="00C645DE" w:rsidRDefault="00C645DE" w:rsidP="00C645DE">
      <w:pPr>
        <w:suppressAutoHyphens/>
        <w:spacing w:before="480" w:after="240"/>
        <w:jc w:val="center"/>
        <w:rPr>
          <w:b/>
          <w:sz w:val="34"/>
          <w:szCs w:val="34"/>
        </w:rPr>
      </w:pPr>
    </w:p>
    <w:p w:rsidR="00BE3B2B" w:rsidRPr="00BE3B2B" w:rsidRDefault="00BE3B2B" w:rsidP="00BE3B2B">
      <w:pPr>
        <w:tabs>
          <w:tab w:val="left" w:pos="4170"/>
        </w:tabs>
        <w:rPr>
          <w:sz w:val="36"/>
          <w:szCs w:val="36"/>
        </w:rPr>
      </w:pPr>
    </w:p>
    <w:p w:rsidR="008248C5" w:rsidRPr="00FB5A07" w:rsidRDefault="008248C5" w:rsidP="00FB5A07">
      <w:pPr>
        <w:rPr>
          <w:b/>
          <w:sz w:val="20"/>
        </w:rPr>
      </w:pPr>
    </w:p>
    <w:p w:rsidR="00FD019E" w:rsidRPr="00FB5A07" w:rsidRDefault="00FD019E" w:rsidP="00FB5A07">
      <w:pPr>
        <w:jc w:val="center"/>
        <w:rPr>
          <w:b/>
          <w:sz w:val="20"/>
        </w:rPr>
        <w:sectPr w:rsidR="00FD019E" w:rsidRPr="00FB5A07" w:rsidSect="00CD410A">
          <w:headerReference w:type="even" r:id="rId34"/>
          <w:headerReference w:type="default" r:id="rId35"/>
          <w:footerReference w:type="even" r:id="rId36"/>
          <w:footerReference w:type="default" r:id="rId37"/>
          <w:footnotePr>
            <w:numRestart w:val="eachPage"/>
          </w:footnotePr>
          <w:pgSz w:w="11906" w:h="16838" w:code="9"/>
          <w:pgMar w:top="1418" w:right="1021" w:bottom="1418" w:left="1588" w:header="720" w:footer="567" w:gutter="0"/>
          <w:cols w:space="708"/>
          <w:docGrid w:linePitch="360"/>
        </w:sectPr>
      </w:pPr>
    </w:p>
    <w:p w:rsidR="00C868F4" w:rsidRPr="00C868F4" w:rsidRDefault="00C868F4" w:rsidP="00C868F4">
      <w:pPr>
        <w:spacing w:after="240"/>
        <w:jc w:val="center"/>
        <w:rPr>
          <w:b/>
          <w:sz w:val="36"/>
          <w:szCs w:val="36"/>
        </w:rPr>
      </w:pPr>
      <w:r w:rsidRPr="00C868F4">
        <w:rPr>
          <w:b/>
          <w:sz w:val="36"/>
          <w:szCs w:val="36"/>
          <w:lang w:val="en-US"/>
        </w:rPr>
        <w:lastRenderedPageBreak/>
        <w:t>III</w:t>
      </w:r>
      <w:r w:rsidRPr="00C868F4">
        <w:rPr>
          <w:b/>
          <w:sz w:val="36"/>
          <w:szCs w:val="36"/>
        </w:rPr>
        <w:t>. СОЦИАЛЬНАЯ СФЕРА</w:t>
      </w:r>
    </w:p>
    <w:p w:rsidR="00C868F4" w:rsidRPr="00C868F4" w:rsidRDefault="00C868F4" w:rsidP="00C868F4">
      <w:pPr>
        <w:spacing w:after="240"/>
        <w:jc w:val="center"/>
        <w:rPr>
          <w:b/>
          <w:sz w:val="36"/>
          <w:szCs w:val="36"/>
        </w:rPr>
      </w:pPr>
      <w:r w:rsidRPr="00C868F4">
        <w:rPr>
          <w:b/>
          <w:sz w:val="36"/>
          <w:szCs w:val="36"/>
        </w:rPr>
        <w:t xml:space="preserve">1. Уровень жизни населения  </w:t>
      </w:r>
    </w:p>
    <w:p w:rsidR="00C868F4" w:rsidRPr="00C868F4" w:rsidRDefault="00C868F4" w:rsidP="00C868F4">
      <w:pPr>
        <w:spacing w:after="240"/>
        <w:jc w:val="center"/>
        <w:rPr>
          <w:sz w:val="32"/>
        </w:rPr>
      </w:pPr>
      <w:r w:rsidRPr="00C868F4">
        <w:rPr>
          <w:b/>
          <w:sz w:val="34"/>
          <w:szCs w:val="34"/>
        </w:rPr>
        <w:t xml:space="preserve">1.1. Заработная плата </w:t>
      </w:r>
    </w:p>
    <w:p w:rsidR="00C868F4" w:rsidRPr="00C868F4" w:rsidRDefault="00C868F4" w:rsidP="00C868F4">
      <w:pPr>
        <w:spacing w:after="120"/>
        <w:ind w:firstLine="709"/>
        <w:jc w:val="both"/>
        <w:rPr>
          <w:sz w:val="32"/>
        </w:rPr>
      </w:pPr>
      <w:r w:rsidRPr="00C868F4">
        <w:rPr>
          <w:sz w:val="32"/>
        </w:rPr>
        <w:t xml:space="preserve">Динамика номинальной и реальной среднемесячной </w:t>
      </w:r>
      <w:r w:rsidRPr="00C868F4">
        <w:rPr>
          <w:sz w:val="32"/>
        </w:rPr>
        <w:br/>
        <w:t>начисленной заработной платы по организациям области (включая субъекты малого предпринимательства) по сопоставимому кругу организаций, характеризуется следующими данными:</w:t>
      </w:r>
    </w:p>
    <w:tbl>
      <w:tblPr>
        <w:tblW w:w="935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7"/>
        <w:gridCol w:w="1277"/>
        <w:gridCol w:w="1354"/>
        <w:gridCol w:w="1310"/>
        <w:gridCol w:w="1366"/>
        <w:gridCol w:w="1492"/>
      </w:tblGrid>
      <w:tr w:rsidR="00C868F4" w:rsidRPr="00C868F4" w:rsidTr="004D4F21">
        <w:trPr>
          <w:tblHeader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8F4" w:rsidRPr="00C868F4" w:rsidRDefault="00C868F4" w:rsidP="00C868F4">
            <w:pPr>
              <w:spacing w:line="211" w:lineRule="auto"/>
              <w:ind w:left="-57" w:right="-57"/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8F4" w:rsidRPr="00C868F4" w:rsidRDefault="00C868F4" w:rsidP="00C868F4">
            <w:pPr>
              <w:spacing w:line="211" w:lineRule="auto"/>
              <w:ind w:left="-57" w:right="-57"/>
              <w:jc w:val="center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 xml:space="preserve">Среднемесячная номинальная </w:t>
            </w:r>
            <w:r w:rsidRPr="00C868F4">
              <w:rPr>
                <w:sz w:val="28"/>
                <w:szCs w:val="28"/>
              </w:rPr>
              <w:br/>
              <w:t>начисленная заработная плата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5A31D9">
            <w:pPr>
              <w:spacing w:line="211" w:lineRule="auto"/>
              <w:ind w:left="-57"/>
              <w:jc w:val="center"/>
              <w:rPr>
                <w:spacing w:val="-4"/>
                <w:sz w:val="28"/>
                <w:szCs w:val="28"/>
              </w:rPr>
            </w:pPr>
            <w:r w:rsidRPr="00C868F4">
              <w:rPr>
                <w:spacing w:val="-4"/>
                <w:sz w:val="28"/>
                <w:szCs w:val="28"/>
              </w:rPr>
              <w:t xml:space="preserve">Темп роста (индекс </w:t>
            </w:r>
            <w:r w:rsidRPr="00C868F4">
              <w:rPr>
                <w:spacing w:val="-4"/>
                <w:sz w:val="28"/>
                <w:szCs w:val="28"/>
              </w:rPr>
              <w:br/>
              <w:t xml:space="preserve">роста) реальной </w:t>
            </w:r>
            <w:r w:rsidRPr="00C868F4">
              <w:rPr>
                <w:spacing w:val="-4"/>
                <w:sz w:val="28"/>
                <w:szCs w:val="28"/>
              </w:rPr>
              <w:br/>
              <w:t xml:space="preserve">среднемесячной </w:t>
            </w:r>
            <w:r w:rsidRPr="00C868F4">
              <w:rPr>
                <w:spacing w:val="-4"/>
                <w:sz w:val="28"/>
                <w:szCs w:val="28"/>
              </w:rPr>
              <w:br/>
            </w:r>
            <w:r w:rsidRPr="005A31D9">
              <w:rPr>
                <w:spacing w:val="-8"/>
                <w:sz w:val="28"/>
                <w:szCs w:val="28"/>
              </w:rPr>
              <w:t>заработной платы, %</w:t>
            </w:r>
            <w:r w:rsidR="005A31D9" w:rsidRPr="005A31D9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="005A31D9" w:rsidRPr="005A31D9">
              <w:rPr>
                <w:spacing w:val="-8"/>
                <w:sz w:val="28"/>
                <w:szCs w:val="28"/>
              </w:rPr>
              <w:t>к</w:t>
            </w:r>
            <w:proofErr w:type="gramEnd"/>
          </w:p>
        </w:tc>
      </w:tr>
      <w:tr w:rsidR="00C868F4" w:rsidRPr="00C868F4" w:rsidTr="004D4F21">
        <w:trPr>
          <w:tblHeader/>
        </w:trPr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8F4" w:rsidRPr="00C868F4" w:rsidRDefault="00C868F4" w:rsidP="00C868F4">
            <w:pPr>
              <w:spacing w:line="211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C868F4">
              <w:rPr>
                <w:spacing w:val="-4"/>
                <w:sz w:val="28"/>
                <w:szCs w:val="28"/>
              </w:rPr>
              <w:t>рублей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line="211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C868F4">
              <w:rPr>
                <w:spacing w:val="-4"/>
                <w:sz w:val="28"/>
                <w:szCs w:val="28"/>
              </w:rPr>
              <w:t>в % к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8F4" w:rsidRPr="00C868F4" w:rsidRDefault="00C868F4" w:rsidP="00C868F4">
            <w:pPr>
              <w:spacing w:line="211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proofErr w:type="gramStart"/>
            <w:r w:rsidRPr="00C868F4">
              <w:rPr>
                <w:spacing w:val="-4"/>
                <w:sz w:val="28"/>
                <w:szCs w:val="28"/>
              </w:rPr>
              <w:t>соответст-вующему</w:t>
            </w:r>
            <w:proofErr w:type="spellEnd"/>
            <w:proofErr w:type="gramEnd"/>
            <w:r w:rsidRPr="00C868F4">
              <w:rPr>
                <w:spacing w:val="-4"/>
                <w:sz w:val="28"/>
                <w:szCs w:val="28"/>
              </w:rPr>
              <w:t xml:space="preserve"> </w:t>
            </w:r>
            <w:r w:rsidRPr="00C868F4">
              <w:rPr>
                <w:spacing w:val="-4"/>
                <w:sz w:val="28"/>
                <w:szCs w:val="28"/>
              </w:rPr>
              <w:br/>
              <w:t xml:space="preserve">периоду </w:t>
            </w:r>
            <w:r w:rsidRPr="00C868F4">
              <w:rPr>
                <w:spacing w:val="-4"/>
                <w:sz w:val="28"/>
                <w:szCs w:val="28"/>
              </w:rPr>
              <w:br/>
              <w:t>предыд</w:t>
            </w:r>
            <w:r w:rsidRPr="00C868F4">
              <w:rPr>
                <w:spacing w:val="-4"/>
                <w:sz w:val="28"/>
                <w:szCs w:val="28"/>
              </w:rPr>
              <w:t>у</w:t>
            </w:r>
            <w:r w:rsidRPr="00C868F4">
              <w:rPr>
                <w:spacing w:val="-4"/>
                <w:sz w:val="28"/>
                <w:szCs w:val="28"/>
              </w:rPr>
              <w:t xml:space="preserve">щего </w:t>
            </w:r>
            <w:r w:rsidRPr="00C868F4">
              <w:rPr>
                <w:spacing w:val="-4"/>
                <w:sz w:val="28"/>
                <w:szCs w:val="28"/>
              </w:rPr>
              <w:br/>
              <w:t>года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8F4" w:rsidRPr="00C868F4" w:rsidRDefault="00C868F4" w:rsidP="00C868F4">
            <w:pPr>
              <w:spacing w:line="211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C868F4">
              <w:rPr>
                <w:spacing w:val="-4"/>
                <w:sz w:val="28"/>
                <w:szCs w:val="28"/>
              </w:rPr>
              <w:t>предыд</w:t>
            </w:r>
            <w:r w:rsidRPr="00C868F4">
              <w:rPr>
                <w:spacing w:val="-4"/>
                <w:sz w:val="28"/>
                <w:szCs w:val="28"/>
              </w:rPr>
              <w:t>у</w:t>
            </w:r>
            <w:r w:rsidRPr="00C868F4">
              <w:rPr>
                <w:spacing w:val="-4"/>
                <w:sz w:val="28"/>
                <w:szCs w:val="28"/>
              </w:rPr>
              <w:t xml:space="preserve">щему </w:t>
            </w:r>
            <w:r w:rsidRPr="00C868F4">
              <w:rPr>
                <w:spacing w:val="-4"/>
                <w:sz w:val="28"/>
                <w:szCs w:val="28"/>
              </w:rPr>
              <w:br/>
              <w:t>периоду</w:t>
            </w:r>
          </w:p>
        </w:tc>
      </w:tr>
      <w:tr w:rsidR="00C868F4" w:rsidRPr="00C868F4" w:rsidTr="004D4F21">
        <w:trPr>
          <w:tblHeader/>
        </w:trPr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8F4" w:rsidRPr="00C868F4" w:rsidRDefault="00C868F4" w:rsidP="00C868F4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8F4" w:rsidRPr="00C868F4" w:rsidRDefault="00C868F4" w:rsidP="00C868F4">
            <w:pPr>
              <w:spacing w:line="211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proofErr w:type="gramStart"/>
            <w:r w:rsidRPr="00C868F4">
              <w:rPr>
                <w:spacing w:val="-4"/>
                <w:sz w:val="28"/>
                <w:szCs w:val="28"/>
              </w:rPr>
              <w:t>соответст-вующему</w:t>
            </w:r>
            <w:proofErr w:type="spellEnd"/>
            <w:proofErr w:type="gramEnd"/>
            <w:r w:rsidRPr="00C868F4">
              <w:rPr>
                <w:spacing w:val="-4"/>
                <w:sz w:val="28"/>
                <w:szCs w:val="28"/>
              </w:rPr>
              <w:t xml:space="preserve"> </w:t>
            </w:r>
            <w:r w:rsidRPr="00C868F4">
              <w:rPr>
                <w:spacing w:val="-4"/>
                <w:sz w:val="28"/>
                <w:szCs w:val="28"/>
              </w:rPr>
              <w:br/>
              <w:t xml:space="preserve">периоду </w:t>
            </w:r>
            <w:r w:rsidRPr="00C868F4">
              <w:rPr>
                <w:spacing w:val="-4"/>
                <w:sz w:val="28"/>
                <w:szCs w:val="28"/>
              </w:rPr>
              <w:br/>
            </w:r>
            <w:proofErr w:type="spellStart"/>
            <w:r w:rsidRPr="00C868F4">
              <w:rPr>
                <w:spacing w:val="-4"/>
                <w:sz w:val="28"/>
                <w:szCs w:val="28"/>
              </w:rPr>
              <w:t>предыду-щего</w:t>
            </w:r>
            <w:proofErr w:type="spellEnd"/>
            <w:r w:rsidRPr="00C868F4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8F4" w:rsidRPr="00C868F4" w:rsidRDefault="00C868F4" w:rsidP="00C868F4">
            <w:pPr>
              <w:spacing w:line="211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C868F4">
              <w:rPr>
                <w:spacing w:val="-4"/>
                <w:sz w:val="28"/>
                <w:szCs w:val="28"/>
              </w:rPr>
              <w:t>предыд</w:t>
            </w:r>
            <w:r w:rsidRPr="00C868F4">
              <w:rPr>
                <w:spacing w:val="-4"/>
                <w:sz w:val="28"/>
                <w:szCs w:val="28"/>
              </w:rPr>
              <w:t>у</w:t>
            </w:r>
            <w:r w:rsidRPr="00C868F4">
              <w:rPr>
                <w:spacing w:val="-4"/>
                <w:sz w:val="28"/>
                <w:szCs w:val="28"/>
              </w:rPr>
              <w:t xml:space="preserve">щему </w:t>
            </w:r>
            <w:r w:rsidRPr="00C868F4">
              <w:rPr>
                <w:spacing w:val="-4"/>
                <w:sz w:val="28"/>
                <w:szCs w:val="28"/>
              </w:rPr>
              <w:br/>
              <w:t>периоду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8F4" w:rsidRPr="00C868F4" w:rsidRDefault="00C868F4" w:rsidP="00C868F4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8F4" w:rsidRPr="00C868F4" w:rsidRDefault="00C868F4" w:rsidP="00C868F4">
            <w:pPr>
              <w:spacing w:line="211" w:lineRule="auto"/>
              <w:rPr>
                <w:sz w:val="28"/>
                <w:szCs w:val="28"/>
              </w:rPr>
            </w:pP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left="284"/>
              <w:rPr>
                <w:b/>
                <w:sz w:val="28"/>
                <w:szCs w:val="28"/>
              </w:rPr>
            </w:pPr>
            <w:r w:rsidRPr="00C868F4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Январь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48431,5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109,9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79,6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100,4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78,5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Февраль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46982,8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109,5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96,0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99,6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94,7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Март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53149,7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112,4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112,6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94,2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103,0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 xml:space="preserve">I квартал 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49766,2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111,2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98,5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52000,2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109,7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97,6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90,1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95,2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51426,1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108,3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98,7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89,6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98,6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Июнь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54751,0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108,3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106,4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90,5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106,7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I</w:t>
            </w:r>
            <w:r w:rsidRPr="00C868F4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C868F4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52768,3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108,8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105,9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90,1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97,0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/>
                <w:i/>
                <w:iCs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I полугодие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51291,1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110,0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94,1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52658,7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109,1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94,8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91,7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95,2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49193,3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109,5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93,1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92,6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93,8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Cs/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Сентябрь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50672,3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106,4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102,9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90,9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103,0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/>
                <w:bCs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III квартал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8F4">
              <w:rPr>
                <w:b/>
                <w:bCs/>
                <w:i/>
                <w:iCs/>
                <w:sz w:val="28"/>
                <w:szCs w:val="28"/>
              </w:rPr>
              <w:t>50909,1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8F4">
              <w:rPr>
                <w:b/>
                <w:bCs/>
                <w:i/>
                <w:iCs/>
                <w:sz w:val="28"/>
                <w:szCs w:val="28"/>
              </w:rPr>
              <w:t>108,4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8F4">
              <w:rPr>
                <w:b/>
                <w:bCs/>
                <w:i/>
                <w:iCs/>
                <w:sz w:val="28"/>
                <w:szCs w:val="28"/>
              </w:rPr>
              <w:t>96,0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8F4">
              <w:rPr>
                <w:b/>
                <w:bCs/>
                <w:i/>
                <w:iCs/>
                <w:sz w:val="28"/>
                <w:szCs w:val="28"/>
              </w:rPr>
              <w:t>91,8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8F4">
              <w:rPr>
                <w:b/>
                <w:bCs/>
                <w:i/>
                <w:iCs/>
                <w:sz w:val="28"/>
                <w:szCs w:val="28"/>
              </w:rPr>
              <w:t>97,1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Cs/>
                <w:i/>
                <w:iCs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Январь-сентябрь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/>
                <w:i/>
                <w:iCs/>
                <w:sz w:val="28"/>
                <w:szCs w:val="28"/>
              </w:rPr>
            </w:pPr>
            <w:r w:rsidRPr="00C868F4">
              <w:rPr>
                <w:b/>
                <w:i/>
                <w:iCs/>
                <w:sz w:val="28"/>
                <w:szCs w:val="28"/>
              </w:rPr>
              <w:t>51245,4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iCs/>
                <w:sz w:val="28"/>
                <w:szCs w:val="28"/>
              </w:rPr>
            </w:pPr>
            <w:r w:rsidRPr="00C868F4">
              <w:rPr>
                <w:b/>
                <w:i/>
                <w:iCs/>
                <w:sz w:val="28"/>
                <w:szCs w:val="28"/>
              </w:rPr>
              <w:t>109,7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iCs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iCs/>
                <w:sz w:val="28"/>
                <w:szCs w:val="28"/>
              </w:rPr>
            </w:pPr>
            <w:r w:rsidRPr="00C868F4">
              <w:rPr>
                <w:b/>
                <w:i/>
                <w:iCs/>
                <w:sz w:val="28"/>
                <w:szCs w:val="28"/>
              </w:rPr>
              <w:t>93,5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/>
                <w:iCs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Cs/>
                <w:iCs/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Октябрь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53125,5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109,8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103,8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94,8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103,3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Ноябрь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53439,0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111,0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100,6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96,2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100,2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Декабрь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65921,6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107,5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123,4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93,0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122,2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 xml:space="preserve">IV квартал 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/>
                <w:bCs/>
                <w:i/>
                <w:sz w:val="28"/>
                <w:szCs w:val="28"/>
              </w:rPr>
            </w:pPr>
            <w:r w:rsidRPr="00C868F4">
              <w:rPr>
                <w:b/>
                <w:bCs/>
                <w:i/>
                <w:sz w:val="28"/>
                <w:szCs w:val="28"/>
              </w:rPr>
              <w:t>57493,1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bCs/>
                <w:i/>
                <w:sz w:val="28"/>
                <w:szCs w:val="28"/>
              </w:rPr>
            </w:pPr>
            <w:r w:rsidRPr="00C868F4">
              <w:rPr>
                <w:b/>
                <w:bCs/>
                <w:i/>
                <w:sz w:val="28"/>
                <w:szCs w:val="28"/>
              </w:rPr>
              <w:t>109,2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bCs/>
                <w:i/>
                <w:sz w:val="28"/>
                <w:szCs w:val="28"/>
              </w:rPr>
            </w:pPr>
            <w:r w:rsidRPr="00C868F4">
              <w:rPr>
                <w:b/>
                <w:bCs/>
                <w:i/>
                <w:sz w:val="28"/>
                <w:szCs w:val="28"/>
              </w:rPr>
              <w:t>112,6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bCs/>
                <w:i/>
                <w:sz w:val="28"/>
                <w:szCs w:val="28"/>
              </w:rPr>
            </w:pPr>
            <w:r w:rsidRPr="00C868F4">
              <w:rPr>
                <w:b/>
                <w:bCs/>
                <w:i/>
                <w:sz w:val="28"/>
                <w:szCs w:val="28"/>
              </w:rPr>
              <w:t>94,4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bCs/>
                <w:i/>
                <w:sz w:val="28"/>
                <w:szCs w:val="28"/>
              </w:rPr>
            </w:pPr>
            <w:r w:rsidRPr="00C868F4">
              <w:rPr>
                <w:b/>
                <w:bCs/>
                <w:i/>
                <w:sz w:val="28"/>
                <w:szCs w:val="28"/>
              </w:rPr>
              <w:t>111,8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/>
                <w:bCs/>
                <w:i/>
                <w:sz w:val="28"/>
                <w:szCs w:val="28"/>
              </w:rPr>
            </w:pPr>
            <w:r w:rsidRPr="00C868F4">
              <w:rPr>
                <w:b/>
                <w:bCs/>
                <w:i/>
                <w:sz w:val="28"/>
                <w:szCs w:val="28"/>
              </w:rPr>
              <w:t>53909,9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bCs/>
                <w:i/>
                <w:sz w:val="28"/>
                <w:szCs w:val="28"/>
              </w:rPr>
            </w:pPr>
            <w:r w:rsidRPr="00C868F4">
              <w:rPr>
                <w:b/>
                <w:bCs/>
                <w:i/>
                <w:sz w:val="28"/>
                <w:szCs w:val="28"/>
              </w:rPr>
              <w:t>110,4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bCs/>
                <w:i/>
                <w:sz w:val="28"/>
                <w:szCs w:val="28"/>
              </w:rPr>
            </w:pPr>
            <w:r w:rsidRPr="00C868F4">
              <w:rPr>
                <w:b/>
                <w:bCs/>
                <w:i/>
                <w:sz w:val="28"/>
                <w:szCs w:val="28"/>
              </w:rPr>
              <w:t>х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bCs/>
                <w:i/>
                <w:sz w:val="28"/>
                <w:szCs w:val="28"/>
              </w:rPr>
            </w:pPr>
            <w:r w:rsidRPr="00C868F4">
              <w:rPr>
                <w:b/>
                <w:bCs/>
                <w:i/>
                <w:sz w:val="28"/>
                <w:szCs w:val="28"/>
              </w:rPr>
              <w:t>94,4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bCs/>
                <w:i/>
                <w:sz w:val="28"/>
                <w:szCs w:val="28"/>
              </w:rPr>
            </w:pPr>
            <w:r w:rsidRPr="00C868F4">
              <w:rPr>
                <w:b/>
                <w:bCs/>
                <w:i/>
                <w:sz w:val="28"/>
                <w:szCs w:val="28"/>
              </w:rPr>
              <w:t>х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left="284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/>
                <w:i/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Январь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52950,4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108,1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80,2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94,0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79,6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52794,4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111,8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97,5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98,0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97,0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Март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57285,9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107,3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108,3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102,2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107,5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 xml:space="preserve">I квартал 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54776,0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109,8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98,8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57246,2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98,6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106,6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98,3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58853,1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113,8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102,8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110,4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102,3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Июнь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62551,6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112,5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106,3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108,9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106,3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Cs/>
                <w:i/>
                <w:iCs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I</w:t>
            </w:r>
            <w:r w:rsidRPr="00C868F4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C868F4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59552,5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112,0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iCs/>
                <w:sz w:val="28"/>
                <w:szCs w:val="28"/>
              </w:rPr>
            </w:pPr>
            <w:r w:rsidRPr="00C868F4">
              <w:rPr>
                <w:b/>
                <w:i/>
                <w:iCs/>
                <w:sz w:val="28"/>
                <w:szCs w:val="28"/>
              </w:rPr>
              <w:t>108,2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iCs/>
                <w:sz w:val="28"/>
                <w:szCs w:val="28"/>
              </w:rPr>
            </w:pPr>
            <w:r w:rsidRPr="00C868F4">
              <w:rPr>
                <w:b/>
                <w:i/>
                <w:iCs/>
                <w:sz w:val="28"/>
                <w:szCs w:val="28"/>
              </w:rPr>
              <w:t>106,0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iCs/>
                <w:sz w:val="28"/>
                <w:szCs w:val="28"/>
              </w:rPr>
            </w:pPr>
            <w:r w:rsidRPr="00C868F4">
              <w:rPr>
                <w:b/>
                <w:i/>
                <w:iCs/>
                <w:sz w:val="28"/>
                <w:szCs w:val="28"/>
              </w:rPr>
              <w:t>106,9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Cs/>
                <w:i/>
                <w:iCs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I полугодие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57277,6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111,2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iCs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iCs/>
                <w:sz w:val="28"/>
                <w:szCs w:val="28"/>
              </w:rPr>
            </w:pPr>
            <w:r w:rsidRPr="00C868F4">
              <w:rPr>
                <w:b/>
                <w:i/>
                <w:iCs/>
                <w:sz w:val="28"/>
                <w:szCs w:val="28"/>
              </w:rPr>
              <w:t>104,0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/>
                <w:i/>
                <w:iCs/>
                <w:sz w:val="28"/>
                <w:szCs w:val="28"/>
              </w:rPr>
            </w:pPr>
            <w:r w:rsidRPr="00C868F4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Июль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59430,4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111,8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94,4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106,5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93,4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Август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57405,5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115,7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96,7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109,5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Cs/>
                <w:sz w:val="28"/>
                <w:szCs w:val="28"/>
              </w:rPr>
            </w:pPr>
            <w:r w:rsidRPr="00C868F4">
              <w:rPr>
                <w:bCs/>
                <w:iCs/>
                <w:sz w:val="28"/>
                <w:szCs w:val="28"/>
              </w:rPr>
              <w:t>96,8</w:t>
            </w:r>
          </w:p>
        </w:tc>
      </w:tr>
      <w:tr w:rsidR="00C868F4" w:rsidRPr="00C868F4" w:rsidTr="004D4F21">
        <w:trPr>
          <w:trHeight w:val="334"/>
        </w:trPr>
        <w:tc>
          <w:tcPr>
            <w:tcW w:w="25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rPr>
                <w:bCs/>
                <w:i/>
                <w:iCs/>
                <w:sz w:val="28"/>
                <w:szCs w:val="28"/>
              </w:rPr>
            </w:pPr>
            <w:r w:rsidRPr="00C868F4">
              <w:rPr>
                <w:bCs/>
                <w:i/>
                <w:iCs/>
                <w:sz w:val="28"/>
                <w:szCs w:val="28"/>
              </w:rPr>
              <w:t>Январь-август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198"/>
              <w:jc w:val="right"/>
              <w:rPr>
                <w:bCs/>
                <w:i/>
                <w:iCs/>
                <w:sz w:val="28"/>
                <w:szCs w:val="28"/>
              </w:rPr>
            </w:pPr>
            <w:r w:rsidRPr="00C868F4">
              <w:rPr>
                <w:bCs/>
                <w:i/>
                <w:iCs/>
                <w:sz w:val="28"/>
                <w:szCs w:val="28"/>
              </w:rPr>
              <w:t>57597,4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/>
                <w:iCs/>
                <w:sz w:val="28"/>
                <w:szCs w:val="28"/>
              </w:rPr>
            </w:pPr>
            <w:r w:rsidRPr="00C868F4">
              <w:rPr>
                <w:bCs/>
                <w:i/>
                <w:iCs/>
                <w:sz w:val="28"/>
                <w:szCs w:val="28"/>
              </w:rPr>
              <w:t>111,9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/>
                <w:iCs/>
                <w:sz w:val="28"/>
                <w:szCs w:val="28"/>
              </w:rPr>
            </w:pPr>
            <w:r w:rsidRPr="00C868F4">
              <w:rPr>
                <w:bCs/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13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/>
                <w:iCs/>
                <w:sz w:val="28"/>
                <w:szCs w:val="28"/>
              </w:rPr>
            </w:pPr>
            <w:r w:rsidRPr="00C868F4">
              <w:rPr>
                <w:bCs/>
                <w:i/>
                <w:iCs/>
                <w:sz w:val="28"/>
                <w:szCs w:val="28"/>
              </w:rPr>
              <w:t>105,1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9" w:lineRule="auto"/>
              <w:ind w:right="340"/>
              <w:jc w:val="right"/>
              <w:rPr>
                <w:bCs/>
                <w:i/>
                <w:iCs/>
                <w:sz w:val="28"/>
                <w:szCs w:val="28"/>
              </w:rPr>
            </w:pPr>
            <w:r w:rsidRPr="00C868F4">
              <w:rPr>
                <w:bCs/>
                <w:i/>
                <w:iCs/>
                <w:sz w:val="28"/>
                <w:szCs w:val="28"/>
              </w:rPr>
              <w:t>х</w:t>
            </w:r>
          </w:p>
        </w:tc>
      </w:tr>
    </w:tbl>
    <w:p w:rsidR="00C868F4" w:rsidRPr="00C868F4" w:rsidRDefault="00C868F4" w:rsidP="00C868F4">
      <w:pPr>
        <w:spacing w:before="360" w:after="120"/>
        <w:ind w:firstLine="709"/>
        <w:jc w:val="both"/>
        <w:rPr>
          <w:spacing w:val="-2"/>
          <w:sz w:val="32"/>
          <w:szCs w:val="32"/>
        </w:rPr>
      </w:pPr>
      <w:r w:rsidRPr="00C868F4">
        <w:rPr>
          <w:spacing w:val="-2"/>
          <w:sz w:val="32"/>
          <w:szCs w:val="32"/>
        </w:rPr>
        <w:t xml:space="preserve">В августе 2023 г. среднемесячная начисленная заработная </w:t>
      </w:r>
      <w:r w:rsidRPr="00C868F4">
        <w:rPr>
          <w:spacing w:val="-2"/>
          <w:sz w:val="32"/>
          <w:szCs w:val="32"/>
        </w:rPr>
        <w:br/>
        <w:t>плата (без выплат социального характера) по чистым (фактическим) видам экономической деятельности характеризовалась следующими данными:</w:t>
      </w: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3"/>
        <w:gridCol w:w="1170"/>
        <w:gridCol w:w="1195"/>
        <w:gridCol w:w="1256"/>
        <w:gridCol w:w="2213"/>
      </w:tblGrid>
      <w:tr w:rsidR="00C868F4" w:rsidRPr="00C868F4" w:rsidTr="004D4F21">
        <w:trPr>
          <w:trHeight w:val="20"/>
          <w:tblHeader/>
        </w:trPr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20"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8F4" w:rsidRPr="00C868F4" w:rsidRDefault="00C868F4" w:rsidP="00C868F4">
            <w:pPr>
              <w:spacing w:before="20" w:line="194" w:lineRule="auto"/>
              <w:jc w:val="center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Август 2023 г.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8F4" w:rsidRPr="00C868F4" w:rsidRDefault="00C868F4" w:rsidP="00C868F4">
            <w:pPr>
              <w:tabs>
                <w:tab w:val="left" w:pos="299"/>
                <w:tab w:val="center" w:pos="1070"/>
              </w:tabs>
              <w:spacing w:before="20" w:line="194" w:lineRule="auto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C868F4">
              <w:rPr>
                <w:sz w:val="28"/>
                <w:szCs w:val="28"/>
              </w:rPr>
              <w:t>В % к</w:t>
            </w:r>
            <w:r w:rsidRPr="00C868F4">
              <w:rPr>
                <w:sz w:val="28"/>
                <w:szCs w:val="28"/>
              </w:rPr>
              <w:br/>
            </w:r>
            <w:proofErr w:type="spellStart"/>
            <w:r w:rsidRPr="00C868F4">
              <w:rPr>
                <w:sz w:val="28"/>
                <w:szCs w:val="28"/>
              </w:rPr>
              <w:t>общеобластному</w:t>
            </w:r>
            <w:proofErr w:type="spellEnd"/>
            <w:r w:rsidRPr="00C868F4">
              <w:rPr>
                <w:sz w:val="28"/>
                <w:szCs w:val="28"/>
              </w:rPr>
              <w:t xml:space="preserve"> </w:t>
            </w:r>
            <w:r w:rsidRPr="00C868F4">
              <w:rPr>
                <w:sz w:val="28"/>
                <w:szCs w:val="28"/>
              </w:rPr>
              <w:br/>
              <w:t xml:space="preserve">уровню </w:t>
            </w:r>
            <w:r w:rsidRPr="00C868F4">
              <w:rPr>
                <w:sz w:val="28"/>
                <w:szCs w:val="28"/>
              </w:rPr>
              <w:br/>
              <w:t xml:space="preserve">среднемесячной </w:t>
            </w:r>
            <w:r w:rsidRPr="00C868F4">
              <w:rPr>
                <w:sz w:val="28"/>
                <w:szCs w:val="28"/>
              </w:rPr>
              <w:br/>
              <w:t xml:space="preserve">заработной </w:t>
            </w:r>
            <w:r w:rsidRPr="00C868F4">
              <w:rPr>
                <w:sz w:val="28"/>
                <w:szCs w:val="28"/>
              </w:rPr>
              <w:br/>
              <w:t>платы</w:t>
            </w:r>
            <w:proofErr w:type="gramEnd"/>
          </w:p>
        </w:tc>
      </w:tr>
      <w:tr w:rsidR="00C868F4" w:rsidRPr="00C868F4" w:rsidTr="004D4F21">
        <w:trPr>
          <w:trHeight w:val="20"/>
          <w:tblHeader/>
        </w:trPr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8F4" w:rsidRPr="00C868F4" w:rsidRDefault="00C868F4" w:rsidP="00C868F4">
            <w:pPr>
              <w:spacing w:before="20" w:line="194" w:lineRule="auto"/>
              <w:jc w:val="center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рублей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8F4" w:rsidRPr="00C868F4" w:rsidRDefault="00C868F4" w:rsidP="00C868F4">
            <w:pPr>
              <w:spacing w:before="20" w:line="194" w:lineRule="auto"/>
              <w:jc w:val="center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в % к</w:t>
            </w: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8F4" w:rsidRPr="00C868F4" w:rsidRDefault="00C868F4" w:rsidP="00C868F4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868F4" w:rsidRPr="00C868F4" w:rsidTr="004D4F21">
        <w:trPr>
          <w:trHeight w:val="20"/>
          <w:tblHeader/>
        </w:trPr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8F4" w:rsidRPr="00C868F4" w:rsidRDefault="00C868F4" w:rsidP="00C868F4">
            <w:pPr>
              <w:spacing w:before="20" w:line="194" w:lineRule="auto"/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8F4" w:rsidRPr="00C868F4" w:rsidRDefault="00C868F4" w:rsidP="00C868F4">
            <w:pPr>
              <w:spacing w:before="20" w:line="194" w:lineRule="auto"/>
              <w:ind w:left="-57" w:right="-57"/>
              <w:jc w:val="center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августу</w:t>
            </w:r>
            <w:r w:rsidRPr="00C868F4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8F4" w:rsidRPr="00C868F4" w:rsidRDefault="00C868F4" w:rsidP="00C868F4">
            <w:pPr>
              <w:spacing w:before="20" w:line="194" w:lineRule="auto"/>
              <w:jc w:val="center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 xml:space="preserve">июлю </w:t>
            </w:r>
            <w:r w:rsidRPr="00C868F4">
              <w:rPr>
                <w:sz w:val="28"/>
                <w:szCs w:val="28"/>
              </w:rPr>
              <w:br/>
              <w:t>2023 г.</w:t>
            </w: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8F4" w:rsidRPr="00C868F4" w:rsidRDefault="00C868F4" w:rsidP="00C868F4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rPr>
                <w:b/>
                <w:sz w:val="28"/>
                <w:szCs w:val="28"/>
              </w:rPr>
            </w:pPr>
            <w:r w:rsidRPr="00C868F4">
              <w:rPr>
                <w:b/>
                <w:sz w:val="28"/>
                <w:szCs w:val="28"/>
              </w:rPr>
              <w:t>Всего по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jc w:val="right"/>
              <w:rPr>
                <w:b/>
                <w:bCs/>
                <w:sz w:val="28"/>
                <w:szCs w:val="28"/>
              </w:rPr>
            </w:pPr>
            <w:r w:rsidRPr="00C868F4">
              <w:rPr>
                <w:b/>
                <w:bCs/>
                <w:sz w:val="28"/>
                <w:szCs w:val="28"/>
              </w:rPr>
              <w:t>57405,5</w:t>
            </w:r>
          </w:p>
        </w:tc>
        <w:tc>
          <w:tcPr>
            <w:tcW w:w="11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ind w:right="170"/>
              <w:jc w:val="right"/>
              <w:rPr>
                <w:b/>
                <w:bCs/>
                <w:sz w:val="28"/>
                <w:szCs w:val="28"/>
              </w:rPr>
            </w:pPr>
            <w:r w:rsidRPr="00C868F4">
              <w:rPr>
                <w:b/>
                <w:bCs/>
                <w:sz w:val="28"/>
                <w:szCs w:val="28"/>
              </w:rPr>
              <w:t>115,7</w:t>
            </w:r>
          </w:p>
        </w:tc>
        <w:tc>
          <w:tcPr>
            <w:tcW w:w="12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ind w:right="170"/>
              <w:jc w:val="right"/>
              <w:rPr>
                <w:b/>
                <w:bCs/>
                <w:sz w:val="28"/>
                <w:szCs w:val="28"/>
              </w:rPr>
            </w:pPr>
            <w:r w:rsidRPr="00C868F4">
              <w:rPr>
                <w:b/>
                <w:bCs/>
                <w:sz w:val="28"/>
                <w:szCs w:val="28"/>
              </w:rPr>
              <w:t>96,7</w:t>
            </w:r>
          </w:p>
        </w:tc>
        <w:tc>
          <w:tcPr>
            <w:tcW w:w="22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ind w:right="737"/>
              <w:jc w:val="right"/>
              <w:rPr>
                <w:b/>
                <w:bCs/>
                <w:sz w:val="28"/>
                <w:szCs w:val="28"/>
              </w:rPr>
            </w:pPr>
            <w:r w:rsidRPr="00C868F4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ind w:left="170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в том числе: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ind w:right="170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ind w:right="17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ind w:right="737"/>
              <w:rPr>
                <w:sz w:val="28"/>
                <w:szCs w:val="28"/>
              </w:rPr>
            </w:pP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сельское хозяйство, лесное хозяйство, охота, рыболо</w:t>
            </w:r>
            <w:r w:rsidRPr="00C868F4">
              <w:rPr>
                <w:sz w:val="28"/>
                <w:szCs w:val="28"/>
              </w:rPr>
              <w:t>в</w:t>
            </w:r>
            <w:r w:rsidRPr="00C868F4">
              <w:rPr>
                <w:sz w:val="28"/>
                <w:szCs w:val="28"/>
              </w:rPr>
              <w:t xml:space="preserve">ство и рыбоводство 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54649,2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113,1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102,9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ind w:right="737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95,2</w:t>
            </w: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 xml:space="preserve">добыча полезных </w:t>
            </w:r>
            <w:r w:rsidRPr="00C868F4">
              <w:rPr>
                <w:sz w:val="28"/>
                <w:szCs w:val="28"/>
              </w:rPr>
              <w:br/>
              <w:t>ископаемых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56089,5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141,8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105,6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ind w:right="737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97,7</w:t>
            </w: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обрабатывающие прои</w:t>
            </w:r>
            <w:r w:rsidRPr="00C868F4">
              <w:rPr>
                <w:sz w:val="28"/>
                <w:szCs w:val="28"/>
              </w:rPr>
              <w:t>з</w:t>
            </w:r>
            <w:r w:rsidRPr="00C868F4">
              <w:rPr>
                <w:sz w:val="28"/>
                <w:szCs w:val="28"/>
              </w:rPr>
              <w:t>водства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70386,9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118,5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95,9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ind w:right="737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122,6</w:t>
            </w: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 xml:space="preserve">обеспечение электрической энергией, газом и паром; кондиционирование </w:t>
            </w:r>
            <w:r w:rsidRPr="00C868F4">
              <w:rPr>
                <w:sz w:val="28"/>
                <w:szCs w:val="28"/>
              </w:rPr>
              <w:br/>
              <w:t>воздуха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59961,3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103,4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99,5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192" w:lineRule="auto"/>
              <w:ind w:right="737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104,5</w:t>
            </w: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lastRenderedPageBreak/>
              <w:t>водоснабжение, водоотв</w:t>
            </w:r>
            <w:r w:rsidRPr="00C868F4">
              <w:rPr>
                <w:sz w:val="28"/>
                <w:szCs w:val="28"/>
              </w:rPr>
              <w:t>е</w:t>
            </w:r>
            <w:r w:rsidRPr="00C868F4">
              <w:rPr>
                <w:sz w:val="28"/>
                <w:szCs w:val="28"/>
              </w:rPr>
              <w:t>дение, организация сбора и утилизации отходов, де</w:t>
            </w:r>
            <w:r w:rsidRPr="00C868F4">
              <w:rPr>
                <w:sz w:val="28"/>
                <w:szCs w:val="28"/>
              </w:rPr>
              <w:t>я</w:t>
            </w:r>
            <w:r w:rsidRPr="00C868F4">
              <w:rPr>
                <w:sz w:val="28"/>
                <w:szCs w:val="28"/>
              </w:rPr>
              <w:t>тельность по ликвидации загрязнений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40294,4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112,2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96,1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737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70,2</w:t>
            </w: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46921,1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108,2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98,2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737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81,7</w:t>
            </w: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 xml:space="preserve">торговля оптовая и </w:t>
            </w:r>
            <w:r w:rsidRPr="00C868F4">
              <w:rPr>
                <w:sz w:val="28"/>
                <w:szCs w:val="28"/>
              </w:rPr>
              <w:br/>
              <w:t xml:space="preserve">розничная; </w:t>
            </w:r>
            <w:r w:rsidRPr="00C868F4">
              <w:rPr>
                <w:spacing w:val="-6"/>
                <w:sz w:val="28"/>
                <w:szCs w:val="28"/>
              </w:rPr>
              <w:t>ремонт автом</w:t>
            </w:r>
            <w:r w:rsidRPr="00C868F4">
              <w:rPr>
                <w:spacing w:val="-6"/>
                <w:sz w:val="28"/>
                <w:szCs w:val="28"/>
              </w:rPr>
              <w:t>о</w:t>
            </w:r>
            <w:r w:rsidRPr="00C868F4">
              <w:rPr>
                <w:spacing w:val="-6"/>
                <w:sz w:val="28"/>
                <w:szCs w:val="28"/>
              </w:rPr>
              <w:t>тотранспортных</w:t>
            </w:r>
            <w:r w:rsidRPr="00C868F4">
              <w:rPr>
                <w:sz w:val="28"/>
                <w:szCs w:val="28"/>
              </w:rPr>
              <w:t xml:space="preserve"> средств, мотоциклов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53750,8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118,6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103,3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737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93,6</w:t>
            </w: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 xml:space="preserve">транспортировка и </w:t>
            </w:r>
            <w:r w:rsidRPr="00C868F4">
              <w:rPr>
                <w:sz w:val="28"/>
                <w:szCs w:val="28"/>
              </w:rPr>
              <w:br/>
              <w:t>хранение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53148,1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111,5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103,1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737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92,6</w:t>
            </w: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деятельность гостиниц и предприятий общественн</w:t>
            </w:r>
            <w:r w:rsidRPr="00C868F4">
              <w:rPr>
                <w:sz w:val="28"/>
                <w:szCs w:val="28"/>
              </w:rPr>
              <w:t>о</w:t>
            </w:r>
            <w:r w:rsidRPr="00C868F4">
              <w:rPr>
                <w:sz w:val="28"/>
                <w:szCs w:val="28"/>
              </w:rPr>
              <w:t>го питания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32891,6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125,1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90,5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737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57,3</w:t>
            </w: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69501,9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114,0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100,9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737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121,1</w:t>
            </w: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 xml:space="preserve">деятельность финансовая и страховая 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83248,0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119,9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96,1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737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145,0</w:t>
            </w: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 xml:space="preserve">деятельность по </w:t>
            </w:r>
            <w:r w:rsidRPr="00C868F4">
              <w:rPr>
                <w:sz w:val="28"/>
                <w:szCs w:val="28"/>
              </w:rPr>
              <w:br/>
              <w:t>операциям с недвижимым имуществом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42908,7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104,3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96,4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737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74,7</w:t>
            </w: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деятельность професси</w:t>
            </w:r>
            <w:r w:rsidRPr="00C868F4">
              <w:rPr>
                <w:sz w:val="28"/>
                <w:szCs w:val="28"/>
              </w:rPr>
              <w:t>о</w:t>
            </w:r>
            <w:r w:rsidRPr="00C868F4">
              <w:rPr>
                <w:sz w:val="28"/>
                <w:szCs w:val="28"/>
              </w:rPr>
              <w:t>нальная, научная и техн</w:t>
            </w:r>
            <w:r w:rsidRPr="00C868F4">
              <w:rPr>
                <w:sz w:val="28"/>
                <w:szCs w:val="28"/>
              </w:rPr>
              <w:t>и</w:t>
            </w:r>
            <w:r w:rsidRPr="00C868F4">
              <w:rPr>
                <w:sz w:val="28"/>
                <w:szCs w:val="28"/>
              </w:rPr>
              <w:t>ческая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80393,8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117,0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96,0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737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140,0</w:t>
            </w: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деятельность администр</w:t>
            </w:r>
            <w:r w:rsidRPr="00C868F4">
              <w:rPr>
                <w:sz w:val="28"/>
                <w:szCs w:val="28"/>
              </w:rPr>
              <w:t>а</w:t>
            </w:r>
            <w:r w:rsidRPr="00C868F4">
              <w:rPr>
                <w:sz w:val="28"/>
                <w:szCs w:val="28"/>
              </w:rPr>
              <w:t>тивная и сопутствующие дополнительные услуги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36087,6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111,4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98,0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737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62,9</w:t>
            </w: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государственное управл</w:t>
            </w:r>
            <w:r w:rsidRPr="00C868F4">
              <w:rPr>
                <w:sz w:val="28"/>
                <w:szCs w:val="28"/>
              </w:rPr>
              <w:t>е</w:t>
            </w:r>
            <w:r w:rsidRPr="00C868F4">
              <w:rPr>
                <w:sz w:val="28"/>
                <w:szCs w:val="28"/>
              </w:rPr>
              <w:t>ние и обеспечение военной безопасности, социальное обеспечение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50351,8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110,0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89,8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737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87,7</w:t>
            </w: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образование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28190,6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116,1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99,4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737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49,1</w:t>
            </w: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деятельность в области здравоохранения и соц</w:t>
            </w:r>
            <w:r w:rsidRPr="00C868F4">
              <w:rPr>
                <w:sz w:val="28"/>
                <w:szCs w:val="28"/>
              </w:rPr>
              <w:t>и</w:t>
            </w:r>
            <w:r w:rsidRPr="00C868F4">
              <w:rPr>
                <w:sz w:val="28"/>
                <w:szCs w:val="28"/>
              </w:rPr>
              <w:t xml:space="preserve">альных услуг 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53366,0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109,0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93,7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737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93,0</w:t>
            </w: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деятельность в области культуры, спорта, орган</w:t>
            </w:r>
            <w:r w:rsidRPr="00C868F4">
              <w:rPr>
                <w:sz w:val="28"/>
                <w:szCs w:val="28"/>
              </w:rPr>
              <w:t>и</w:t>
            </w:r>
            <w:r w:rsidRPr="00C868F4">
              <w:rPr>
                <w:sz w:val="28"/>
                <w:szCs w:val="28"/>
              </w:rPr>
              <w:t>зации досуга и развлечений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43698,2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116,8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104,6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737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76,1</w:t>
            </w:r>
          </w:p>
        </w:tc>
      </w:tr>
      <w:tr w:rsidR="00C868F4" w:rsidRPr="00C868F4" w:rsidTr="004D4F21">
        <w:trPr>
          <w:trHeight w:val="20"/>
        </w:trPr>
        <w:tc>
          <w:tcPr>
            <w:tcW w:w="3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 xml:space="preserve">предоставление прочих </w:t>
            </w:r>
            <w:r w:rsidRPr="00C868F4">
              <w:rPr>
                <w:sz w:val="28"/>
                <w:szCs w:val="28"/>
              </w:rPr>
              <w:br/>
              <w:t>видов услуг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37700,8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109,7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107,7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868F4" w:rsidRPr="00C868F4" w:rsidRDefault="00C868F4" w:rsidP="00C868F4">
            <w:pPr>
              <w:spacing w:before="60" w:line="204" w:lineRule="auto"/>
              <w:ind w:right="737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65,7</w:t>
            </w:r>
          </w:p>
        </w:tc>
      </w:tr>
    </w:tbl>
    <w:p w:rsidR="00C868F4" w:rsidRPr="00C868F4" w:rsidRDefault="00C868F4" w:rsidP="00C868F4">
      <w:pPr>
        <w:spacing w:before="480"/>
        <w:ind w:firstLine="709"/>
        <w:jc w:val="both"/>
        <w:rPr>
          <w:spacing w:val="-4"/>
          <w:sz w:val="32"/>
        </w:rPr>
      </w:pPr>
      <w:r w:rsidRPr="00C868F4">
        <w:rPr>
          <w:sz w:val="32"/>
        </w:rPr>
        <w:lastRenderedPageBreak/>
        <w:t xml:space="preserve">Уровень среднемесячной начисленной заработной платы </w:t>
      </w:r>
      <w:r w:rsidRPr="00C868F4">
        <w:rPr>
          <w:sz w:val="32"/>
        </w:rPr>
        <w:br/>
        <w:t xml:space="preserve">работников образования, здравоохранения и предоставления </w:t>
      </w:r>
      <w:r w:rsidRPr="00C868F4">
        <w:rPr>
          <w:sz w:val="32"/>
        </w:rPr>
        <w:br/>
        <w:t xml:space="preserve">социальных услуг, работников, занятых в области культуры, </w:t>
      </w:r>
      <w:r w:rsidRPr="00C868F4">
        <w:rPr>
          <w:sz w:val="32"/>
        </w:rPr>
        <w:br/>
        <w:t xml:space="preserve">спорта, организации досуга и развлечений от уровня </w:t>
      </w:r>
      <w:r w:rsidRPr="00C868F4">
        <w:rPr>
          <w:sz w:val="32"/>
        </w:rPr>
        <w:br/>
        <w:t xml:space="preserve">среднемесячной начисленной заработной платы работников </w:t>
      </w:r>
      <w:r w:rsidRPr="00C868F4">
        <w:rPr>
          <w:sz w:val="32"/>
        </w:rPr>
        <w:br/>
      </w:r>
      <w:r w:rsidRPr="00C868F4">
        <w:rPr>
          <w:spacing w:val="-4"/>
          <w:sz w:val="32"/>
        </w:rPr>
        <w:t>обрабатывающих производств в августе 2023 г. составил 40,1%, 75,8% и 62,1% соответственно (в августе 2022 г. – 40,9%, 82,4%, 63%).</w:t>
      </w:r>
    </w:p>
    <w:p w:rsidR="00C868F4" w:rsidRPr="00C868F4" w:rsidRDefault="00C868F4" w:rsidP="00C868F4">
      <w:pPr>
        <w:spacing w:before="480" w:after="240"/>
        <w:ind w:firstLine="709"/>
        <w:jc w:val="both"/>
        <w:rPr>
          <w:b/>
          <w:sz w:val="34"/>
          <w:szCs w:val="34"/>
          <w:highlight w:val="yellow"/>
        </w:rPr>
      </w:pPr>
      <w:r w:rsidRPr="00C868F4">
        <w:rPr>
          <w:b/>
          <w:sz w:val="34"/>
          <w:szCs w:val="34"/>
        </w:rPr>
        <w:t>1.2. Задолженность организаций по заработной плате</w:t>
      </w:r>
    </w:p>
    <w:p w:rsidR="00C868F4" w:rsidRPr="00C868F4" w:rsidRDefault="00C868F4" w:rsidP="00C868F4">
      <w:pPr>
        <w:suppressAutoHyphens/>
        <w:spacing w:after="120"/>
        <w:ind w:firstLine="709"/>
        <w:jc w:val="both"/>
        <w:rPr>
          <w:kern w:val="22"/>
          <w:sz w:val="32"/>
          <w:szCs w:val="32"/>
        </w:rPr>
      </w:pPr>
      <w:r w:rsidRPr="00C868F4">
        <w:rPr>
          <w:sz w:val="32"/>
          <w:szCs w:val="32"/>
        </w:rPr>
        <w:t xml:space="preserve">Сведения о задолженности по заработной плате от организаций (кроме субъектов малого </w:t>
      </w:r>
      <w:r w:rsidRPr="00C868F4">
        <w:rPr>
          <w:spacing w:val="-4"/>
          <w:sz w:val="32"/>
          <w:szCs w:val="32"/>
        </w:rPr>
        <w:t xml:space="preserve">предпринимательства) </w:t>
      </w:r>
      <w:r w:rsidRPr="00C868F4">
        <w:rPr>
          <w:sz w:val="32"/>
          <w:szCs w:val="32"/>
        </w:rPr>
        <w:t xml:space="preserve">на </w:t>
      </w:r>
      <w:r w:rsidRPr="00C868F4">
        <w:rPr>
          <w:sz w:val="32"/>
          <w:szCs w:val="32"/>
        </w:rPr>
        <w:br/>
        <w:t>1 октября 2023 г. не поступали</w:t>
      </w:r>
      <w:r w:rsidRPr="00C868F4">
        <w:rPr>
          <w:kern w:val="22"/>
          <w:sz w:val="32"/>
          <w:szCs w:val="32"/>
        </w:rPr>
        <w:t>.</w:t>
      </w:r>
    </w:p>
    <w:p w:rsidR="00C868F4" w:rsidRPr="00C868F4" w:rsidRDefault="00C868F4" w:rsidP="00C868F4">
      <w:pPr>
        <w:spacing w:before="120"/>
        <w:ind w:firstLine="567"/>
        <w:jc w:val="right"/>
        <w:rPr>
          <w:sz w:val="28"/>
          <w:szCs w:val="28"/>
        </w:rPr>
      </w:pPr>
      <w:r w:rsidRPr="00C868F4">
        <w:rPr>
          <w:sz w:val="28"/>
          <w:szCs w:val="28"/>
        </w:rPr>
        <w:t>на начало месяца</w:t>
      </w:r>
    </w:p>
    <w:tbl>
      <w:tblPr>
        <w:tblW w:w="9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8"/>
        <w:gridCol w:w="1745"/>
        <w:gridCol w:w="2010"/>
        <w:gridCol w:w="3182"/>
      </w:tblGrid>
      <w:tr w:rsidR="00C868F4" w:rsidRPr="00C868F4" w:rsidTr="004D4F21">
        <w:trPr>
          <w:trHeight w:val="20"/>
          <w:tblHeader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8F4" w:rsidRPr="00C868F4" w:rsidRDefault="00C868F4" w:rsidP="00C868F4">
            <w:pPr>
              <w:rPr>
                <w:sz w:val="20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8F4" w:rsidRPr="00C868F4" w:rsidRDefault="00C868F4" w:rsidP="00C868F4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C868F4">
              <w:rPr>
                <w:iCs/>
                <w:sz w:val="28"/>
                <w:szCs w:val="28"/>
                <w:lang w:eastAsia="en-US"/>
              </w:rPr>
              <w:t>Просроченная задолженность</w:t>
            </w:r>
            <w:r w:rsidRPr="00C868F4">
              <w:rPr>
                <w:iCs/>
                <w:sz w:val="28"/>
                <w:szCs w:val="28"/>
                <w:lang w:eastAsia="en-US"/>
              </w:rPr>
              <w:br/>
              <w:t>по заработной плате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F4" w:rsidRPr="00C868F4" w:rsidRDefault="00C868F4" w:rsidP="00C868F4">
            <w:pPr>
              <w:pBdr>
                <w:right w:val="single" w:sz="4" w:space="4" w:color="auto"/>
              </w:pBdr>
              <w:jc w:val="center"/>
              <w:rPr>
                <w:iCs/>
                <w:sz w:val="28"/>
                <w:szCs w:val="28"/>
                <w:lang w:eastAsia="en-US"/>
              </w:rPr>
            </w:pPr>
            <w:r w:rsidRPr="00C868F4">
              <w:rPr>
                <w:iCs/>
                <w:sz w:val="28"/>
                <w:szCs w:val="28"/>
                <w:lang w:eastAsia="en-US"/>
              </w:rPr>
              <w:t>Численность работников,</w:t>
            </w:r>
            <w:r w:rsidRPr="00C868F4">
              <w:rPr>
                <w:iCs/>
                <w:sz w:val="28"/>
                <w:szCs w:val="28"/>
                <w:lang w:eastAsia="en-US"/>
              </w:rPr>
              <w:br/>
              <w:t>перед которыми имеется</w:t>
            </w:r>
            <w:r w:rsidRPr="00C868F4">
              <w:rPr>
                <w:iCs/>
                <w:sz w:val="28"/>
                <w:szCs w:val="28"/>
                <w:lang w:eastAsia="en-US"/>
              </w:rPr>
              <w:br/>
              <w:t xml:space="preserve">просроченная </w:t>
            </w:r>
            <w:r w:rsidRPr="00C868F4">
              <w:rPr>
                <w:iCs/>
                <w:sz w:val="28"/>
                <w:szCs w:val="28"/>
                <w:lang w:eastAsia="en-US"/>
              </w:rPr>
              <w:br/>
              <w:t xml:space="preserve">задолженность </w:t>
            </w:r>
            <w:r w:rsidRPr="00C868F4">
              <w:rPr>
                <w:iCs/>
                <w:sz w:val="28"/>
                <w:szCs w:val="28"/>
                <w:lang w:eastAsia="en-US"/>
              </w:rPr>
              <w:br/>
              <w:t xml:space="preserve">по заработной плате, </w:t>
            </w:r>
            <w:r w:rsidRPr="00C868F4">
              <w:rPr>
                <w:iCs/>
                <w:sz w:val="28"/>
                <w:szCs w:val="28"/>
                <w:lang w:eastAsia="en-US"/>
              </w:rPr>
              <w:br/>
              <w:t>человек</w:t>
            </w:r>
          </w:p>
        </w:tc>
      </w:tr>
      <w:tr w:rsidR="00C868F4" w:rsidRPr="00C868F4" w:rsidTr="004D4F21">
        <w:trPr>
          <w:trHeight w:val="517"/>
          <w:tblHeader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F4" w:rsidRPr="00C868F4" w:rsidRDefault="00C868F4" w:rsidP="00C868F4">
            <w:pPr>
              <w:rPr>
                <w:sz w:val="20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F4" w:rsidRPr="00C868F4" w:rsidRDefault="00C868F4" w:rsidP="00C868F4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C868F4">
              <w:rPr>
                <w:iCs/>
                <w:sz w:val="28"/>
                <w:szCs w:val="28"/>
                <w:lang w:eastAsia="en-US"/>
              </w:rPr>
              <w:t>тыс.</w:t>
            </w:r>
            <w:r w:rsidRPr="00C868F4">
              <w:rPr>
                <w:iCs/>
                <w:sz w:val="28"/>
                <w:szCs w:val="28"/>
                <w:lang w:eastAsia="en-US"/>
              </w:rPr>
              <w:br/>
              <w:t>рублей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F4" w:rsidRPr="00C868F4" w:rsidRDefault="00C868F4" w:rsidP="00C868F4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proofErr w:type="gramStart"/>
            <w:r w:rsidRPr="00C868F4">
              <w:rPr>
                <w:iCs/>
                <w:sz w:val="28"/>
                <w:szCs w:val="28"/>
                <w:lang w:eastAsia="en-US"/>
              </w:rPr>
              <w:t>в</w:t>
            </w:r>
            <w:proofErr w:type="gramEnd"/>
            <w:r w:rsidRPr="00C868F4">
              <w:rPr>
                <w:iCs/>
                <w:sz w:val="28"/>
                <w:szCs w:val="28"/>
                <w:lang w:eastAsia="en-US"/>
              </w:rPr>
              <w:t xml:space="preserve"> % к </w:t>
            </w:r>
            <w:r w:rsidRPr="00C868F4">
              <w:rPr>
                <w:iCs/>
                <w:sz w:val="28"/>
                <w:szCs w:val="28"/>
                <w:lang w:eastAsia="en-US"/>
              </w:rPr>
              <w:br/>
              <w:t xml:space="preserve">предыдущему </w:t>
            </w:r>
            <w:r w:rsidRPr="00C868F4">
              <w:rPr>
                <w:iCs/>
                <w:sz w:val="28"/>
                <w:szCs w:val="28"/>
                <w:lang w:eastAsia="en-US"/>
              </w:rPr>
              <w:br/>
              <w:t>месяцу</w:t>
            </w: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F4" w:rsidRPr="00C868F4" w:rsidRDefault="00C868F4" w:rsidP="00C868F4">
            <w:pPr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C868F4" w:rsidRPr="00C868F4" w:rsidTr="004D4F21">
        <w:trPr>
          <w:trHeight w:val="517"/>
          <w:tblHeader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F4" w:rsidRPr="00C868F4" w:rsidRDefault="00C868F4" w:rsidP="00C868F4">
            <w:pPr>
              <w:rPr>
                <w:sz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F4" w:rsidRPr="00C868F4" w:rsidRDefault="00C868F4" w:rsidP="00C868F4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F4" w:rsidRPr="00C868F4" w:rsidRDefault="00C868F4" w:rsidP="00C868F4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F4" w:rsidRPr="00C868F4" w:rsidRDefault="00C868F4" w:rsidP="00C868F4">
            <w:pPr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C868F4" w:rsidRPr="00C868F4" w:rsidTr="004D4F21">
        <w:trPr>
          <w:trHeight w:val="20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C868F4">
              <w:rPr>
                <w:b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1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10"/>
              <w:jc w:val="right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6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147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868F4" w:rsidRPr="00C868F4" w:rsidTr="004D4F21">
        <w:trPr>
          <w:trHeight w:val="20"/>
        </w:trPr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rPr>
                <w:b/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1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4755</w:t>
            </w:r>
          </w:p>
        </w:tc>
        <w:tc>
          <w:tcPr>
            <w:tcW w:w="2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67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1474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301</w:t>
            </w:r>
          </w:p>
        </w:tc>
      </w:tr>
      <w:tr w:rsidR="00C868F4" w:rsidRPr="00C868F4" w:rsidTr="004D4F21">
        <w:trPr>
          <w:trHeight w:val="20"/>
        </w:trPr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1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4755</w:t>
            </w:r>
          </w:p>
        </w:tc>
        <w:tc>
          <w:tcPr>
            <w:tcW w:w="2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67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1474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301</w:t>
            </w:r>
          </w:p>
        </w:tc>
      </w:tr>
      <w:tr w:rsidR="00C868F4" w:rsidRPr="00C868F4" w:rsidTr="004D4F21">
        <w:trPr>
          <w:trHeight w:val="20"/>
        </w:trPr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1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4055</w:t>
            </w:r>
          </w:p>
        </w:tc>
        <w:tc>
          <w:tcPr>
            <w:tcW w:w="2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67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85,3</w:t>
            </w: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1474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301</w:t>
            </w:r>
          </w:p>
        </w:tc>
      </w:tr>
      <w:tr w:rsidR="00C868F4" w:rsidRPr="00C868F4" w:rsidTr="004D4F21">
        <w:trPr>
          <w:trHeight w:val="20"/>
        </w:trPr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1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3168</w:t>
            </w:r>
          </w:p>
        </w:tc>
        <w:tc>
          <w:tcPr>
            <w:tcW w:w="2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67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78,1</w:t>
            </w: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1474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226</w:t>
            </w:r>
          </w:p>
        </w:tc>
      </w:tr>
      <w:tr w:rsidR="00C868F4" w:rsidRPr="00C868F4" w:rsidTr="004D4F21">
        <w:trPr>
          <w:trHeight w:val="20"/>
        </w:trPr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1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2592</w:t>
            </w:r>
          </w:p>
        </w:tc>
        <w:tc>
          <w:tcPr>
            <w:tcW w:w="2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67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81,8</w:t>
            </w: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1474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226</w:t>
            </w:r>
          </w:p>
        </w:tc>
      </w:tr>
      <w:tr w:rsidR="00C868F4" w:rsidRPr="00C868F4" w:rsidTr="004D4F21">
        <w:trPr>
          <w:trHeight w:val="20"/>
        </w:trPr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1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5316</w:t>
            </w:r>
          </w:p>
        </w:tc>
        <w:tc>
          <w:tcPr>
            <w:tcW w:w="2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67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в 2,1р.</w:t>
            </w: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1474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407</w:t>
            </w:r>
          </w:p>
        </w:tc>
      </w:tr>
      <w:tr w:rsidR="00C868F4" w:rsidRPr="00C868F4" w:rsidTr="004D4F21">
        <w:trPr>
          <w:trHeight w:val="20"/>
        </w:trPr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1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5316</w:t>
            </w:r>
          </w:p>
        </w:tc>
        <w:tc>
          <w:tcPr>
            <w:tcW w:w="2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67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1474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407</w:t>
            </w:r>
          </w:p>
        </w:tc>
      </w:tr>
      <w:tr w:rsidR="00C868F4" w:rsidRPr="00C868F4" w:rsidTr="004D4F21">
        <w:trPr>
          <w:trHeight w:val="20"/>
        </w:trPr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1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6384</w:t>
            </w:r>
          </w:p>
        </w:tc>
        <w:tc>
          <w:tcPr>
            <w:tcW w:w="2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67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120,1</w:t>
            </w: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1474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278</w:t>
            </w:r>
          </w:p>
        </w:tc>
      </w:tr>
      <w:tr w:rsidR="00C868F4" w:rsidRPr="00C868F4" w:rsidTr="004D4F21">
        <w:trPr>
          <w:trHeight w:val="20"/>
        </w:trPr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10"/>
              <w:jc w:val="right"/>
              <w:rPr>
                <w:sz w:val="28"/>
                <w:szCs w:val="28"/>
                <w:lang w:val="en-US"/>
              </w:rPr>
            </w:pPr>
            <w:r w:rsidRPr="00C868F4">
              <w:rPr>
                <w:sz w:val="28"/>
                <w:szCs w:val="28"/>
                <w:lang w:val="en-US"/>
              </w:rPr>
              <w:t>6660</w:t>
            </w:r>
          </w:p>
        </w:tc>
        <w:tc>
          <w:tcPr>
            <w:tcW w:w="2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67"/>
              <w:jc w:val="right"/>
              <w:rPr>
                <w:sz w:val="28"/>
                <w:szCs w:val="28"/>
                <w:lang w:val="en-US" w:eastAsia="en-US"/>
              </w:rPr>
            </w:pPr>
            <w:r w:rsidRPr="00C868F4">
              <w:rPr>
                <w:sz w:val="28"/>
                <w:szCs w:val="28"/>
                <w:lang w:val="en-US" w:eastAsia="en-US"/>
              </w:rPr>
              <w:t>104</w:t>
            </w:r>
            <w:r w:rsidRPr="00C868F4">
              <w:rPr>
                <w:sz w:val="28"/>
                <w:szCs w:val="28"/>
                <w:lang w:eastAsia="en-US"/>
              </w:rPr>
              <w:t>,</w:t>
            </w:r>
            <w:r w:rsidRPr="00C868F4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1474"/>
              <w:jc w:val="right"/>
              <w:rPr>
                <w:sz w:val="28"/>
                <w:szCs w:val="28"/>
                <w:lang w:val="en-US" w:eastAsia="en-US"/>
              </w:rPr>
            </w:pPr>
            <w:r w:rsidRPr="00C868F4">
              <w:rPr>
                <w:sz w:val="28"/>
                <w:szCs w:val="28"/>
                <w:lang w:val="en-US" w:eastAsia="en-US"/>
              </w:rPr>
              <w:t>288</w:t>
            </w:r>
          </w:p>
        </w:tc>
      </w:tr>
      <w:tr w:rsidR="00C868F4" w:rsidRPr="00C868F4" w:rsidTr="004D4F21">
        <w:trPr>
          <w:trHeight w:val="20"/>
        </w:trPr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1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5900</w:t>
            </w:r>
          </w:p>
        </w:tc>
        <w:tc>
          <w:tcPr>
            <w:tcW w:w="2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67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88,6</w:t>
            </w: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1474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288</w:t>
            </w:r>
          </w:p>
        </w:tc>
      </w:tr>
      <w:tr w:rsidR="00C868F4" w:rsidRPr="00C868F4" w:rsidTr="004D4F21">
        <w:trPr>
          <w:trHeight w:val="20"/>
        </w:trPr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1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4700</w:t>
            </w:r>
          </w:p>
        </w:tc>
        <w:tc>
          <w:tcPr>
            <w:tcW w:w="2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67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79,7</w:t>
            </w: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1474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292</w:t>
            </w:r>
          </w:p>
        </w:tc>
      </w:tr>
      <w:tr w:rsidR="00C868F4" w:rsidRPr="00C868F4" w:rsidTr="004D4F21">
        <w:trPr>
          <w:trHeight w:val="20"/>
        </w:trPr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1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4493</w:t>
            </w:r>
          </w:p>
        </w:tc>
        <w:tc>
          <w:tcPr>
            <w:tcW w:w="2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67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95,6</w:t>
            </w: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1474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140</w:t>
            </w:r>
          </w:p>
        </w:tc>
      </w:tr>
      <w:tr w:rsidR="00C868F4" w:rsidRPr="00C868F4" w:rsidTr="004D4F21">
        <w:trPr>
          <w:trHeight w:val="20"/>
        </w:trPr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left="284"/>
              <w:rPr>
                <w:sz w:val="28"/>
                <w:szCs w:val="28"/>
                <w:lang w:eastAsia="en-US"/>
              </w:rPr>
            </w:pPr>
            <w:r w:rsidRPr="00C868F4">
              <w:rPr>
                <w:b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10"/>
              <w:jc w:val="right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6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147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868F4" w:rsidRPr="00C868F4" w:rsidTr="004D4F21">
        <w:trPr>
          <w:trHeight w:val="20"/>
        </w:trPr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10"/>
              <w:jc w:val="right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2745</w:t>
            </w:r>
          </w:p>
        </w:tc>
        <w:tc>
          <w:tcPr>
            <w:tcW w:w="20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567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61,1</w:t>
            </w: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F4" w:rsidRPr="00C868F4" w:rsidRDefault="00C868F4" w:rsidP="00C868F4">
            <w:pPr>
              <w:spacing w:before="60"/>
              <w:ind w:right="1474"/>
              <w:jc w:val="right"/>
              <w:rPr>
                <w:sz w:val="28"/>
                <w:szCs w:val="28"/>
                <w:lang w:eastAsia="en-US"/>
              </w:rPr>
            </w:pPr>
            <w:r w:rsidRPr="00C868F4">
              <w:rPr>
                <w:sz w:val="28"/>
                <w:szCs w:val="28"/>
                <w:lang w:eastAsia="en-US"/>
              </w:rPr>
              <w:t>166</w:t>
            </w:r>
          </w:p>
        </w:tc>
      </w:tr>
    </w:tbl>
    <w:p w:rsidR="00F55E26" w:rsidRPr="00D6491E" w:rsidRDefault="00F55E26" w:rsidP="00D6491E">
      <w:pPr>
        <w:rPr>
          <w:b/>
          <w:sz w:val="28"/>
          <w:szCs w:val="28"/>
        </w:rPr>
      </w:pPr>
    </w:p>
    <w:p w:rsidR="003C43E6" w:rsidRPr="00E10966" w:rsidRDefault="003C43E6" w:rsidP="001A48CC">
      <w:pPr>
        <w:pStyle w:val="aa"/>
        <w:ind w:firstLine="85"/>
        <w:rPr>
          <w:sz w:val="24"/>
        </w:rPr>
        <w:sectPr w:rsidR="003C43E6" w:rsidRPr="00E10966" w:rsidSect="00CD410A">
          <w:headerReference w:type="even" r:id="rId38"/>
          <w:headerReference w:type="default" r:id="rId39"/>
          <w:footnotePr>
            <w:numRestart w:val="eachPage"/>
          </w:footnotePr>
          <w:pgSz w:w="11906" w:h="16838" w:code="9"/>
          <w:pgMar w:top="1418" w:right="1021" w:bottom="1418" w:left="1588" w:header="720" w:footer="567" w:gutter="0"/>
          <w:cols w:space="708"/>
          <w:docGrid w:linePitch="360"/>
        </w:sectPr>
      </w:pPr>
    </w:p>
    <w:p w:rsidR="003E6DE5" w:rsidRPr="00C42016" w:rsidRDefault="003E6DE5" w:rsidP="003E6DE5">
      <w:pPr>
        <w:spacing w:after="240"/>
        <w:jc w:val="center"/>
        <w:rPr>
          <w:b/>
          <w:sz w:val="36"/>
          <w:szCs w:val="36"/>
        </w:rPr>
      </w:pPr>
      <w:r w:rsidRPr="00C42016">
        <w:rPr>
          <w:b/>
          <w:sz w:val="36"/>
          <w:szCs w:val="36"/>
        </w:rPr>
        <w:lastRenderedPageBreak/>
        <w:t xml:space="preserve">2. Занятость и безработица  </w:t>
      </w:r>
    </w:p>
    <w:p w:rsidR="003E6DE5" w:rsidRPr="00C42016" w:rsidRDefault="003E6DE5" w:rsidP="003E6DE5">
      <w:pPr>
        <w:spacing w:after="120"/>
        <w:ind w:firstLine="709"/>
        <w:jc w:val="both"/>
        <w:rPr>
          <w:sz w:val="32"/>
        </w:rPr>
      </w:pPr>
      <w:proofErr w:type="gramStart"/>
      <w:r w:rsidRPr="00C42016">
        <w:rPr>
          <w:spacing w:val="-2"/>
          <w:sz w:val="32"/>
        </w:rPr>
        <w:t xml:space="preserve">Численность рабочей силы (экономически активного </w:t>
      </w:r>
      <w:r w:rsidRPr="00C42016">
        <w:rPr>
          <w:spacing w:val="-2"/>
          <w:sz w:val="32"/>
        </w:rPr>
        <w:br/>
        <w:t>населения) в июне</w:t>
      </w:r>
      <w:r w:rsidR="00712752">
        <w:rPr>
          <w:spacing w:val="-2"/>
          <w:sz w:val="32"/>
        </w:rPr>
        <w:t>-</w:t>
      </w:r>
      <w:r w:rsidRPr="00C42016">
        <w:rPr>
          <w:spacing w:val="-2"/>
          <w:sz w:val="32"/>
        </w:rPr>
        <w:t xml:space="preserve">августе 2023 г. (в среднем за последние </w:t>
      </w:r>
      <w:r w:rsidRPr="00C42016">
        <w:rPr>
          <w:sz w:val="32"/>
        </w:rPr>
        <w:t xml:space="preserve">три </w:t>
      </w:r>
      <w:r w:rsidR="00712752">
        <w:rPr>
          <w:sz w:val="32"/>
        </w:rPr>
        <w:br/>
      </w:r>
      <w:r w:rsidRPr="00C42016">
        <w:rPr>
          <w:sz w:val="32"/>
        </w:rPr>
        <w:t xml:space="preserve">месяца), по итогам обследования рабочей силы, составила 558 тыс. человек, в том числе 546,6 тыс. человек или 98% от численности рабочей силы, были заняты в экономике и 11,4 тыс. человек (2%) не имели занятия, но активно его искали (в соответствии с </w:t>
      </w:r>
      <w:r w:rsidR="00712752">
        <w:rPr>
          <w:sz w:val="32"/>
        </w:rPr>
        <w:br/>
      </w:r>
      <w:r w:rsidRPr="00C42016">
        <w:rPr>
          <w:sz w:val="32"/>
        </w:rPr>
        <w:t>методологией Международной Организации Труда</w:t>
      </w:r>
      <w:proofErr w:type="gramEnd"/>
      <w:r w:rsidRPr="00C42016">
        <w:rPr>
          <w:sz w:val="32"/>
        </w:rPr>
        <w:t xml:space="preserve"> они </w:t>
      </w:r>
      <w:r w:rsidR="00712752">
        <w:rPr>
          <w:sz w:val="32"/>
        </w:rPr>
        <w:br/>
      </w:r>
      <w:r w:rsidRPr="00C42016">
        <w:rPr>
          <w:sz w:val="32"/>
        </w:rPr>
        <w:t>классифицируются как безработные).</w:t>
      </w:r>
    </w:p>
    <w:tbl>
      <w:tblPr>
        <w:tblW w:w="93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0"/>
        <w:gridCol w:w="1984"/>
        <w:gridCol w:w="1418"/>
        <w:gridCol w:w="1639"/>
      </w:tblGrid>
      <w:tr w:rsidR="003E6DE5" w:rsidRPr="00C42016" w:rsidTr="004D4F21">
        <w:trPr>
          <w:trHeight w:val="20"/>
          <w:tblHeader/>
        </w:trPr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spacing w:before="20" w:after="20"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spacing w:before="20" w:line="192" w:lineRule="auto"/>
              <w:jc w:val="center"/>
              <w:rPr>
                <w:sz w:val="28"/>
                <w:szCs w:val="28"/>
                <w:vertAlign w:val="superscript"/>
              </w:rPr>
            </w:pPr>
            <w:r w:rsidRPr="00C42016">
              <w:rPr>
                <w:sz w:val="28"/>
                <w:szCs w:val="28"/>
              </w:rPr>
              <w:t xml:space="preserve">Численность </w:t>
            </w:r>
            <w:r w:rsidRPr="00C42016">
              <w:rPr>
                <w:sz w:val="28"/>
                <w:szCs w:val="28"/>
              </w:rPr>
              <w:br/>
              <w:t xml:space="preserve">рабочей силы </w:t>
            </w:r>
            <w:r w:rsidRPr="00C42016">
              <w:rPr>
                <w:sz w:val="28"/>
                <w:szCs w:val="28"/>
              </w:rPr>
              <w:br/>
              <w:t xml:space="preserve">(экономически </w:t>
            </w:r>
            <w:r w:rsidRPr="00C42016">
              <w:rPr>
                <w:sz w:val="28"/>
                <w:szCs w:val="28"/>
              </w:rPr>
              <w:br/>
              <w:t>активное</w:t>
            </w:r>
            <w:r w:rsidRPr="00C42016">
              <w:rPr>
                <w:sz w:val="28"/>
                <w:szCs w:val="28"/>
              </w:rPr>
              <w:br/>
              <w:t>население),</w:t>
            </w:r>
            <w:r w:rsidRPr="00C42016">
              <w:rPr>
                <w:sz w:val="28"/>
                <w:szCs w:val="28"/>
              </w:rPr>
              <w:br/>
              <w:t xml:space="preserve">тыс. человек </w:t>
            </w:r>
            <w:r w:rsidRPr="00C42016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4" w:type="dxa"/>
            </w:tcMar>
          </w:tcPr>
          <w:p w:rsidR="003E6DE5" w:rsidRPr="00C42016" w:rsidRDefault="003E6DE5" w:rsidP="004D4F21">
            <w:pPr>
              <w:spacing w:before="20"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В том числе:</w:t>
            </w:r>
          </w:p>
        </w:tc>
      </w:tr>
      <w:tr w:rsidR="003E6DE5" w:rsidRPr="00C42016" w:rsidTr="004D4F21">
        <w:trPr>
          <w:trHeight w:val="20"/>
          <w:tblHeader/>
        </w:trPr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20" w:line="192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spacing w:before="20" w:line="192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4" w:type="dxa"/>
            </w:tcMar>
          </w:tcPr>
          <w:p w:rsidR="003E6DE5" w:rsidRPr="00C42016" w:rsidRDefault="003E6DE5" w:rsidP="004D4F21">
            <w:pPr>
              <w:spacing w:before="20" w:line="192" w:lineRule="auto"/>
              <w:jc w:val="center"/>
              <w:rPr>
                <w:spacing w:val="-4"/>
                <w:sz w:val="28"/>
                <w:szCs w:val="28"/>
              </w:rPr>
            </w:pPr>
            <w:r w:rsidRPr="00C42016">
              <w:rPr>
                <w:spacing w:val="-4"/>
                <w:sz w:val="28"/>
                <w:szCs w:val="28"/>
              </w:rPr>
              <w:t>занятые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spacing w:before="20" w:line="192" w:lineRule="auto"/>
              <w:jc w:val="center"/>
              <w:rPr>
                <w:spacing w:val="-4"/>
                <w:sz w:val="28"/>
                <w:szCs w:val="28"/>
              </w:rPr>
            </w:pPr>
            <w:r w:rsidRPr="00C42016">
              <w:rPr>
                <w:spacing w:val="-4"/>
                <w:sz w:val="28"/>
                <w:szCs w:val="28"/>
              </w:rPr>
              <w:t>безработные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left="284"/>
              <w:rPr>
                <w:b/>
                <w:sz w:val="28"/>
                <w:szCs w:val="28"/>
              </w:rPr>
            </w:pPr>
            <w:r w:rsidRPr="00C42016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ноябрь 2021 г. – январь 2022 г.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545,4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525,0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20,4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декабрь 2021 г. – февраль 2022 г.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538,4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518,0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20,3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42016">
              <w:rPr>
                <w:b/>
                <w:i/>
                <w:sz w:val="28"/>
                <w:szCs w:val="28"/>
              </w:rPr>
              <w:t>январь-март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b/>
                <w:i/>
                <w:sz w:val="28"/>
                <w:szCs w:val="28"/>
              </w:rPr>
            </w:pPr>
            <w:r w:rsidRPr="00C42016">
              <w:rPr>
                <w:b/>
                <w:i/>
                <w:sz w:val="28"/>
                <w:szCs w:val="28"/>
              </w:rPr>
              <w:t>538,3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b/>
                <w:i/>
                <w:sz w:val="28"/>
                <w:szCs w:val="28"/>
              </w:rPr>
            </w:pPr>
            <w:r w:rsidRPr="00C42016">
              <w:rPr>
                <w:b/>
                <w:i/>
                <w:sz w:val="28"/>
                <w:szCs w:val="28"/>
              </w:rPr>
              <w:t>515,7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b/>
                <w:i/>
                <w:sz w:val="28"/>
                <w:szCs w:val="28"/>
              </w:rPr>
            </w:pPr>
            <w:r w:rsidRPr="00C42016">
              <w:rPr>
                <w:b/>
                <w:i/>
                <w:sz w:val="28"/>
                <w:szCs w:val="28"/>
              </w:rPr>
              <w:t>22,6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542,2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519,0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23,2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март-май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549,3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524,3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25,0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42016">
              <w:rPr>
                <w:b/>
                <w:i/>
                <w:sz w:val="28"/>
                <w:szCs w:val="28"/>
              </w:rPr>
              <w:t>апрель-июнь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b/>
                <w:bCs/>
                <w:i/>
                <w:sz w:val="28"/>
                <w:szCs w:val="28"/>
              </w:rPr>
            </w:pPr>
            <w:r w:rsidRPr="00C42016">
              <w:rPr>
                <w:b/>
                <w:bCs/>
                <w:i/>
                <w:sz w:val="28"/>
                <w:szCs w:val="28"/>
              </w:rPr>
              <w:t>544,9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b/>
                <w:bCs/>
                <w:i/>
                <w:sz w:val="28"/>
                <w:szCs w:val="28"/>
              </w:rPr>
            </w:pPr>
            <w:r w:rsidRPr="00C42016">
              <w:rPr>
                <w:b/>
                <w:bCs/>
                <w:i/>
                <w:sz w:val="28"/>
                <w:szCs w:val="28"/>
              </w:rPr>
              <w:t>521,5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b/>
                <w:bCs/>
                <w:i/>
                <w:sz w:val="28"/>
                <w:szCs w:val="28"/>
              </w:rPr>
            </w:pPr>
            <w:r w:rsidRPr="00C42016">
              <w:rPr>
                <w:b/>
                <w:bCs/>
                <w:i/>
                <w:sz w:val="28"/>
                <w:szCs w:val="28"/>
              </w:rPr>
              <w:t>23,4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май-июль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541,7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518,8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22,9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июнь-август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540,2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518,0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22,2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42016">
              <w:rPr>
                <w:b/>
                <w:i/>
                <w:sz w:val="28"/>
                <w:szCs w:val="28"/>
              </w:rPr>
              <w:t>июль-сентябрь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b/>
                <w:i/>
                <w:sz w:val="28"/>
                <w:szCs w:val="28"/>
              </w:rPr>
            </w:pPr>
            <w:r w:rsidRPr="00C42016">
              <w:rPr>
                <w:b/>
                <w:i/>
                <w:sz w:val="28"/>
                <w:szCs w:val="28"/>
              </w:rPr>
              <w:t>538,7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b/>
                <w:i/>
                <w:sz w:val="28"/>
                <w:szCs w:val="28"/>
              </w:rPr>
            </w:pPr>
            <w:r w:rsidRPr="00C42016">
              <w:rPr>
                <w:b/>
                <w:i/>
                <w:sz w:val="28"/>
                <w:szCs w:val="28"/>
              </w:rPr>
              <w:t>518,3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b/>
                <w:i/>
                <w:sz w:val="28"/>
                <w:szCs w:val="28"/>
              </w:rPr>
            </w:pPr>
            <w:r w:rsidRPr="00C42016">
              <w:rPr>
                <w:b/>
                <w:i/>
                <w:sz w:val="28"/>
                <w:szCs w:val="28"/>
              </w:rPr>
              <w:t>20,4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bCs/>
                <w:iCs/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август-октябрь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540,0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521,0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19,0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534,1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516,5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17,6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526,9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509,3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17,6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42016"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b/>
                <w:i/>
                <w:sz w:val="28"/>
                <w:szCs w:val="28"/>
              </w:rPr>
            </w:pPr>
            <w:r w:rsidRPr="00C42016">
              <w:rPr>
                <w:b/>
                <w:i/>
                <w:sz w:val="28"/>
                <w:szCs w:val="28"/>
              </w:rPr>
              <w:t>537,2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b/>
                <w:i/>
                <w:sz w:val="28"/>
                <w:szCs w:val="28"/>
              </w:rPr>
            </w:pPr>
            <w:r w:rsidRPr="00C42016">
              <w:rPr>
                <w:b/>
                <w:i/>
                <w:sz w:val="28"/>
                <w:szCs w:val="28"/>
              </w:rPr>
              <w:t>516,2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b/>
                <w:i/>
                <w:sz w:val="28"/>
                <w:szCs w:val="28"/>
              </w:rPr>
            </w:pPr>
            <w:r w:rsidRPr="00C42016">
              <w:rPr>
                <w:b/>
                <w:i/>
                <w:sz w:val="28"/>
                <w:szCs w:val="28"/>
              </w:rPr>
              <w:t>21,0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left="284"/>
              <w:rPr>
                <w:sz w:val="28"/>
                <w:szCs w:val="28"/>
              </w:rPr>
            </w:pPr>
            <w:r w:rsidRPr="00C42016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ноябрь 2022 г. – январь 2023 г.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538,0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520,6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17,4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декабрь 2022 г. – февраль 2023 г.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556,4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538,1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18,3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  <w:szCs w:val="28"/>
              </w:rPr>
            </w:pPr>
            <w:r w:rsidRPr="00C42016">
              <w:rPr>
                <w:b/>
                <w:i/>
                <w:sz w:val="28"/>
                <w:szCs w:val="28"/>
              </w:rPr>
              <w:t>январь-март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b/>
                <w:bCs/>
                <w:sz w:val="28"/>
                <w:szCs w:val="28"/>
              </w:rPr>
            </w:pPr>
            <w:r w:rsidRPr="00C42016">
              <w:rPr>
                <w:b/>
                <w:bCs/>
                <w:sz w:val="28"/>
                <w:szCs w:val="28"/>
              </w:rPr>
              <w:t>576,0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b/>
                <w:bCs/>
                <w:sz w:val="28"/>
                <w:szCs w:val="28"/>
              </w:rPr>
            </w:pPr>
            <w:r w:rsidRPr="00C42016">
              <w:rPr>
                <w:b/>
                <w:bCs/>
                <w:sz w:val="28"/>
                <w:szCs w:val="28"/>
              </w:rPr>
              <w:t>558,5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b/>
                <w:bCs/>
                <w:sz w:val="28"/>
                <w:szCs w:val="28"/>
              </w:rPr>
            </w:pPr>
            <w:r w:rsidRPr="00C42016">
              <w:rPr>
                <w:b/>
                <w:bCs/>
                <w:sz w:val="28"/>
                <w:szCs w:val="28"/>
              </w:rPr>
              <w:t>17,5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bCs/>
                <w:iCs/>
                <w:sz w:val="28"/>
                <w:szCs w:val="28"/>
              </w:rPr>
            </w:pPr>
            <w:r w:rsidRPr="00C42016">
              <w:rPr>
                <w:bCs/>
                <w:iCs/>
                <w:sz w:val="28"/>
                <w:szCs w:val="28"/>
              </w:rPr>
              <w:t>февраль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C42016">
              <w:rPr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578,4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562,0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16,4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bCs/>
                <w:iCs/>
                <w:sz w:val="28"/>
                <w:szCs w:val="28"/>
              </w:rPr>
            </w:pPr>
            <w:r w:rsidRPr="00C42016">
              <w:rPr>
                <w:bCs/>
                <w:iCs/>
                <w:sz w:val="28"/>
                <w:szCs w:val="28"/>
              </w:rPr>
              <w:t>март-май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579,5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564,3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15,2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42016">
              <w:rPr>
                <w:b/>
                <w:i/>
                <w:sz w:val="28"/>
                <w:szCs w:val="28"/>
              </w:rPr>
              <w:t>апрель-июнь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b/>
                <w:i/>
                <w:sz w:val="28"/>
                <w:szCs w:val="28"/>
              </w:rPr>
            </w:pPr>
            <w:r w:rsidRPr="00C42016">
              <w:rPr>
                <w:b/>
                <w:i/>
                <w:sz w:val="28"/>
                <w:szCs w:val="28"/>
              </w:rPr>
              <w:t>573,4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b/>
                <w:i/>
                <w:sz w:val="28"/>
                <w:szCs w:val="28"/>
              </w:rPr>
            </w:pPr>
            <w:r w:rsidRPr="00C42016">
              <w:rPr>
                <w:b/>
                <w:i/>
                <w:sz w:val="28"/>
                <w:szCs w:val="28"/>
              </w:rPr>
              <w:t>558,8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b/>
                <w:i/>
                <w:sz w:val="28"/>
                <w:szCs w:val="28"/>
              </w:rPr>
            </w:pPr>
            <w:r w:rsidRPr="00C42016">
              <w:rPr>
                <w:b/>
                <w:i/>
                <w:sz w:val="28"/>
                <w:szCs w:val="28"/>
              </w:rPr>
              <w:t>14,6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b/>
                <w:i/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май-июль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bCs/>
                <w:iCs/>
                <w:sz w:val="28"/>
                <w:szCs w:val="28"/>
              </w:rPr>
            </w:pPr>
            <w:r w:rsidRPr="00C42016">
              <w:rPr>
                <w:bCs/>
                <w:iCs/>
                <w:sz w:val="28"/>
                <w:szCs w:val="28"/>
              </w:rPr>
              <w:t>563,6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bCs/>
                <w:iCs/>
                <w:sz w:val="28"/>
                <w:szCs w:val="28"/>
              </w:rPr>
            </w:pPr>
            <w:r w:rsidRPr="00C42016">
              <w:rPr>
                <w:bCs/>
                <w:iCs/>
                <w:sz w:val="28"/>
                <w:szCs w:val="28"/>
              </w:rPr>
              <w:t>550,2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 w:rsidRPr="00C42016">
              <w:rPr>
                <w:bCs/>
                <w:iCs/>
                <w:sz w:val="28"/>
                <w:szCs w:val="28"/>
              </w:rPr>
              <w:t>13,5</w:t>
            </w:r>
          </w:p>
        </w:tc>
      </w:tr>
      <w:tr w:rsidR="003E6DE5" w:rsidRPr="00C42016" w:rsidTr="004D4F21">
        <w:trPr>
          <w:trHeight w:val="20"/>
        </w:trPr>
        <w:tc>
          <w:tcPr>
            <w:tcW w:w="4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июнь-август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907"/>
              <w:jc w:val="right"/>
              <w:rPr>
                <w:bCs/>
                <w:iCs/>
                <w:sz w:val="28"/>
                <w:szCs w:val="28"/>
              </w:rPr>
            </w:pPr>
            <w:r w:rsidRPr="00C42016">
              <w:rPr>
                <w:bCs/>
                <w:iCs/>
                <w:sz w:val="28"/>
                <w:szCs w:val="28"/>
              </w:rPr>
              <w:t>558,0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13"/>
              <w:jc w:val="right"/>
              <w:rPr>
                <w:bCs/>
                <w:iCs/>
                <w:sz w:val="28"/>
                <w:szCs w:val="28"/>
              </w:rPr>
            </w:pPr>
            <w:r w:rsidRPr="00C42016">
              <w:rPr>
                <w:bCs/>
                <w:iCs/>
                <w:sz w:val="28"/>
                <w:szCs w:val="28"/>
              </w:rPr>
              <w:t>546,6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bCs/>
                <w:iCs/>
                <w:sz w:val="28"/>
                <w:szCs w:val="28"/>
              </w:rPr>
            </w:pPr>
            <w:r w:rsidRPr="00C42016">
              <w:rPr>
                <w:bCs/>
                <w:iCs/>
                <w:sz w:val="28"/>
                <w:szCs w:val="28"/>
              </w:rPr>
              <w:t>11,4</w:t>
            </w:r>
          </w:p>
        </w:tc>
      </w:tr>
      <w:tr w:rsidR="003E6DE5" w:rsidRPr="00C42016" w:rsidTr="004D4F21">
        <w:trPr>
          <w:trHeight w:val="20"/>
        </w:trPr>
        <w:tc>
          <w:tcPr>
            <w:tcW w:w="9351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E5" w:rsidRPr="00C42016" w:rsidRDefault="003E6DE5" w:rsidP="004D4F21">
            <w:pPr>
              <w:spacing w:before="20" w:line="216" w:lineRule="auto"/>
              <w:ind w:right="227"/>
              <w:jc w:val="both"/>
              <w:rPr>
                <w:szCs w:val="24"/>
              </w:rPr>
            </w:pPr>
            <w:r w:rsidRPr="00C42016">
              <w:rPr>
                <w:szCs w:val="24"/>
                <w:vertAlign w:val="superscript"/>
              </w:rPr>
              <w:t xml:space="preserve">1) </w:t>
            </w:r>
            <w:r w:rsidRPr="00C42016">
              <w:rPr>
                <w:szCs w:val="24"/>
              </w:rPr>
              <w:t xml:space="preserve">В целях повышения представительности данных об экономической активности </w:t>
            </w:r>
            <w:r>
              <w:rPr>
                <w:szCs w:val="24"/>
              </w:rPr>
              <w:br/>
            </w:r>
            <w:r w:rsidRPr="00C42016">
              <w:rPr>
                <w:szCs w:val="24"/>
              </w:rPr>
              <w:t>населения и безработицы по субъектам Российской Федерации сведения приводятся в среднем за последние три месяца.</w:t>
            </w:r>
          </w:p>
        </w:tc>
      </w:tr>
    </w:tbl>
    <w:p w:rsidR="003E6DE5" w:rsidRPr="00C42016" w:rsidRDefault="003E6DE5" w:rsidP="003E6DE5">
      <w:pPr>
        <w:suppressAutoHyphens/>
        <w:spacing w:before="360"/>
        <w:ind w:firstLine="709"/>
        <w:jc w:val="both"/>
        <w:rPr>
          <w:sz w:val="32"/>
        </w:rPr>
      </w:pPr>
      <w:r w:rsidRPr="00C42016">
        <w:rPr>
          <w:sz w:val="32"/>
        </w:rPr>
        <w:lastRenderedPageBreak/>
        <w:t xml:space="preserve">Общее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</w:t>
      </w:r>
      <w:r w:rsidRPr="00C42016">
        <w:rPr>
          <w:spacing w:val="-6"/>
          <w:sz w:val="32"/>
        </w:rPr>
        <w:t>организациях области (без субъектов малого предпринимательства)</w:t>
      </w:r>
      <w:r w:rsidRPr="00C42016">
        <w:rPr>
          <w:sz w:val="32"/>
        </w:rPr>
        <w:t xml:space="preserve"> в августе 2023 г. составило 240,9 тыс. человек или 43,2% от численности рабочей силы (экономически активного населения).</w:t>
      </w:r>
    </w:p>
    <w:p w:rsidR="003E6DE5" w:rsidRPr="00C42016" w:rsidRDefault="003E6DE5" w:rsidP="003E6DE5">
      <w:pPr>
        <w:suppressAutoHyphens/>
        <w:spacing w:before="120" w:after="120"/>
        <w:ind w:firstLine="709"/>
        <w:jc w:val="both"/>
        <w:rPr>
          <w:spacing w:val="-4"/>
          <w:sz w:val="32"/>
        </w:rPr>
      </w:pPr>
      <w:r w:rsidRPr="00C42016">
        <w:rPr>
          <w:sz w:val="32"/>
        </w:rPr>
        <w:t>Количество замещенных рабочих мест характеризуется следующими данными: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33"/>
        <w:gridCol w:w="1134"/>
        <w:gridCol w:w="1275"/>
        <w:gridCol w:w="1134"/>
        <w:gridCol w:w="1911"/>
      </w:tblGrid>
      <w:tr w:rsidR="003E6DE5" w:rsidRPr="00C42016" w:rsidTr="004D4F21">
        <w:trPr>
          <w:tblHeader/>
        </w:trPr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E5" w:rsidRPr="00C42016" w:rsidRDefault="003E6DE5" w:rsidP="004D4F21">
            <w:pPr>
              <w:spacing w:before="80" w:after="40"/>
              <w:ind w:left="-57" w:right="-57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spacing w:before="80" w:after="40"/>
              <w:ind w:left="-57" w:right="-57"/>
              <w:jc w:val="center"/>
              <w:rPr>
                <w:spacing w:val="-4"/>
              </w:rPr>
            </w:pPr>
            <w:r w:rsidRPr="00C42016">
              <w:rPr>
                <w:spacing w:val="-4"/>
                <w:sz w:val="28"/>
              </w:rPr>
              <w:t>Август</w:t>
            </w:r>
            <w:r w:rsidRPr="00C42016">
              <w:rPr>
                <w:spacing w:val="-4"/>
                <w:sz w:val="28"/>
              </w:rPr>
              <w:br/>
              <w:t>2023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spacing w:before="80" w:after="40"/>
              <w:ind w:left="-57" w:right="-57"/>
              <w:jc w:val="center"/>
            </w:pPr>
            <w:r w:rsidRPr="00C42016">
              <w:rPr>
                <w:sz w:val="28"/>
              </w:rPr>
              <w:t>В % к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spacing w:before="80" w:after="40"/>
              <w:ind w:left="-57" w:right="-57"/>
              <w:jc w:val="center"/>
              <w:rPr>
                <w:spacing w:val="-4"/>
                <w:u w:val="single"/>
              </w:rPr>
            </w:pPr>
            <w:r w:rsidRPr="00C42016">
              <w:rPr>
                <w:spacing w:val="-4"/>
                <w:sz w:val="28"/>
              </w:rPr>
              <w:t xml:space="preserve">Справочно </w:t>
            </w:r>
            <w:r w:rsidRPr="00C42016">
              <w:rPr>
                <w:spacing w:val="-4"/>
                <w:sz w:val="28"/>
                <w:u w:val="single"/>
              </w:rPr>
              <w:br/>
            </w:r>
            <w:r w:rsidRPr="00C42016">
              <w:rPr>
                <w:spacing w:val="-4"/>
                <w:sz w:val="28"/>
              </w:rPr>
              <w:t>август 2022 г.</w:t>
            </w:r>
            <w:r w:rsidRPr="00C42016">
              <w:rPr>
                <w:spacing w:val="-4"/>
                <w:sz w:val="28"/>
              </w:rPr>
              <w:br/>
            </w:r>
            <w:proofErr w:type="gramStart"/>
            <w:r w:rsidRPr="00C42016">
              <w:rPr>
                <w:spacing w:val="-4"/>
                <w:sz w:val="28"/>
              </w:rPr>
              <w:t>в</w:t>
            </w:r>
            <w:proofErr w:type="gramEnd"/>
            <w:r w:rsidRPr="00C42016">
              <w:rPr>
                <w:spacing w:val="-4"/>
                <w:sz w:val="28"/>
              </w:rPr>
              <w:t xml:space="preserve"> % </w:t>
            </w:r>
            <w:proofErr w:type="gramStart"/>
            <w:r w:rsidRPr="00C42016">
              <w:rPr>
                <w:spacing w:val="-4"/>
                <w:sz w:val="28"/>
              </w:rPr>
              <w:t>к</w:t>
            </w:r>
            <w:proofErr w:type="gramEnd"/>
            <w:r w:rsidRPr="00C42016">
              <w:rPr>
                <w:spacing w:val="-4"/>
                <w:sz w:val="28"/>
              </w:rPr>
              <w:t xml:space="preserve"> </w:t>
            </w:r>
            <w:r w:rsidRPr="00C42016">
              <w:rPr>
                <w:spacing w:val="-4"/>
                <w:sz w:val="28"/>
              </w:rPr>
              <w:br/>
              <w:t>августу 2021 г.</w:t>
            </w:r>
          </w:p>
        </w:tc>
      </w:tr>
      <w:tr w:rsidR="003E6DE5" w:rsidRPr="00C42016" w:rsidTr="004D4F21">
        <w:trPr>
          <w:tblHeader/>
        </w:trPr>
        <w:tc>
          <w:tcPr>
            <w:tcW w:w="3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E5" w:rsidRPr="00C42016" w:rsidRDefault="003E6DE5" w:rsidP="004D4F2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spacing w:before="80" w:after="40"/>
              <w:ind w:left="-57" w:right="-57"/>
              <w:jc w:val="center"/>
              <w:rPr>
                <w:spacing w:val="-4"/>
              </w:rPr>
            </w:pPr>
            <w:r w:rsidRPr="00C42016">
              <w:rPr>
                <w:spacing w:val="-4"/>
                <w:sz w:val="28"/>
              </w:rPr>
              <w:t>августу</w:t>
            </w:r>
            <w:r w:rsidRPr="00C42016">
              <w:rPr>
                <w:spacing w:val="-4"/>
                <w:sz w:val="28"/>
              </w:rPr>
              <w:br/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spacing w:before="80" w:after="40"/>
              <w:ind w:left="-57" w:right="-57"/>
              <w:jc w:val="center"/>
              <w:rPr>
                <w:spacing w:val="-8"/>
              </w:rPr>
            </w:pPr>
            <w:r w:rsidRPr="00C42016">
              <w:rPr>
                <w:spacing w:val="-8"/>
                <w:sz w:val="28"/>
              </w:rPr>
              <w:t>июлю</w:t>
            </w:r>
            <w:r w:rsidRPr="00C42016">
              <w:rPr>
                <w:spacing w:val="-8"/>
                <w:sz w:val="28"/>
              </w:rPr>
              <w:br/>
              <w:t>2023 г.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/>
        </w:tc>
      </w:tr>
      <w:tr w:rsidR="003E6DE5" w:rsidRPr="00C42016" w:rsidTr="004D4F21">
        <w:trPr>
          <w:trHeight w:val="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left="113"/>
              <w:rPr>
                <w:b/>
              </w:rPr>
            </w:pPr>
            <w:r w:rsidRPr="00C42016">
              <w:rPr>
                <w:b/>
                <w:sz w:val="28"/>
              </w:rPr>
              <w:t>Всего замещенных рабочих мест, тысяч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b/>
                <w:bCs/>
                <w:sz w:val="28"/>
                <w:szCs w:val="28"/>
              </w:rPr>
            </w:pPr>
            <w:r w:rsidRPr="00C42016">
              <w:rPr>
                <w:b/>
                <w:bCs/>
                <w:sz w:val="28"/>
                <w:szCs w:val="28"/>
              </w:rPr>
              <w:t>240,9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227"/>
              <w:jc w:val="right"/>
              <w:rPr>
                <w:b/>
                <w:bCs/>
                <w:sz w:val="28"/>
                <w:szCs w:val="28"/>
              </w:rPr>
            </w:pPr>
            <w:r w:rsidRPr="00C42016">
              <w:rPr>
                <w:b/>
                <w:bCs/>
                <w:sz w:val="28"/>
                <w:szCs w:val="28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227"/>
              <w:jc w:val="right"/>
              <w:rPr>
                <w:b/>
                <w:bCs/>
                <w:sz w:val="28"/>
                <w:szCs w:val="28"/>
              </w:rPr>
            </w:pPr>
            <w:r w:rsidRPr="00C42016">
              <w:rPr>
                <w:b/>
                <w:bCs/>
                <w:sz w:val="28"/>
                <w:szCs w:val="28"/>
              </w:rPr>
              <w:t>99,8</w:t>
            </w:r>
          </w:p>
        </w:tc>
        <w:tc>
          <w:tcPr>
            <w:tcW w:w="19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510"/>
              <w:jc w:val="right"/>
              <w:rPr>
                <w:b/>
                <w:bCs/>
                <w:sz w:val="28"/>
                <w:szCs w:val="28"/>
              </w:rPr>
            </w:pPr>
            <w:r w:rsidRPr="00C42016">
              <w:rPr>
                <w:b/>
                <w:bCs/>
                <w:sz w:val="28"/>
                <w:szCs w:val="28"/>
              </w:rPr>
              <w:t>98,1</w:t>
            </w:r>
          </w:p>
        </w:tc>
      </w:tr>
      <w:tr w:rsidR="003E6DE5" w:rsidRPr="00C42016" w:rsidTr="004D4F21">
        <w:trPr>
          <w:trHeight w:val="20"/>
        </w:trPr>
        <w:tc>
          <w:tcPr>
            <w:tcW w:w="3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left="112" w:firstLine="310"/>
            </w:pPr>
            <w:r w:rsidRPr="00C42016">
              <w:rPr>
                <w:sz w:val="28"/>
              </w:rPr>
              <w:t>в том числе: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510"/>
              <w:jc w:val="right"/>
              <w:rPr>
                <w:sz w:val="28"/>
                <w:szCs w:val="28"/>
              </w:rPr>
            </w:pPr>
          </w:p>
        </w:tc>
      </w:tr>
      <w:tr w:rsidR="003E6DE5" w:rsidRPr="00C42016" w:rsidTr="004D4F21">
        <w:trPr>
          <w:trHeight w:val="20"/>
        </w:trPr>
        <w:tc>
          <w:tcPr>
            <w:tcW w:w="3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left="113" w:right="-57"/>
            </w:pPr>
            <w:r w:rsidRPr="00C42016">
              <w:rPr>
                <w:sz w:val="28"/>
              </w:rPr>
              <w:t xml:space="preserve">работниками списочного </w:t>
            </w:r>
            <w:r w:rsidRPr="00C42016">
              <w:rPr>
                <w:sz w:val="28"/>
              </w:rPr>
              <w:br/>
              <w:t xml:space="preserve">состава (без внешних </w:t>
            </w:r>
            <w:r w:rsidRPr="00C42016">
              <w:rPr>
                <w:sz w:val="28"/>
              </w:rPr>
              <w:br/>
              <w:t>совместителей)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232,4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99,2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99,8</w:t>
            </w:r>
          </w:p>
        </w:tc>
        <w:tc>
          <w:tcPr>
            <w:tcW w:w="1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510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98,5</w:t>
            </w:r>
          </w:p>
        </w:tc>
      </w:tr>
      <w:tr w:rsidR="003E6DE5" w:rsidRPr="00C42016" w:rsidTr="004D4F21">
        <w:trPr>
          <w:trHeight w:val="20"/>
        </w:trPr>
        <w:tc>
          <w:tcPr>
            <w:tcW w:w="3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left="113" w:right="-57"/>
            </w:pPr>
            <w:r w:rsidRPr="00C42016">
              <w:rPr>
                <w:sz w:val="28"/>
              </w:rPr>
              <w:t>внешними совместителями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3,7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103,4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100,5</w:t>
            </w:r>
          </w:p>
        </w:tc>
        <w:tc>
          <w:tcPr>
            <w:tcW w:w="1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510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96,7</w:t>
            </w:r>
          </w:p>
        </w:tc>
      </w:tr>
      <w:tr w:rsidR="003E6DE5" w:rsidRPr="00C42016" w:rsidTr="004D4F21">
        <w:trPr>
          <w:trHeight w:val="20"/>
        </w:trPr>
        <w:tc>
          <w:tcPr>
            <w:tcW w:w="38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left="113" w:right="-57"/>
            </w:pPr>
            <w:r w:rsidRPr="00C42016">
              <w:rPr>
                <w:sz w:val="28"/>
              </w:rPr>
              <w:t xml:space="preserve">работниками, выполнявшими </w:t>
            </w:r>
            <w:r w:rsidRPr="00C42016">
              <w:rPr>
                <w:sz w:val="28"/>
              </w:rPr>
              <w:br/>
              <w:t xml:space="preserve">работы по договорам </w:t>
            </w:r>
            <w:r w:rsidRPr="00C42016">
              <w:rPr>
                <w:sz w:val="28"/>
              </w:rPr>
              <w:br/>
              <w:t xml:space="preserve">гражданско-правового </w:t>
            </w:r>
            <w:r w:rsidRPr="00C42016">
              <w:rPr>
                <w:sz w:val="28"/>
              </w:rPr>
              <w:br/>
              <w:t>характера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4,8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104,9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97,7</w:t>
            </w:r>
          </w:p>
        </w:tc>
        <w:tc>
          <w:tcPr>
            <w:tcW w:w="1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510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81,8</w:t>
            </w:r>
          </w:p>
        </w:tc>
      </w:tr>
    </w:tbl>
    <w:p w:rsidR="003E6DE5" w:rsidRPr="00C42016" w:rsidRDefault="003E6DE5" w:rsidP="003E6DE5">
      <w:pPr>
        <w:suppressAutoHyphens/>
        <w:spacing w:before="480"/>
        <w:ind w:firstLine="709"/>
        <w:jc w:val="both"/>
        <w:rPr>
          <w:sz w:val="32"/>
        </w:rPr>
      </w:pPr>
      <w:r w:rsidRPr="00C42016">
        <w:rPr>
          <w:sz w:val="32"/>
        </w:rPr>
        <w:t>В августе 2023 г. в общем количестве замещенных рабочих мест удельный вес внешних совместителей составлял 1,5%, лиц, выполнявших работы по договорам гражданско-правового характера – 2%.</w:t>
      </w:r>
    </w:p>
    <w:p w:rsidR="003E6DE5" w:rsidRPr="00C42016" w:rsidRDefault="003E6DE5" w:rsidP="003E6DE5">
      <w:pPr>
        <w:suppressAutoHyphens/>
        <w:spacing w:before="120" w:after="120"/>
        <w:ind w:firstLine="709"/>
        <w:jc w:val="both"/>
        <w:rPr>
          <w:sz w:val="32"/>
        </w:rPr>
      </w:pPr>
      <w:r w:rsidRPr="00C42016">
        <w:rPr>
          <w:sz w:val="32"/>
        </w:rPr>
        <w:t xml:space="preserve">Распределение числа замещенных рабочих мест в организациях, не относящихся к субъектам малого предпринимательства, средняя численность которых </w:t>
      </w:r>
      <w:r w:rsidRPr="00C42016">
        <w:rPr>
          <w:sz w:val="32"/>
        </w:rPr>
        <w:br/>
        <w:t xml:space="preserve">превышает 15 человек, по видам экономической деятельности в </w:t>
      </w:r>
      <w:r w:rsidRPr="00C42016">
        <w:rPr>
          <w:sz w:val="32"/>
        </w:rPr>
        <w:br/>
      </w:r>
      <w:r>
        <w:rPr>
          <w:sz w:val="32"/>
        </w:rPr>
        <w:t>август</w:t>
      </w:r>
      <w:r w:rsidRPr="00C42016">
        <w:rPr>
          <w:sz w:val="32"/>
        </w:rPr>
        <w:t>е 2023 г. приведено ниже:</w:t>
      </w:r>
    </w:p>
    <w:p w:rsidR="003E6DE5" w:rsidRDefault="003E6DE5" w:rsidP="003E6DE5">
      <w:pPr>
        <w:suppressAutoHyphens/>
        <w:spacing w:before="120" w:after="120"/>
        <w:ind w:firstLine="709"/>
        <w:jc w:val="both"/>
        <w:rPr>
          <w:sz w:val="32"/>
        </w:rPr>
      </w:pPr>
    </w:p>
    <w:p w:rsidR="003E6DE5" w:rsidRDefault="003E6DE5" w:rsidP="003E6DE5">
      <w:pPr>
        <w:suppressAutoHyphens/>
        <w:spacing w:before="120" w:after="120"/>
        <w:ind w:firstLine="709"/>
        <w:jc w:val="both"/>
        <w:rPr>
          <w:sz w:val="32"/>
        </w:rPr>
      </w:pPr>
    </w:p>
    <w:p w:rsidR="003E6DE5" w:rsidRPr="00C42016" w:rsidRDefault="003E6DE5" w:rsidP="003E6DE5">
      <w:pPr>
        <w:suppressAutoHyphens/>
        <w:spacing w:before="120" w:after="120"/>
        <w:ind w:firstLine="709"/>
        <w:jc w:val="both"/>
        <w:rPr>
          <w:sz w:val="32"/>
        </w:rPr>
      </w:pPr>
    </w:p>
    <w:tbl>
      <w:tblPr>
        <w:tblW w:w="93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1434"/>
        <w:gridCol w:w="1418"/>
        <w:gridCol w:w="992"/>
        <w:gridCol w:w="1600"/>
        <w:gridCol w:w="1323"/>
      </w:tblGrid>
      <w:tr w:rsidR="003E6DE5" w:rsidRPr="00C42016" w:rsidTr="004D4F21">
        <w:trPr>
          <w:tblHeader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spacing w:before="20" w:line="216" w:lineRule="auto"/>
              <w:jc w:val="center"/>
              <w:rPr>
                <w:spacing w:val="-4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E5" w:rsidRPr="00C42016" w:rsidRDefault="003E6DE5" w:rsidP="004D4F21">
            <w:pPr>
              <w:spacing w:before="20" w:line="204" w:lineRule="auto"/>
              <w:ind w:left="-57" w:right="-57"/>
              <w:jc w:val="center"/>
              <w:rPr>
                <w:spacing w:val="-4"/>
                <w:sz w:val="26"/>
                <w:szCs w:val="26"/>
              </w:rPr>
            </w:pPr>
            <w:r w:rsidRPr="00C42016">
              <w:rPr>
                <w:spacing w:val="-4"/>
                <w:sz w:val="26"/>
                <w:szCs w:val="26"/>
              </w:rPr>
              <w:t xml:space="preserve">Всего </w:t>
            </w:r>
            <w:r w:rsidRPr="00C42016">
              <w:rPr>
                <w:spacing w:val="-4"/>
                <w:sz w:val="26"/>
                <w:szCs w:val="26"/>
              </w:rPr>
              <w:br/>
              <w:t xml:space="preserve">замещенных </w:t>
            </w:r>
            <w:r>
              <w:rPr>
                <w:spacing w:val="-4"/>
                <w:sz w:val="26"/>
                <w:szCs w:val="26"/>
              </w:rPr>
              <w:br/>
            </w:r>
            <w:r w:rsidRPr="00C42016">
              <w:rPr>
                <w:spacing w:val="-4"/>
                <w:sz w:val="26"/>
                <w:szCs w:val="26"/>
              </w:rPr>
              <w:t xml:space="preserve">рабочих </w:t>
            </w:r>
            <w:r w:rsidRPr="00C42016">
              <w:rPr>
                <w:spacing w:val="-4"/>
                <w:sz w:val="26"/>
                <w:szCs w:val="26"/>
              </w:rPr>
              <w:br/>
              <w:t xml:space="preserve">мест </w:t>
            </w:r>
            <w:r w:rsidRPr="00C42016">
              <w:rPr>
                <w:spacing w:val="-4"/>
                <w:sz w:val="26"/>
                <w:szCs w:val="26"/>
              </w:rPr>
              <w:br/>
              <w:t>(</w:t>
            </w:r>
            <w:proofErr w:type="gramStart"/>
            <w:r w:rsidRPr="00C42016">
              <w:rPr>
                <w:spacing w:val="-4"/>
                <w:sz w:val="26"/>
                <w:szCs w:val="26"/>
              </w:rPr>
              <w:t>работни–ков</w:t>
            </w:r>
            <w:proofErr w:type="gramEnd"/>
            <w:r w:rsidRPr="00C42016">
              <w:rPr>
                <w:spacing w:val="-4"/>
                <w:sz w:val="26"/>
                <w:szCs w:val="26"/>
              </w:rPr>
              <w:t xml:space="preserve">), </w:t>
            </w:r>
            <w:r w:rsidRPr="00C42016">
              <w:rPr>
                <w:spacing w:val="-4"/>
                <w:sz w:val="26"/>
                <w:szCs w:val="26"/>
              </w:rPr>
              <w:br/>
              <w:t>тыс.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E5" w:rsidRPr="00C42016" w:rsidRDefault="003E6DE5" w:rsidP="004D4F21">
            <w:pPr>
              <w:spacing w:before="20" w:line="204" w:lineRule="auto"/>
              <w:jc w:val="center"/>
              <w:rPr>
                <w:spacing w:val="-4"/>
                <w:sz w:val="26"/>
                <w:szCs w:val="26"/>
              </w:rPr>
            </w:pPr>
            <w:r w:rsidRPr="00C42016">
              <w:rPr>
                <w:spacing w:val="-4"/>
                <w:sz w:val="26"/>
                <w:szCs w:val="26"/>
              </w:rPr>
              <w:t>В том числе: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E5" w:rsidRPr="00C42016" w:rsidRDefault="003E6DE5" w:rsidP="004D4F21">
            <w:pPr>
              <w:spacing w:before="20" w:line="204" w:lineRule="auto"/>
              <w:jc w:val="center"/>
              <w:rPr>
                <w:spacing w:val="-4"/>
              </w:rPr>
            </w:pPr>
            <w:r w:rsidRPr="00C42016">
              <w:rPr>
                <w:spacing w:val="-4"/>
                <w:sz w:val="26"/>
                <w:szCs w:val="26"/>
              </w:rPr>
              <w:t xml:space="preserve">Число </w:t>
            </w:r>
            <w:r w:rsidRPr="00C42016">
              <w:rPr>
                <w:spacing w:val="-4"/>
                <w:sz w:val="26"/>
                <w:szCs w:val="26"/>
              </w:rPr>
              <w:br/>
              <w:t>замещен–</w:t>
            </w:r>
            <w:proofErr w:type="spellStart"/>
            <w:r w:rsidRPr="00C42016">
              <w:rPr>
                <w:spacing w:val="-4"/>
                <w:sz w:val="26"/>
                <w:szCs w:val="26"/>
              </w:rPr>
              <w:t>ных</w:t>
            </w:r>
            <w:proofErr w:type="spellEnd"/>
            <w:r w:rsidRPr="00C42016">
              <w:rPr>
                <w:spacing w:val="-4"/>
                <w:sz w:val="26"/>
                <w:szCs w:val="26"/>
              </w:rPr>
              <w:t xml:space="preserve"> </w:t>
            </w:r>
            <w:r w:rsidRPr="00C42016">
              <w:rPr>
                <w:spacing w:val="-4"/>
                <w:sz w:val="26"/>
                <w:szCs w:val="26"/>
              </w:rPr>
              <w:br/>
              <w:t xml:space="preserve">рабочих </w:t>
            </w:r>
            <w:r w:rsidRPr="00C42016">
              <w:rPr>
                <w:spacing w:val="-4"/>
                <w:sz w:val="26"/>
                <w:szCs w:val="26"/>
              </w:rPr>
              <w:br/>
              <w:t xml:space="preserve">мест </w:t>
            </w:r>
            <w:r w:rsidRPr="00C42016">
              <w:rPr>
                <w:spacing w:val="-4"/>
                <w:sz w:val="26"/>
                <w:szCs w:val="26"/>
              </w:rPr>
              <w:br/>
              <w:t>в августе</w:t>
            </w:r>
            <w:r w:rsidRPr="00C42016">
              <w:rPr>
                <w:spacing w:val="-4"/>
                <w:sz w:val="26"/>
                <w:szCs w:val="26"/>
              </w:rPr>
              <w:br/>
              <w:t xml:space="preserve">2023 г. </w:t>
            </w:r>
            <w:r w:rsidRPr="00C42016">
              <w:rPr>
                <w:spacing w:val="-4"/>
                <w:sz w:val="26"/>
                <w:szCs w:val="26"/>
              </w:rPr>
              <w:br/>
            </w:r>
            <w:proofErr w:type="gramStart"/>
            <w:r w:rsidRPr="00C42016">
              <w:rPr>
                <w:spacing w:val="-4"/>
                <w:sz w:val="26"/>
                <w:szCs w:val="26"/>
              </w:rPr>
              <w:t>в</w:t>
            </w:r>
            <w:proofErr w:type="gramEnd"/>
            <w:r w:rsidRPr="00C42016">
              <w:rPr>
                <w:spacing w:val="-4"/>
                <w:sz w:val="26"/>
                <w:szCs w:val="26"/>
              </w:rPr>
              <w:t xml:space="preserve"> % </w:t>
            </w:r>
            <w:r w:rsidRPr="00C42016">
              <w:rPr>
                <w:spacing w:val="-4"/>
                <w:sz w:val="26"/>
                <w:szCs w:val="26"/>
              </w:rPr>
              <w:br/>
            </w:r>
            <w:proofErr w:type="gramStart"/>
            <w:r w:rsidRPr="00C42016">
              <w:rPr>
                <w:spacing w:val="-4"/>
                <w:sz w:val="26"/>
                <w:szCs w:val="26"/>
              </w:rPr>
              <w:t>к</w:t>
            </w:r>
            <w:proofErr w:type="gramEnd"/>
            <w:r w:rsidRPr="00C42016">
              <w:rPr>
                <w:spacing w:val="-4"/>
                <w:sz w:val="26"/>
                <w:szCs w:val="26"/>
              </w:rPr>
              <w:t xml:space="preserve"> августу </w:t>
            </w:r>
            <w:r>
              <w:rPr>
                <w:spacing w:val="-4"/>
                <w:sz w:val="26"/>
                <w:szCs w:val="26"/>
              </w:rPr>
              <w:br/>
            </w:r>
            <w:r w:rsidRPr="00C42016">
              <w:rPr>
                <w:spacing w:val="-4"/>
                <w:sz w:val="26"/>
                <w:szCs w:val="26"/>
              </w:rPr>
              <w:t>2022 г.</w:t>
            </w:r>
          </w:p>
        </w:tc>
      </w:tr>
      <w:tr w:rsidR="003E6DE5" w:rsidRPr="00C42016" w:rsidTr="004D4F21">
        <w:trPr>
          <w:trHeight w:val="2378"/>
          <w:tblHeader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spacing w:before="20" w:line="216" w:lineRule="auto"/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E5" w:rsidRPr="00C42016" w:rsidRDefault="003E6DE5" w:rsidP="004D4F21">
            <w:pPr>
              <w:spacing w:before="20" w:line="204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E5" w:rsidRPr="00C42016" w:rsidRDefault="003E6DE5" w:rsidP="004D4F21">
            <w:pPr>
              <w:spacing w:before="20" w:line="204" w:lineRule="auto"/>
              <w:jc w:val="center"/>
              <w:rPr>
                <w:spacing w:val="-4"/>
                <w:sz w:val="26"/>
                <w:szCs w:val="26"/>
              </w:rPr>
            </w:pPr>
            <w:r w:rsidRPr="00C42016">
              <w:rPr>
                <w:spacing w:val="-4"/>
                <w:sz w:val="26"/>
                <w:szCs w:val="26"/>
              </w:rPr>
              <w:t xml:space="preserve">работников </w:t>
            </w:r>
            <w:r>
              <w:rPr>
                <w:spacing w:val="-4"/>
                <w:sz w:val="26"/>
                <w:szCs w:val="26"/>
              </w:rPr>
              <w:br/>
            </w:r>
            <w:r w:rsidRPr="00C42016">
              <w:rPr>
                <w:spacing w:val="-4"/>
                <w:sz w:val="26"/>
                <w:szCs w:val="26"/>
              </w:rPr>
              <w:t xml:space="preserve">списочного </w:t>
            </w:r>
            <w:r>
              <w:rPr>
                <w:spacing w:val="-4"/>
                <w:sz w:val="26"/>
                <w:szCs w:val="26"/>
              </w:rPr>
              <w:br/>
            </w:r>
            <w:r w:rsidRPr="00C42016">
              <w:rPr>
                <w:spacing w:val="-4"/>
                <w:sz w:val="26"/>
                <w:szCs w:val="26"/>
              </w:rPr>
              <w:t xml:space="preserve">состава </w:t>
            </w:r>
            <w:r w:rsidRPr="00C42016">
              <w:rPr>
                <w:spacing w:val="-4"/>
                <w:sz w:val="26"/>
                <w:szCs w:val="26"/>
              </w:rPr>
              <w:br/>
              <w:t xml:space="preserve">(без </w:t>
            </w:r>
            <w:r w:rsidRPr="00C42016">
              <w:rPr>
                <w:spacing w:val="-4"/>
                <w:sz w:val="26"/>
                <w:szCs w:val="26"/>
              </w:rPr>
              <w:br/>
              <w:t xml:space="preserve">внешних </w:t>
            </w:r>
            <w:r w:rsidRPr="00C42016">
              <w:rPr>
                <w:spacing w:val="-4"/>
                <w:sz w:val="26"/>
                <w:szCs w:val="26"/>
              </w:rPr>
              <w:br/>
              <w:t>совместите</w:t>
            </w:r>
            <w:r w:rsidRPr="00C42016">
              <w:rPr>
                <w:spacing w:val="-4"/>
                <w:sz w:val="26"/>
                <w:szCs w:val="26"/>
              </w:rPr>
              <w:softHyphen/>
              <w:t>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E5" w:rsidRPr="00C42016" w:rsidRDefault="003E6DE5" w:rsidP="004D4F21">
            <w:pPr>
              <w:spacing w:before="20" w:line="204" w:lineRule="auto"/>
              <w:jc w:val="center"/>
              <w:rPr>
                <w:spacing w:val="-4"/>
                <w:sz w:val="26"/>
                <w:szCs w:val="26"/>
              </w:rPr>
            </w:pPr>
            <w:r w:rsidRPr="00C42016">
              <w:rPr>
                <w:spacing w:val="-8"/>
                <w:sz w:val="26"/>
                <w:szCs w:val="26"/>
              </w:rPr>
              <w:t>внешних</w:t>
            </w:r>
            <w:r w:rsidRPr="00C42016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br/>
            </w:r>
            <w:proofErr w:type="spellStart"/>
            <w:proofErr w:type="gramStart"/>
            <w:r w:rsidRPr="00C42016">
              <w:rPr>
                <w:spacing w:val="-4"/>
                <w:sz w:val="26"/>
                <w:szCs w:val="26"/>
              </w:rPr>
              <w:t>совмес</w:t>
            </w:r>
            <w:proofErr w:type="spellEnd"/>
            <w:r w:rsidRPr="00C42016">
              <w:rPr>
                <w:spacing w:val="-4"/>
                <w:sz w:val="26"/>
                <w:szCs w:val="26"/>
              </w:rPr>
              <w:t>–</w:t>
            </w:r>
            <w:proofErr w:type="spellStart"/>
            <w:r w:rsidRPr="00C42016">
              <w:rPr>
                <w:spacing w:val="-4"/>
                <w:sz w:val="26"/>
                <w:szCs w:val="26"/>
              </w:rPr>
              <w:t>тителей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E5" w:rsidRPr="00C42016" w:rsidRDefault="003E6DE5" w:rsidP="004D4F21">
            <w:pPr>
              <w:spacing w:before="20" w:line="204" w:lineRule="auto"/>
              <w:jc w:val="center"/>
              <w:rPr>
                <w:spacing w:val="-4"/>
                <w:sz w:val="26"/>
                <w:szCs w:val="26"/>
              </w:rPr>
            </w:pPr>
            <w:r w:rsidRPr="00C42016">
              <w:rPr>
                <w:spacing w:val="-4"/>
                <w:sz w:val="26"/>
                <w:szCs w:val="26"/>
              </w:rPr>
              <w:t xml:space="preserve">работников, </w:t>
            </w:r>
            <w:r w:rsidRPr="00C42016">
              <w:rPr>
                <w:spacing w:val="-4"/>
                <w:sz w:val="26"/>
                <w:szCs w:val="26"/>
              </w:rPr>
              <w:br/>
              <w:t>выполнявших</w:t>
            </w:r>
            <w:r w:rsidRPr="00C42016">
              <w:rPr>
                <w:spacing w:val="-4"/>
                <w:sz w:val="26"/>
                <w:szCs w:val="26"/>
              </w:rPr>
              <w:br/>
              <w:t xml:space="preserve">работы по </w:t>
            </w:r>
            <w:r w:rsidRPr="00C42016">
              <w:rPr>
                <w:spacing w:val="-4"/>
                <w:sz w:val="26"/>
                <w:szCs w:val="26"/>
              </w:rPr>
              <w:br/>
              <w:t xml:space="preserve">договорам </w:t>
            </w:r>
            <w:r w:rsidRPr="00C42016">
              <w:rPr>
                <w:spacing w:val="-4"/>
                <w:sz w:val="26"/>
                <w:szCs w:val="26"/>
              </w:rPr>
              <w:br/>
              <w:t xml:space="preserve">гражданско-правового </w:t>
            </w:r>
            <w:r w:rsidRPr="00C42016">
              <w:rPr>
                <w:spacing w:val="-4"/>
                <w:sz w:val="26"/>
                <w:szCs w:val="26"/>
              </w:rPr>
              <w:br/>
              <w:t>характера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E5" w:rsidRPr="00C42016" w:rsidRDefault="003E6DE5" w:rsidP="004D4F21">
            <w:pPr>
              <w:spacing w:before="20" w:line="216" w:lineRule="auto"/>
            </w:pPr>
          </w:p>
        </w:tc>
      </w:tr>
      <w:tr w:rsidR="003E6DE5" w:rsidRPr="00C42016" w:rsidTr="004D4F21">
        <w:trPr>
          <w:trHeight w:val="2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-57"/>
              <w:rPr>
                <w:b/>
              </w:rPr>
            </w:pPr>
            <w:r w:rsidRPr="00C42016">
              <w:rPr>
                <w:b/>
                <w:sz w:val="28"/>
              </w:rPr>
              <w:t>Всего по области</w:t>
            </w:r>
          </w:p>
        </w:tc>
        <w:tc>
          <w:tcPr>
            <w:tcW w:w="1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b/>
                <w:bCs/>
                <w:sz w:val="28"/>
                <w:szCs w:val="28"/>
              </w:rPr>
            </w:pPr>
            <w:r w:rsidRPr="00C42016">
              <w:rPr>
                <w:b/>
                <w:bCs/>
                <w:sz w:val="28"/>
                <w:szCs w:val="28"/>
              </w:rPr>
              <w:t>240,9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b/>
                <w:bCs/>
                <w:sz w:val="28"/>
                <w:szCs w:val="28"/>
              </w:rPr>
            </w:pPr>
            <w:r w:rsidRPr="00C42016">
              <w:rPr>
                <w:b/>
                <w:bCs/>
                <w:sz w:val="28"/>
                <w:szCs w:val="28"/>
              </w:rPr>
              <w:t>232,4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27"/>
              <w:jc w:val="right"/>
              <w:rPr>
                <w:b/>
                <w:bCs/>
                <w:sz w:val="28"/>
                <w:szCs w:val="28"/>
              </w:rPr>
            </w:pPr>
            <w:r w:rsidRPr="00C42016">
              <w:rPr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1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b/>
                <w:bCs/>
                <w:sz w:val="28"/>
                <w:szCs w:val="28"/>
              </w:rPr>
            </w:pPr>
            <w:r w:rsidRPr="00C42016">
              <w:rPr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b/>
                <w:bCs/>
                <w:sz w:val="28"/>
                <w:szCs w:val="28"/>
              </w:rPr>
            </w:pPr>
            <w:r w:rsidRPr="00C42016">
              <w:rPr>
                <w:b/>
                <w:bCs/>
                <w:sz w:val="28"/>
                <w:szCs w:val="28"/>
              </w:rPr>
              <w:t>99,3</w:t>
            </w:r>
          </w:p>
        </w:tc>
      </w:tr>
      <w:tr w:rsidR="003E6DE5" w:rsidRPr="00C42016" w:rsidTr="004D4F21">
        <w:trPr>
          <w:trHeight w:val="20"/>
        </w:trPr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-113"/>
            </w:pPr>
            <w:r w:rsidRPr="00C42016">
              <w:rPr>
                <w:sz w:val="28"/>
              </w:rPr>
              <w:t xml:space="preserve">сельское хозяйство, </w:t>
            </w:r>
            <w:r w:rsidRPr="00C42016">
              <w:rPr>
                <w:sz w:val="28"/>
              </w:rPr>
              <w:br/>
              <w:t>охота и лесное х</w:t>
            </w:r>
            <w:r w:rsidRPr="00C42016">
              <w:rPr>
                <w:sz w:val="28"/>
              </w:rPr>
              <w:t>о</w:t>
            </w:r>
            <w:r w:rsidRPr="00C42016">
              <w:rPr>
                <w:sz w:val="28"/>
              </w:rPr>
              <w:t>зяйство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8,2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8,1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0,1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98,3</w:t>
            </w:r>
          </w:p>
        </w:tc>
      </w:tr>
      <w:tr w:rsidR="003E6DE5" w:rsidRPr="00C42016" w:rsidTr="004D4F21">
        <w:trPr>
          <w:trHeight w:val="20"/>
        </w:trPr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-57"/>
            </w:pPr>
            <w:r w:rsidRPr="00C42016">
              <w:rPr>
                <w:sz w:val="28"/>
              </w:rPr>
              <w:t xml:space="preserve">добыча полезных </w:t>
            </w:r>
            <w:r w:rsidRPr="00C42016">
              <w:rPr>
                <w:sz w:val="28"/>
              </w:rPr>
              <w:br/>
              <w:t>ископаемых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144,3</w:t>
            </w:r>
          </w:p>
        </w:tc>
      </w:tr>
      <w:tr w:rsidR="003E6DE5" w:rsidRPr="00C42016" w:rsidTr="004D4F21">
        <w:trPr>
          <w:trHeight w:val="20"/>
        </w:trPr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-57"/>
            </w:pPr>
            <w:r w:rsidRPr="00C42016">
              <w:rPr>
                <w:sz w:val="28"/>
              </w:rPr>
              <w:t xml:space="preserve">обрабатывающие </w:t>
            </w:r>
            <w:r w:rsidRPr="00C42016">
              <w:rPr>
                <w:sz w:val="28"/>
              </w:rPr>
              <w:br/>
              <w:t>производства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79,3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0,5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0,8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98,6</w:t>
            </w:r>
          </w:p>
        </w:tc>
      </w:tr>
      <w:tr w:rsidR="003E6DE5" w:rsidRPr="00C42016" w:rsidTr="004D4F21">
        <w:trPr>
          <w:trHeight w:val="20"/>
        </w:trPr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</w:rPr>
            </w:pPr>
            <w:r w:rsidRPr="00C42016">
              <w:rPr>
                <w:sz w:val="28"/>
              </w:rPr>
              <w:t>обеспечение эле</w:t>
            </w:r>
            <w:r w:rsidRPr="00C42016">
              <w:rPr>
                <w:sz w:val="28"/>
              </w:rPr>
              <w:t>к</w:t>
            </w:r>
            <w:r w:rsidRPr="00C42016">
              <w:rPr>
                <w:sz w:val="28"/>
              </w:rPr>
              <w:t>трической энергией, газом и паром; ко</w:t>
            </w:r>
            <w:r w:rsidRPr="00C42016">
              <w:rPr>
                <w:sz w:val="28"/>
              </w:rPr>
              <w:t>н</w:t>
            </w:r>
            <w:r w:rsidRPr="00C42016">
              <w:rPr>
                <w:sz w:val="28"/>
              </w:rPr>
              <w:t>диционирование воздуха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8,2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0,1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0,1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100,1</w:t>
            </w:r>
          </w:p>
        </w:tc>
      </w:tr>
      <w:tr w:rsidR="003E6DE5" w:rsidRPr="00C42016" w:rsidTr="004D4F21">
        <w:trPr>
          <w:trHeight w:val="20"/>
        </w:trPr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</w:rPr>
            </w:pPr>
            <w:r w:rsidRPr="00C42016">
              <w:rPr>
                <w:sz w:val="28"/>
              </w:rPr>
              <w:t>водоснабжение, в</w:t>
            </w:r>
            <w:r w:rsidRPr="00C42016">
              <w:rPr>
                <w:sz w:val="28"/>
              </w:rPr>
              <w:t>о</w:t>
            </w:r>
            <w:r w:rsidRPr="00C42016">
              <w:rPr>
                <w:sz w:val="28"/>
              </w:rPr>
              <w:t>доотведение, орг</w:t>
            </w:r>
            <w:r w:rsidRPr="00C42016">
              <w:rPr>
                <w:sz w:val="28"/>
              </w:rPr>
              <w:t>а</w:t>
            </w:r>
            <w:r w:rsidRPr="00C42016">
              <w:rPr>
                <w:sz w:val="28"/>
              </w:rPr>
              <w:t>низация сбора и утилизации отх</w:t>
            </w:r>
            <w:r w:rsidRPr="00C42016">
              <w:rPr>
                <w:sz w:val="28"/>
              </w:rPr>
              <w:t>о</w:t>
            </w:r>
            <w:r w:rsidRPr="00C42016">
              <w:rPr>
                <w:sz w:val="28"/>
              </w:rPr>
              <w:t xml:space="preserve">дов, деятельность по ликвидации </w:t>
            </w:r>
            <w:r w:rsidRPr="00C42016">
              <w:rPr>
                <w:sz w:val="28"/>
              </w:rPr>
              <w:br/>
              <w:t>загрязнений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3,2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3,1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0,1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86,0</w:t>
            </w:r>
          </w:p>
        </w:tc>
      </w:tr>
      <w:tr w:rsidR="003E6DE5" w:rsidRPr="00C42016" w:rsidTr="004D4F21">
        <w:trPr>
          <w:trHeight w:val="20"/>
        </w:trPr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</w:rPr>
            </w:pPr>
            <w:r w:rsidRPr="00C42016">
              <w:rPr>
                <w:sz w:val="28"/>
              </w:rPr>
              <w:t>строительство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3,6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0,1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111,8</w:t>
            </w:r>
          </w:p>
        </w:tc>
      </w:tr>
      <w:tr w:rsidR="003E6DE5" w:rsidRPr="00C42016" w:rsidTr="004D4F21">
        <w:trPr>
          <w:trHeight w:val="20"/>
        </w:trPr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</w:rPr>
            </w:pPr>
            <w:r w:rsidRPr="00C42016">
              <w:rPr>
                <w:sz w:val="28"/>
              </w:rPr>
              <w:t xml:space="preserve">торговля оптовая и </w:t>
            </w:r>
            <w:r w:rsidRPr="00C42016">
              <w:rPr>
                <w:sz w:val="28"/>
              </w:rPr>
              <w:br/>
              <w:t xml:space="preserve">розничная; ремонт </w:t>
            </w:r>
            <w:r w:rsidRPr="00C42016">
              <w:rPr>
                <w:sz w:val="28"/>
              </w:rPr>
              <w:br/>
            </w:r>
            <w:proofErr w:type="spellStart"/>
            <w:proofErr w:type="gramStart"/>
            <w:r w:rsidRPr="00C42016">
              <w:rPr>
                <w:sz w:val="28"/>
              </w:rPr>
              <w:t>автомототранс</w:t>
            </w:r>
            <w:proofErr w:type="spellEnd"/>
            <w:r w:rsidRPr="00C42016">
              <w:rPr>
                <w:sz w:val="28"/>
              </w:rPr>
              <w:t>-портных</w:t>
            </w:r>
            <w:proofErr w:type="gramEnd"/>
            <w:r w:rsidRPr="00C42016">
              <w:rPr>
                <w:sz w:val="28"/>
              </w:rPr>
              <w:t xml:space="preserve"> средств, мотоциклов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18,5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18,2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0,2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0,1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105,4</w:t>
            </w:r>
          </w:p>
        </w:tc>
      </w:tr>
      <w:tr w:rsidR="003E6DE5" w:rsidRPr="00C42016" w:rsidTr="004D4F21">
        <w:trPr>
          <w:trHeight w:val="20"/>
        </w:trPr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</w:rPr>
            </w:pPr>
            <w:r w:rsidRPr="00C42016">
              <w:rPr>
                <w:sz w:val="28"/>
              </w:rPr>
              <w:t xml:space="preserve">транспортировка и </w:t>
            </w:r>
            <w:r w:rsidRPr="00C42016">
              <w:rPr>
                <w:sz w:val="28"/>
              </w:rPr>
              <w:br/>
              <w:t>хранение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11,6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11,3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0,1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0,2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98,1</w:t>
            </w:r>
          </w:p>
        </w:tc>
      </w:tr>
      <w:tr w:rsidR="003E6DE5" w:rsidRPr="00C42016" w:rsidTr="004D4F21">
        <w:trPr>
          <w:trHeight w:val="575"/>
        </w:trPr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</w:rPr>
            </w:pPr>
            <w:r w:rsidRPr="00C42016">
              <w:rPr>
                <w:sz w:val="28"/>
              </w:rPr>
              <w:t>деятельность гост</w:t>
            </w:r>
            <w:r w:rsidRPr="00C42016">
              <w:rPr>
                <w:sz w:val="28"/>
              </w:rPr>
              <w:t>и</w:t>
            </w:r>
            <w:r w:rsidRPr="00C42016">
              <w:rPr>
                <w:sz w:val="28"/>
              </w:rPr>
              <w:t>ниц и предприятий общественного п</w:t>
            </w:r>
            <w:r w:rsidRPr="00C42016">
              <w:rPr>
                <w:sz w:val="28"/>
              </w:rPr>
              <w:t>и</w:t>
            </w:r>
            <w:r w:rsidRPr="00C42016">
              <w:rPr>
                <w:sz w:val="28"/>
              </w:rPr>
              <w:t>тания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75,1</w:t>
            </w:r>
          </w:p>
        </w:tc>
      </w:tr>
      <w:tr w:rsidR="003E6DE5" w:rsidRPr="00C42016" w:rsidTr="004D4F21"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</w:rPr>
            </w:pPr>
            <w:r w:rsidRPr="00C42016">
              <w:rPr>
                <w:sz w:val="28"/>
              </w:rPr>
              <w:t>деятельность в о</w:t>
            </w:r>
            <w:r w:rsidRPr="00C42016">
              <w:rPr>
                <w:sz w:val="28"/>
              </w:rPr>
              <w:t>б</w:t>
            </w:r>
            <w:r w:rsidRPr="00C42016">
              <w:rPr>
                <w:sz w:val="28"/>
              </w:rPr>
              <w:t>ласти информации и связи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4,3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0,3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99,3</w:t>
            </w:r>
          </w:p>
        </w:tc>
      </w:tr>
      <w:tr w:rsidR="003E6DE5" w:rsidRPr="00C42016" w:rsidTr="004D4F21"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</w:rPr>
            </w:pPr>
            <w:r w:rsidRPr="00C42016">
              <w:rPr>
                <w:sz w:val="28"/>
              </w:rPr>
              <w:t xml:space="preserve">деятельность </w:t>
            </w:r>
            <w:r w:rsidRPr="00C42016">
              <w:rPr>
                <w:sz w:val="28"/>
              </w:rPr>
              <w:br/>
              <w:t>финансовая и стр</w:t>
            </w:r>
            <w:r w:rsidRPr="00C42016">
              <w:rPr>
                <w:sz w:val="28"/>
              </w:rPr>
              <w:t>а</w:t>
            </w:r>
            <w:r w:rsidRPr="00C42016">
              <w:rPr>
                <w:sz w:val="28"/>
              </w:rPr>
              <w:t xml:space="preserve">ховая 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5,2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3,9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0,1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1,2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100,5</w:t>
            </w:r>
          </w:p>
        </w:tc>
      </w:tr>
      <w:tr w:rsidR="003E6DE5" w:rsidRPr="00C42016" w:rsidTr="004D4F21"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</w:rPr>
            </w:pPr>
            <w:r w:rsidRPr="00C42016">
              <w:rPr>
                <w:sz w:val="28"/>
              </w:rPr>
              <w:lastRenderedPageBreak/>
              <w:t xml:space="preserve">деятельность по </w:t>
            </w:r>
            <w:r w:rsidRPr="00C42016">
              <w:rPr>
                <w:sz w:val="28"/>
              </w:rPr>
              <w:br/>
              <w:t>операциям с недв</w:t>
            </w:r>
            <w:r w:rsidRPr="00C42016">
              <w:rPr>
                <w:sz w:val="28"/>
              </w:rPr>
              <w:t>и</w:t>
            </w:r>
            <w:r w:rsidRPr="00C42016">
              <w:rPr>
                <w:sz w:val="28"/>
              </w:rPr>
              <w:t>жимым имуществом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1,3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0,1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92,2</w:t>
            </w:r>
          </w:p>
        </w:tc>
      </w:tr>
      <w:tr w:rsidR="003E6DE5" w:rsidRPr="00C42016" w:rsidTr="004D4F21"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</w:rPr>
            </w:pPr>
            <w:r w:rsidRPr="00C42016">
              <w:rPr>
                <w:sz w:val="28"/>
              </w:rPr>
              <w:t xml:space="preserve">деятельность </w:t>
            </w:r>
            <w:r w:rsidRPr="00C42016">
              <w:rPr>
                <w:sz w:val="28"/>
              </w:rPr>
              <w:br/>
              <w:t>профессиональная, научная и технич</w:t>
            </w:r>
            <w:r w:rsidRPr="00C42016">
              <w:rPr>
                <w:sz w:val="28"/>
              </w:rPr>
              <w:t>е</w:t>
            </w:r>
            <w:r w:rsidRPr="00C42016">
              <w:rPr>
                <w:sz w:val="28"/>
              </w:rPr>
              <w:t>ская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11,6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0,2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0,2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107,6</w:t>
            </w:r>
          </w:p>
        </w:tc>
      </w:tr>
      <w:tr w:rsidR="003E6DE5" w:rsidRPr="00C42016" w:rsidTr="004D4F21"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</w:rPr>
            </w:pPr>
            <w:r w:rsidRPr="00C42016">
              <w:rPr>
                <w:sz w:val="28"/>
              </w:rPr>
              <w:t xml:space="preserve">деятельность </w:t>
            </w:r>
            <w:r w:rsidRPr="00C42016">
              <w:rPr>
                <w:sz w:val="28"/>
              </w:rPr>
              <w:br/>
              <w:t xml:space="preserve">административная и </w:t>
            </w:r>
            <w:r w:rsidRPr="00C42016">
              <w:rPr>
                <w:sz w:val="28"/>
              </w:rPr>
              <w:br/>
              <w:t xml:space="preserve">сопутствующие </w:t>
            </w:r>
            <w:r w:rsidRPr="00C42016">
              <w:rPr>
                <w:sz w:val="28"/>
              </w:rPr>
              <w:br/>
              <w:t>дополнительные услуги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3,2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3,1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0,1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106,5</w:t>
            </w:r>
          </w:p>
        </w:tc>
      </w:tr>
      <w:tr w:rsidR="003E6DE5" w:rsidRPr="00C42016" w:rsidTr="004D4F21"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</w:rPr>
            </w:pPr>
            <w:r w:rsidRPr="00C42016">
              <w:rPr>
                <w:sz w:val="28"/>
              </w:rPr>
              <w:t>государственное управление и обе</w:t>
            </w:r>
            <w:r w:rsidRPr="00C42016">
              <w:rPr>
                <w:sz w:val="28"/>
              </w:rPr>
              <w:t>с</w:t>
            </w:r>
            <w:r w:rsidRPr="00C42016">
              <w:rPr>
                <w:sz w:val="28"/>
              </w:rPr>
              <w:t>печение военной безопасности, соц</w:t>
            </w:r>
            <w:r w:rsidRPr="00C42016">
              <w:rPr>
                <w:sz w:val="28"/>
              </w:rPr>
              <w:t>и</w:t>
            </w:r>
            <w:r w:rsidRPr="00C42016">
              <w:rPr>
                <w:sz w:val="28"/>
              </w:rPr>
              <w:t>альное обеспечение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23,3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23,0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27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0,1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0,2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97,2</w:t>
            </w:r>
          </w:p>
        </w:tc>
      </w:tr>
      <w:tr w:rsidR="003E6DE5" w:rsidRPr="00C42016" w:rsidTr="004D4F21"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</w:rPr>
            </w:pPr>
            <w:r w:rsidRPr="00C42016">
              <w:rPr>
                <w:sz w:val="28"/>
              </w:rPr>
              <w:t>образование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27,4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26,3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0,9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0,2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101,6</w:t>
            </w:r>
          </w:p>
        </w:tc>
      </w:tr>
      <w:tr w:rsidR="003E6DE5" w:rsidRPr="00C42016" w:rsidTr="004D4F21"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</w:rPr>
            </w:pPr>
            <w:r w:rsidRPr="00C42016">
              <w:rPr>
                <w:sz w:val="28"/>
              </w:rPr>
              <w:t>деятельность в о</w:t>
            </w:r>
            <w:r w:rsidRPr="00C42016">
              <w:rPr>
                <w:sz w:val="28"/>
              </w:rPr>
              <w:t>б</w:t>
            </w:r>
            <w:r w:rsidRPr="00C42016">
              <w:rPr>
                <w:sz w:val="28"/>
              </w:rPr>
              <w:t>ласти здравоохр</w:t>
            </w:r>
            <w:r w:rsidRPr="00C42016">
              <w:rPr>
                <w:sz w:val="28"/>
              </w:rPr>
              <w:t>а</w:t>
            </w:r>
            <w:r w:rsidRPr="00C42016">
              <w:rPr>
                <w:sz w:val="28"/>
              </w:rPr>
              <w:t xml:space="preserve">нения и социальных услуг 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24,6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22,7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0,7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1,2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98,6</w:t>
            </w:r>
          </w:p>
        </w:tc>
      </w:tr>
      <w:tr w:rsidR="003E6DE5" w:rsidRPr="00C42016" w:rsidTr="004D4F21"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</w:rPr>
            </w:pPr>
            <w:r w:rsidRPr="00C42016">
              <w:rPr>
                <w:sz w:val="28"/>
              </w:rPr>
              <w:t>деятельность в о</w:t>
            </w:r>
            <w:r w:rsidRPr="00C42016">
              <w:rPr>
                <w:sz w:val="28"/>
              </w:rPr>
              <w:t>б</w:t>
            </w:r>
            <w:r w:rsidRPr="00C42016">
              <w:rPr>
                <w:sz w:val="28"/>
              </w:rPr>
              <w:t>ласти культуры, спорта, организации досуга и развлеч</w:t>
            </w:r>
            <w:r w:rsidRPr="00C42016">
              <w:rPr>
                <w:sz w:val="28"/>
              </w:rPr>
              <w:t>е</w:t>
            </w:r>
            <w:r w:rsidRPr="00C42016">
              <w:rPr>
                <w:sz w:val="28"/>
              </w:rPr>
              <w:t>ний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4,4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3,9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0,4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0,1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83,1</w:t>
            </w:r>
          </w:p>
        </w:tc>
      </w:tr>
      <w:tr w:rsidR="003E6DE5" w:rsidRPr="00C42016" w:rsidTr="004D4F21"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rPr>
                <w:sz w:val="28"/>
              </w:rPr>
            </w:pPr>
            <w:r w:rsidRPr="00C42016">
              <w:rPr>
                <w:sz w:val="28"/>
              </w:rPr>
              <w:t>предоставление прочих видов услуг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170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45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0,1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 w:line="204" w:lineRule="auto"/>
              <w:ind w:right="284"/>
              <w:jc w:val="right"/>
              <w:rPr>
                <w:sz w:val="28"/>
                <w:szCs w:val="28"/>
              </w:rPr>
            </w:pPr>
            <w:r w:rsidRPr="00C42016">
              <w:rPr>
                <w:sz w:val="28"/>
                <w:szCs w:val="28"/>
              </w:rPr>
              <w:t>96,9</w:t>
            </w:r>
          </w:p>
        </w:tc>
      </w:tr>
    </w:tbl>
    <w:p w:rsidR="003E6DE5" w:rsidRPr="00C42016" w:rsidRDefault="003E6DE5" w:rsidP="003E6DE5">
      <w:pPr>
        <w:suppressAutoHyphens/>
        <w:spacing w:before="480"/>
        <w:ind w:firstLine="709"/>
        <w:jc w:val="both"/>
        <w:rPr>
          <w:sz w:val="32"/>
        </w:rPr>
      </w:pPr>
      <w:r w:rsidRPr="00C42016">
        <w:rPr>
          <w:b/>
          <w:sz w:val="32"/>
        </w:rPr>
        <w:t xml:space="preserve">Безработица. </w:t>
      </w:r>
      <w:r w:rsidRPr="00C42016">
        <w:rPr>
          <w:sz w:val="32"/>
        </w:rPr>
        <w:t xml:space="preserve">В государственные учреждения службы </w:t>
      </w:r>
      <w:r w:rsidRPr="00C42016">
        <w:rPr>
          <w:spacing w:val="-6"/>
          <w:sz w:val="32"/>
        </w:rPr>
        <w:t xml:space="preserve">занятости населения области в поиске подходящей работы в </w:t>
      </w:r>
      <w:r w:rsidRPr="00C42016">
        <w:rPr>
          <w:spacing w:val="-6"/>
          <w:sz w:val="32"/>
        </w:rPr>
        <w:br/>
        <w:t>августе 2023 г.</w:t>
      </w:r>
      <w:r w:rsidRPr="00C42016">
        <w:rPr>
          <w:sz w:val="32"/>
        </w:rPr>
        <w:t xml:space="preserve"> обратились 555 человек незанятые трудовой деятельностью. В качестве безработных было зарегистрировано 324 человека. </w:t>
      </w:r>
    </w:p>
    <w:p w:rsidR="003E6DE5" w:rsidRPr="00C42016" w:rsidRDefault="003E6DE5" w:rsidP="003E6DE5">
      <w:pPr>
        <w:spacing w:before="120" w:after="120"/>
        <w:ind w:firstLine="709"/>
        <w:jc w:val="both"/>
        <w:rPr>
          <w:spacing w:val="-4"/>
          <w:sz w:val="32"/>
        </w:rPr>
      </w:pPr>
      <w:r w:rsidRPr="00C42016">
        <w:rPr>
          <w:sz w:val="32"/>
        </w:rPr>
        <w:lastRenderedPageBreak/>
        <w:t>К концу августа 2023 г. ч</w:t>
      </w:r>
      <w:r w:rsidRPr="00C42016">
        <w:rPr>
          <w:spacing w:val="-2"/>
          <w:sz w:val="32"/>
        </w:rPr>
        <w:t xml:space="preserve">исло </w:t>
      </w:r>
      <w:proofErr w:type="gramStart"/>
      <w:r w:rsidRPr="00C42016">
        <w:rPr>
          <w:spacing w:val="-2"/>
          <w:sz w:val="32"/>
        </w:rPr>
        <w:t>незанятых граждан, состоящих на учете в органах службы занятости составило</w:t>
      </w:r>
      <w:proofErr w:type="gramEnd"/>
      <w:r w:rsidRPr="00C42016">
        <w:rPr>
          <w:spacing w:val="-2"/>
          <w:sz w:val="32"/>
        </w:rPr>
        <w:t xml:space="preserve"> 2</w:t>
      </w:r>
      <w:r w:rsidRPr="00C42016">
        <w:rPr>
          <w:sz w:val="32"/>
        </w:rPr>
        <w:t xml:space="preserve"> тыс. 165 человек, с</w:t>
      </w:r>
      <w:r w:rsidRPr="00C42016">
        <w:rPr>
          <w:spacing w:val="-4"/>
          <w:sz w:val="32"/>
        </w:rPr>
        <w:t>татус безработного имели 1 тыс. 676 человек</w:t>
      </w:r>
      <w:r w:rsidRPr="00C42016">
        <w:rPr>
          <w:sz w:val="32"/>
        </w:rPr>
        <w:t xml:space="preserve"> (77,4%)</w:t>
      </w:r>
      <w:r w:rsidRPr="00C42016">
        <w:rPr>
          <w:spacing w:val="-4"/>
          <w:sz w:val="32"/>
        </w:rPr>
        <w:t xml:space="preserve">. 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611"/>
        <w:gridCol w:w="1263"/>
        <w:gridCol w:w="2518"/>
        <w:gridCol w:w="1482"/>
      </w:tblGrid>
      <w:tr w:rsidR="003E6DE5" w:rsidRPr="00C42016" w:rsidTr="003E6DE5">
        <w:trPr>
          <w:trHeight w:val="20"/>
          <w:tblHeader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spacing w:before="60"/>
              <w:jc w:val="center"/>
              <w:rPr>
                <w:b/>
                <w:sz w:val="28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spacing w:before="60"/>
              <w:jc w:val="center"/>
              <w:rPr>
                <w:sz w:val="28"/>
              </w:rPr>
            </w:pPr>
            <w:r w:rsidRPr="00C42016">
              <w:rPr>
                <w:spacing w:val="-2"/>
                <w:sz w:val="28"/>
              </w:rPr>
              <w:t xml:space="preserve">Число незанятых </w:t>
            </w:r>
            <w:r w:rsidRPr="00C42016">
              <w:rPr>
                <w:spacing w:val="-2"/>
                <w:sz w:val="28"/>
              </w:rPr>
              <w:br/>
              <w:t xml:space="preserve">граждан, состоящих </w:t>
            </w:r>
            <w:r>
              <w:rPr>
                <w:spacing w:val="-2"/>
                <w:sz w:val="28"/>
              </w:rPr>
              <w:br/>
            </w:r>
            <w:r w:rsidRPr="00C42016">
              <w:rPr>
                <w:spacing w:val="-2"/>
                <w:sz w:val="28"/>
              </w:rPr>
              <w:t xml:space="preserve">на учете в органах </w:t>
            </w:r>
            <w:r w:rsidRPr="00C42016">
              <w:rPr>
                <w:spacing w:val="-2"/>
                <w:sz w:val="28"/>
              </w:rPr>
              <w:br/>
              <w:t xml:space="preserve">службы занятости </w:t>
            </w:r>
            <w:r w:rsidRPr="00C42016">
              <w:rPr>
                <w:spacing w:val="-2"/>
                <w:sz w:val="28"/>
              </w:rPr>
              <w:br/>
              <w:t xml:space="preserve">(на конец периода), </w:t>
            </w:r>
            <w:r>
              <w:rPr>
                <w:spacing w:val="-2"/>
                <w:sz w:val="28"/>
              </w:rPr>
              <w:br/>
            </w:r>
            <w:r w:rsidRPr="00C42016">
              <w:rPr>
                <w:spacing w:val="-2"/>
                <w:sz w:val="28"/>
              </w:rPr>
              <w:t>тыс. человек</w:t>
            </w: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4" w:type="dxa"/>
            </w:tcMar>
          </w:tcPr>
          <w:p w:rsidR="003E6DE5" w:rsidRPr="00C42016" w:rsidRDefault="003E6DE5" w:rsidP="004D4F21">
            <w:pPr>
              <w:spacing w:before="60"/>
              <w:jc w:val="center"/>
              <w:rPr>
                <w:sz w:val="28"/>
              </w:rPr>
            </w:pPr>
            <w:r w:rsidRPr="00C42016">
              <w:rPr>
                <w:spacing w:val="-2"/>
                <w:sz w:val="28"/>
              </w:rPr>
              <w:t>Из них имели статус безработного</w:t>
            </w:r>
          </w:p>
        </w:tc>
      </w:tr>
      <w:tr w:rsidR="003E6DE5" w:rsidRPr="00C42016" w:rsidTr="003E6DE5">
        <w:trPr>
          <w:trHeight w:val="20"/>
          <w:tblHeader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spacing w:before="60"/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spacing w:before="60"/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4" w:type="dxa"/>
            </w:tcMar>
          </w:tcPr>
          <w:p w:rsidR="003E6DE5" w:rsidRPr="00C42016" w:rsidRDefault="003E6DE5" w:rsidP="004D4F21">
            <w:pPr>
              <w:spacing w:before="60"/>
              <w:ind w:left="-57" w:right="-57"/>
              <w:jc w:val="center"/>
              <w:rPr>
                <w:spacing w:val="-2"/>
                <w:sz w:val="28"/>
              </w:rPr>
            </w:pPr>
            <w:r w:rsidRPr="00C42016">
              <w:rPr>
                <w:spacing w:val="-2"/>
                <w:sz w:val="28"/>
              </w:rPr>
              <w:t xml:space="preserve">тыс. </w:t>
            </w:r>
            <w:r w:rsidRPr="00C42016">
              <w:rPr>
                <w:spacing w:val="-2"/>
                <w:sz w:val="28"/>
              </w:rPr>
              <w:br/>
              <w:t>человек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</w:tcPr>
          <w:p w:rsidR="003E6DE5" w:rsidRPr="00C42016" w:rsidRDefault="003E6DE5" w:rsidP="004D4F21">
            <w:pPr>
              <w:spacing w:before="60"/>
              <w:jc w:val="center"/>
            </w:pPr>
            <w:r w:rsidRPr="00C42016">
              <w:rPr>
                <w:sz w:val="28"/>
              </w:rPr>
              <w:t>в %  к</w:t>
            </w:r>
          </w:p>
        </w:tc>
      </w:tr>
      <w:tr w:rsidR="003E6DE5" w:rsidRPr="00C42016" w:rsidTr="003E6DE5">
        <w:trPr>
          <w:trHeight w:val="20"/>
          <w:tblHeader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spacing w:before="60"/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spacing w:before="60"/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4" w:type="dxa"/>
            </w:tcMar>
          </w:tcPr>
          <w:p w:rsidR="003E6DE5" w:rsidRPr="00C42016" w:rsidRDefault="003E6DE5" w:rsidP="004D4F21">
            <w:pPr>
              <w:spacing w:before="60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27" w:type="dxa"/>
            </w:tcMar>
          </w:tcPr>
          <w:p w:rsidR="003E6DE5" w:rsidRPr="00C42016" w:rsidRDefault="003E6DE5" w:rsidP="004D4F21">
            <w:pPr>
              <w:spacing w:before="60"/>
              <w:ind w:right="-57"/>
              <w:jc w:val="center"/>
              <w:rPr>
                <w:sz w:val="28"/>
              </w:rPr>
            </w:pPr>
            <w:r w:rsidRPr="00C42016">
              <w:rPr>
                <w:sz w:val="28"/>
              </w:rPr>
              <w:t xml:space="preserve">соответствующему </w:t>
            </w:r>
            <w:r w:rsidRPr="00C42016">
              <w:rPr>
                <w:sz w:val="28"/>
              </w:rPr>
              <w:br/>
              <w:t xml:space="preserve">периоду </w:t>
            </w:r>
            <w:r w:rsidRPr="00C42016">
              <w:rPr>
                <w:sz w:val="28"/>
              </w:rPr>
              <w:br/>
              <w:t>предыдущего года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spacing w:before="60"/>
              <w:ind w:left="-57" w:right="-57"/>
              <w:jc w:val="center"/>
              <w:rPr>
                <w:sz w:val="28"/>
              </w:rPr>
            </w:pPr>
            <w:proofErr w:type="spellStart"/>
            <w:r w:rsidRPr="00C42016">
              <w:rPr>
                <w:sz w:val="28"/>
              </w:rPr>
              <w:t>предыд</w:t>
            </w:r>
            <w:proofErr w:type="gramStart"/>
            <w:r w:rsidRPr="00C42016">
              <w:rPr>
                <w:sz w:val="28"/>
              </w:rPr>
              <w:t>у</w:t>
            </w:r>
            <w:proofErr w:type="spellEnd"/>
            <w:r w:rsidRPr="00C42016">
              <w:rPr>
                <w:sz w:val="28"/>
              </w:rPr>
              <w:t>–</w:t>
            </w:r>
            <w:proofErr w:type="gramEnd"/>
            <w:r w:rsidRPr="00C42016">
              <w:rPr>
                <w:sz w:val="28"/>
              </w:rPr>
              <w:br/>
            </w:r>
            <w:proofErr w:type="spellStart"/>
            <w:r w:rsidRPr="00C42016">
              <w:rPr>
                <w:sz w:val="28"/>
              </w:rPr>
              <w:t>щему</w:t>
            </w:r>
            <w:proofErr w:type="spellEnd"/>
            <w:r w:rsidRPr="00C42016">
              <w:rPr>
                <w:sz w:val="28"/>
              </w:rPr>
              <w:br/>
              <w:t>периоду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jc w:val="center"/>
              <w:rPr>
                <w:sz w:val="28"/>
              </w:rPr>
            </w:pPr>
            <w:r w:rsidRPr="00C42016">
              <w:rPr>
                <w:b/>
                <w:sz w:val="28"/>
              </w:rPr>
              <w:t>2022 г.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b/>
                <w:sz w:val="28"/>
              </w:rPr>
            </w:pPr>
            <w:r w:rsidRPr="00C42016">
              <w:rPr>
                <w:sz w:val="28"/>
              </w:rPr>
              <w:t>Январь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3,0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2,3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37,1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88,5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sz w:val="28"/>
              </w:rPr>
            </w:pPr>
            <w:r w:rsidRPr="00C42016">
              <w:rPr>
                <w:sz w:val="28"/>
              </w:rPr>
              <w:t>Февраль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2,9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2,3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40,4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100,0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sz w:val="28"/>
              </w:rPr>
            </w:pPr>
            <w:r w:rsidRPr="00C42016">
              <w:rPr>
                <w:sz w:val="28"/>
              </w:rPr>
              <w:t>Март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3,1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2,2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47,8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95,7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sz w:val="28"/>
              </w:rPr>
            </w:pPr>
            <w:r w:rsidRPr="00C42016">
              <w:rPr>
                <w:sz w:val="28"/>
              </w:rPr>
              <w:t>Апрель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3,2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2,5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58,1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113,6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sz w:val="28"/>
              </w:rPr>
            </w:pPr>
            <w:r w:rsidRPr="00C42016">
              <w:rPr>
                <w:sz w:val="28"/>
              </w:rPr>
              <w:t>Май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3,2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2,5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64,1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100,0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sz w:val="28"/>
              </w:rPr>
            </w:pPr>
            <w:r w:rsidRPr="00C42016">
              <w:rPr>
                <w:sz w:val="28"/>
              </w:rPr>
              <w:t>Июнь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3,3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2,6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76,5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104,0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sz w:val="28"/>
              </w:rPr>
            </w:pPr>
            <w:r w:rsidRPr="00C42016">
              <w:rPr>
                <w:sz w:val="28"/>
              </w:rPr>
              <w:t>Июль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3,3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2,7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84,4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103,8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sz w:val="28"/>
              </w:rPr>
            </w:pPr>
            <w:r w:rsidRPr="00C42016">
              <w:rPr>
                <w:sz w:val="28"/>
              </w:rPr>
              <w:t>Август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3,3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2,6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81,3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96,3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sz w:val="28"/>
              </w:rPr>
            </w:pPr>
            <w:r w:rsidRPr="00C42016">
              <w:rPr>
                <w:sz w:val="28"/>
              </w:rPr>
              <w:t>Сентябрь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3,3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2,6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89,7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100,0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sz w:val="28"/>
              </w:rPr>
            </w:pPr>
            <w:r w:rsidRPr="00C42016">
              <w:rPr>
                <w:sz w:val="28"/>
              </w:rPr>
              <w:t>Октябрь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3,0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2,3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79,3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88,5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sz w:val="28"/>
              </w:rPr>
            </w:pPr>
            <w:r w:rsidRPr="00C42016">
              <w:rPr>
                <w:sz w:val="28"/>
              </w:rPr>
              <w:t>Ноябрь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2,9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2,2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81,5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95,7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sz w:val="28"/>
              </w:rPr>
            </w:pPr>
            <w:r w:rsidRPr="00C42016">
              <w:rPr>
                <w:sz w:val="28"/>
              </w:rPr>
              <w:t>Декабрь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2,6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2,2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84,6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100,0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jc w:val="center"/>
              <w:rPr>
                <w:sz w:val="28"/>
              </w:rPr>
            </w:pPr>
            <w:r w:rsidRPr="00C42016">
              <w:rPr>
                <w:b/>
                <w:sz w:val="28"/>
              </w:rPr>
              <w:t>2023 г.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sz w:val="28"/>
              </w:rPr>
            </w:pPr>
            <w:r w:rsidRPr="00C42016">
              <w:rPr>
                <w:sz w:val="28"/>
              </w:rPr>
              <w:t>Январь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2,6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2,0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87,0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90,9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sz w:val="28"/>
              </w:rPr>
            </w:pPr>
            <w:r w:rsidRPr="00C42016">
              <w:rPr>
                <w:sz w:val="28"/>
              </w:rPr>
              <w:t>Февраль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2,6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2,0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87,0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100,0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sz w:val="28"/>
              </w:rPr>
            </w:pPr>
            <w:r w:rsidRPr="00C42016">
              <w:rPr>
                <w:sz w:val="28"/>
              </w:rPr>
              <w:t>Март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2,7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2,1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95,5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105,0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sz w:val="28"/>
              </w:rPr>
            </w:pPr>
            <w:r w:rsidRPr="00C42016">
              <w:rPr>
                <w:sz w:val="28"/>
              </w:rPr>
              <w:t>Апрель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2,7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2,1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84,0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100,0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sz w:val="28"/>
              </w:rPr>
            </w:pPr>
            <w:r w:rsidRPr="00C42016">
              <w:rPr>
                <w:sz w:val="28"/>
              </w:rPr>
              <w:t>Май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2,4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1,9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76,0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90,5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sz w:val="28"/>
              </w:rPr>
            </w:pPr>
            <w:r w:rsidRPr="00C42016">
              <w:rPr>
                <w:sz w:val="28"/>
              </w:rPr>
              <w:t>Июнь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2,3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1,8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69,2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94,7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sz w:val="28"/>
              </w:rPr>
            </w:pPr>
            <w:r w:rsidRPr="00C42016">
              <w:rPr>
                <w:sz w:val="28"/>
              </w:rPr>
              <w:t>Июль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2,3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1,8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66,7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100,0</w:t>
            </w:r>
          </w:p>
        </w:tc>
      </w:tr>
      <w:tr w:rsidR="003E6DE5" w:rsidRPr="00C42016" w:rsidTr="003E6DE5">
        <w:trPr>
          <w:trHeight w:val="20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rPr>
                <w:sz w:val="28"/>
              </w:rPr>
            </w:pPr>
            <w:r w:rsidRPr="00C42016">
              <w:rPr>
                <w:sz w:val="28"/>
              </w:rPr>
              <w:t>Август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331"/>
              <w:jc w:val="right"/>
              <w:rPr>
                <w:sz w:val="28"/>
              </w:rPr>
            </w:pPr>
            <w:r w:rsidRPr="00C42016">
              <w:rPr>
                <w:sz w:val="28"/>
              </w:rPr>
              <w:t>2,2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4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17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1,7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624"/>
              <w:jc w:val="right"/>
              <w:rPr>
                <w:sz w:val="28"/>
              </w:rPr>
            </w:pPr>
            <w:r w:rsidRPr="00C42016">
              <w:rPr>
                <w:sz w:val="28"/>
              </w:rPr>
              <w:t>65,4</w:t>
            </w: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60"/>
              <w:ind w:right="340"/>
              <w:jc w:val="right"/>
              <w:rPr>
                <w:sz w:val="28"/>
              </w:rPr>
            </w:pPr>
            <w:r w:rsidRPr="00C42016">
              <w:rPr>
                <w:sz w:val="28"/>
              </w:rPr>
              <w:t>94,4</w:t>
            </w:r>
          </w:p>
        </w:tc>
      </w:tr>
    </w:tbl>
    <w:p w:rsidR="003E6DE5" w:rsidRPr="00C42016" w:rsidRDefault="003E6DE5" w:rsidP="003E6DE5">
      <w:pPr>
        <w:suppressAutoHyphens/>
        <w:spacing w:before="480"/>
        <w:ind w:firstLine="709"/>
        <w:jc w:val="both"/>
        <w:rPr>
          <w:sz w:val="32"/>
        </w:rPr>
      </w:pPr>
      <w:r w:rsidRPr="00C42016">
        <w:rPr>
          <w:sz w:val="32"/>
        </w:rPr>
        <w:t>За август 2023 г. численность трудоустроенных граждан составила 361 человек (52,7% к аналогичному периоду 2022 г.), безработных - 260 человек.</w:t>
      </w:r>
    </w:p>
    <w:p w:rsidR="003E6DE5" w:rsidRPr="00C42016" w:rsidRDefault="003E6DE5" w:rsidP="003E6DE5">
      <w:pPr>
        <w:spacing w:before="200"/>
        <w:jc w:val="center"/>
        <w:rPr>
          <w:b/>
          <w:sz w:val="32"/>
          <w:szCs w:val="32"/>
        </w:rPr>
      </w:pPr>
      <w:r w:rsidRPr="00C42016">
        <w:rPr>
          <w:b/>
          <w:sz w:val="32"/>
          <w:szCs w:val="32"/>
        </w:rPr>
        <w:lastRenderedPageBreak/>
        <w:t xml:space="preserve">Движение численности безработных, зарегистрированных </w:t>
      </w:r>
      <w:r w:rsidRPr="00C42016">
        <w:rPr>
          <w:b/>
          <w:sz w:val="32"/>
          <w:szCs w:val="32"/>
        </w:rPr>
        <w:br/>
        <w:t xml:space="preserve">в органах государственной службы занятости, </w:t>
      </w:r>
      <w:r w:rsidRPr="00C42016">
        <w:rPr>
          <w:b/>
          <w:sz w:val="32"/>
          <w:szCs w:val="32"/>
        </w:rPr>
        <w:br/>
        <w:t>в 2022–2023 гг.</w:t>
      </w:r>
    </w:p>
    <w:p w:rsidR="003E6DE5" w:rsidRPr="00C42016" w:rsidRDefault="003E6DE5" w:rsidP="003E6DE5">
      <w:pPr>
        <w:suppressAutoHyphens/>
        <w:spacing w:before="360"/>
        <w:jc w:val="center"/>
        <w:rPr>
          <w:sz w:val="32"/>
        </w:rPr>
      </w:pPr>
      <w:r w:rsidRPr="00C42016">
        <w:rPr>
          <w:noProof/>
        </w:rPr>
        <w:drawing>
          <wp:inline distT="0" distB="0" distL="0" distR="0" wp14:anchorId="5D1D32F0" wp14:editId="4437FB7A">
            <wp:extent cx="5911702" cy="3147237"/>
            <wp:effectExtent l="0" t="0" r="0" b="0"/>
            <wp:docPr id="17" name="Диаграмма 17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96388B-FF1F-4D8D-B2F7-5A51EA1C96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3E6DE5" w:rsidRPr="00C42016" w:rsidRDefault="003E6DE5" w:rsidP="003E6DE5">
      <w:pPr>
        <w:suppressAutoHyphens/>
        <w:spacing w:before="360"/>
        <w:ind w:firstLine="709"/>
        <w:jc w:val="both"/>
        <w:rPr>
          <w:sz w:val="32"/>
        </w:rPr>
      </w:pPr>
      <w:r w:rsidRPr="00C42016">
        <w:rPr>
          <w:sz w:val="32"/>
        </w:rPr>
        <w:t>На конец августа 2023 г. заявленная организациями потребность в работниках составляла 13 тыс. 632 свободных места (вакантных должностей), 63,2% которых составляли места рабочих профессий.</w:t>
      </w:r>
    </w:p>
    <w:p w:rsidR="003E6DE5" w:rsidRPr="00C42016" w:rsidRDefault="003E6DE5" w:rsidP="003E6DE5">
      <w:pPr>
        <w:suppressAutoHyphens/>
        <w:spacing w:before="120" w:after="240"/>
        <w:ind w:firstLine="709"/>
        <w:jc w:val="both"/>
        <w:rPr>
          <w:sz w:val="32"/>
        </w:rPr>
      </w:pPr>
      <w:r w:rsidRPr="00C42016">
        <w:rPr>
          <w:spacing w:val="-2"/>
          <w:sz w:val="32"/>
        </w:rPr>
        <w:t>Нагрузка незанятого населения, состоящего на учете в государственных органах</w:t>
      </w:r>
      <w:r w:rsidRPr="00C42016">
        <w:rPr>
          <w:sz w:val="32"/>
        </w:rPr>
        <w:t xml:space="preserve"> службы занятости, на одну заявленную вакансию на конец августа 2023 г. в целом по области составляла</w:t>
      </w:r>
      <w:r>
        <w:rPr>
          <w:sz w:val="32"/>
        </w:rPr>
        <w:t xml:space="preserve"> </w:t>
      </w:r>
      <w:r w:rsidRPr="00C42016">
        <w:rPr>
          <w:sz w:val="32"/>
        </w:rPr>
        <w:br/>
        <w:t>0,2 человека.</w:t>
      </w:r>
    </w:p>
    <w:tbl>
      <w:tblPr>
        <w:tblW w:w="94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0"/>
        <w:gridCol w:w="2348"/>
        <w:gridCol w:w="1124"/>
        <w:gridCol w:w="2426"/>
        <w:gridCol w:w="1925"/>
      </w:tblGrid>
      <w:tr w:rsidR="003E6DE5" w:rsidRPr="00C42016" w:rsidTr="004D4F21">
        <w:trPr>
          <w:trHeight w:val="20"/>
          <w:tblHeader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E5" w:rsidRPr="00C42016" w:rsidRDefault="003E6DE5" w:rsidP="004D4F21">
            <w:pPr>
              <w:jc w:val="center"/>
              <w:rPr>
                <w:b/>
              </w:rPr>
            </w:pPr>
            <w:r w:rsidRPr="00C42016">
              <w:rPr>
                <w:sz w:val="28"/>
              </w:rPr>
              <w:t xml:space="preserve">Потребность </w:t>
            </w:r>
            <w:r w:rsidRPr="00C42016">
              <w:rPr>
                <w:sz w:val="28"/>
              </w:rPr>
              <w:br/>
              <w:t xml:space="preserve">организаций </w:t>
            </w:r>
            <w:r w:rsidRPr="00C42016">
              <w:rPr>
                <w:sz w:val="28"/>
              </w:rPr>
              <w:br/>
              <w:t xml:space="preserve">в работниках, </w:t>
            </w:r>
            <w:r w:rsidRPr="00C42016">
              <w:rPr>
                <w:sz w:val="28"/>
              </w:rPr>
              <w:br/>
              <w:t xml:space="preserve">заявленная в </w:t>
            </w:r>
            <w:r w:rsidRPr="00C42016">
              <w:rPr>
                <w:sz w:val="28"/>
              </w:rPr>
              <w:br/>
              <w:t>службу занятости,</w:t>
            </w:r>
            <w:r w:rsidRPr="00C42016">
              <w:rPr>
                <w:sz w:val="28"/>
              </w:rPr>
              <w:br/>
              <w:t>тыс. человек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ind w:left="-57" w:right="-57"/>
              <w:jc w:val="center"/>
              <w:rPr>
                <w:b/>
              </w:rPr>
            </w:pPr>
            <w:r w:rsidRPr="00C42016">
              <w:rPr>
                <w:sz w:val="28"/>
              </w:rPr>
              <w:t xml:space="preserve">Нагрузка незанятого населения на </w:t>
            </w:r>
            <w:r w:rsidRPr="00C42016">
              <w:rPr>
                <w:sz w:val="28"/>
              </w:rPr>
              <w:br/>
              <w:t>одну заявленную вакансию</w:t>
            </w:r>
          </w:p>
        </w:tc>
      </w:tr>
      <w:tr w:rsidR="003E6DE5" w:rsidRPr="00C42016" w:rsidTr="004D4F21">
        <w:trPr>
          <w:trHeight w:val="20"/>
          <w:tblHeader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jc w:val="center"/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E5" w:rsidRPr="00C42016" w:rsidRDefault="003E6DE5" w:rsidP="004D4F21">
            <w:pPr>
              <w:jc w:val="center"/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ind w:left="-57" w:right="-57"/>
              <w:jc w:val="center"/>
              <w:rPr>
                <w:b/>
              </w:rPr>
            </w:pPr>
            <w:r w:rsidRPr="00C42016">
              <w:rPr>
                <w:sz w:val="28"/>
              </w:rPr>
              <w:t>человек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ind w:left="-57" w:right="-57"/>
              <w:jc w:val="center"/>
              <w:rPr>
                <w:b/>
              </w:rPr>
            </w:pPr>
            <w:r w:rsidRPr="00C42016">
              <w:rPr>
                <w:sz w:val="28"/>
              </w:rPr>
              <w:t>в % к</w:t>
            </w:r>
          </w:p>
        </w:tc>
      </w:tr>
      <w:tr w:rsidR="003E6DE5" w:rsidRPr="00C42016" w:rsidTr="004D4F21">
        <w:trPr>
          <w:trHeight w:val="20"/>
          <w:tblHeader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jc w:val="center"/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E5" w:rsidRPr="00C42016" w:rsidRDefault="003E6DE5" w:rsidP="004D4F21">
            <w:pPr>
              <w:jc w:val="center"/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6DE5" w:rsidRPr="00C42016" w:rsidRDefault="003E6DE5" w:rsidP="004D4F21">
            <w:pPr>
              <w:ind w:left="-57" w:right="-57"/>
              <w:jc w:val="center"/>
            </w:pPr>
            <w:r w:rsidRPr="00C42016">
              <w:rPr>
                <w:spacing w:val="-6"/>
                <w:sz w:val="28"/>
              </w:rPr>
              <w:t>соответствующему</w:t>
            </w:r>
            <w:r w:rsidRPr="00C42016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C42016">
              <w:rPr>
                <w:sz w:val="28"/>
              </w:rPr>
              <w:t xml:space="preserve">периоду </w:t>
            </w:r>
            <w:r w:rsidRPr="00C42016">
              <w:rPr>
                <w:sz w:val="28"/>
              </w:rPr>
              <w:br/>
              <w:t>предыдущего года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DE5" w:rsidRPr="00C42016" w:rsidRDefault="003E6DE5" w:rsidP="004D4F21">
            <w:pPr>
              <w:ind w:left="-57" w:right="-57"/>
              <w:jc w:val="center"/>
            </w:pPr>
            <w:r w:rsidRPr="00C42016">
              <w:rPr>
                <w:sz w:val="28"/>
              </w:rPr>
              <w:t xml:space="preserve">предыдущему </w:t>
            </w:r>
            <w:r>
              <w:rPr>
                <w:sz w:val="28"/>
              </w:rPr>
              <w:br/>
            </w:r>
            <w:r w:rsidRPr="00C42016">
              <w:rPr>
                <w:sz w:val="28"/>
              </w:rPr>
              <w:t>периоду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jc w:val="center"/>
              <w:rPr>
                <w:b/>
                <w:sz w:val="28"/>
              </w:rPr>
            </w:pPr>
            <w:r w:rsidRPr="00C42016">
              <w:rPr>
                <w:b/>
                <w:sz w:val="28"/>
              </w:rPr>
              <w:t>2022 г.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397"/>
              <w:jc w:val="right"/>
              <w:rPr>
                <w:sz w:val="28"/>
              </w:rPr>
            </w:pP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t>Январь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14,1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33,3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t>Февраль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12,9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33,3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t>Март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11,8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0,3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75,0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150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lastRenderedPageBreak/>
              <w:t>Апрель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11,5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0,3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75,0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t>Май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12,2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0,3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100,0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t>Июнь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12,3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0,3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100,0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t>Июль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13,9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66,7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67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t>Август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13,7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66,7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t>Сентябрь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13,4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66,7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t>Октябрь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11,5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66,7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t>Ноябрь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11,6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100,0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t>Декабрь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10,9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100,0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jc w:val="center"/>
              <w:rPr>
                <w:sz w:val="28"/>
              </w:rPr>
            </w:pPr>
            <w:r w:rsidRPr="00C42016">
              <w:rPr>
                <w:b/>
                <w:sz w:val="28"/>
              </w:rPr>
              <w:t>2023 г.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t>Январь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11,1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100,0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t>Февраль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11,7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100,0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t>Март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12,1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66,7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t>Апрель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12,9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66,7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t>Май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12,6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66,7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t>Июнь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12,7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66,7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t>Июль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13,0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100,0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</w:t>
            </w:r>
          </w:p>
        </w:tc>
      </w:tr>
      <w:tr w:rsidR="003E6DE5" w:rsidRPr="00C42016" w:rsidTr="004D4F21">
        <w:trPr>
          <w:trHeight w:val="20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rPr>
                <w:sz w:val="28"/>
              </w:rPr>
            </w:pPr>
            <w:r w:rsidRPr="00C42016">
              <w:rPr>
                <w:sz w:val="28"/>
              </w:rPr>
              <w:t>Август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962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13,6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55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113"/>
              <w:jc w:val="right"/>
              <w:rPr>
                <w:sz w:val="28"/>
              </w:rPr>
            </w:pPr>
            <w:r w:rsidRPr="00C42016">
              <w:rPr>
                <w:sz w:val="28"/>
              </w:rPr>
              <w:t>0,2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73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100,0</w:t>
            </w: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6DE5" w:rsidRPr="00C42016" w:rsidRDefault="003E6DE5" w:rsidP="004D4F21">
            <w:pPr>
              <w:spacing w:before="100"/>
              <w:ind w:right="567"/>
              <w:jc w:val="right"/>
              <w:rPr>
                <w:sz w:val="28"/>
              </w:rPr>
            </w:pPr>
            <w:r w:rsidRPr="00C42016">
              <w:rPr>
                <w:sz w:val="28"/>
              </w:rPr>
              <w:t>100</w:t>
            </w:r>
          </w:p>
        </w:tc>
      </w:tr>
    </w:tbl>
    <w:p w:rsidR="003E6DE5" w:rsidRPr="00C42016" w:rsidRDefault="003E6DE5" w:rsidP="003E6DE5">
      <w:pPr>
        <w:spacing w:before="480"/>
        <w:ind w:firstLine="709"/>
        <w:jc w:val="both"/>
        <w:rPr>
          <w:sz w:val="32"/>
        </w:rPr>
      </w:pPr>
      <w:r w:rsidRPr="00C42016">
        <w:rPr>
          <w:sz w:val="32"/>
        </w:rPr>
        <w:t xml:space="preserve">В августе 2023 г. в государственных учреждениях службы </w:t>
      </w:r>
      <w:r w:rsidRPr="00C42016">
        <w:rPr>
          <w:sz w:val="32"/>
        </w:rPr>
        <w:br/>
        <w:t xml:space="preserve">занятости населения снято с учета 676 человек (в том числе </w:t>
      </w:r>
      <w:r w:rsidRPr="00C42016">
        <w:rPr>
          <w:sz w:val="32"/>
        </w:rPr>
        <w:br/>
        <w:t>436 безработных), из которых 53,4% – трудоустроено.</w:t>
      </w:r>
    </w:p>
    <w:p w:rsidR="00016112" w:rsidRPr="00016112" w:rsidRDefault="00016112" w:rsidP="00016112">
      <w:pPr>
        <w:spacing w:after="240"/>
        <w:jc w:val="center"/>
        <w:rPr>
          <w:b/>
          <w:sz w:val="36"/>
          <w:szCs w:val="36"/>
        </w:rPr>
      </w:pPr>
    </w:p>
    <w:p w:rsidR="0038643B" w:rsidRDefault="0038643B" w:rsidP="003E12BC">
      <w:pPr>
        <w:pStyle w:val="af1"/>
        <w:spacing w:before="240"/>
        <w:ind w:firstLine="0"/>
        <w:jc w:val="both"/>
        <w:rPr>
          <w:sz w:val="24"/>
        </w:rPr>
      </w:pPr>
    </w:p>
    <w:p w:rsidR="00FA08E4" w:rsidRPr="00E10966" w:rsidRDefault="00FA08E4" w:rsidP="00607050">
      <w:pPr>
        <w:pStyle w:val="aa"/>
        <w:spacing w:before="60" w:line="216" w:lineRule="auto"/>
        <w:ind w:firstLine="85"/>
        <w:rPr>
          <w:sz w:val="24"/>
        </w:rPr>
        <w:sectPr w:rsidR="00FA08E4" w:rsidRPr="00E10966" w:rsidSect="00CD410A">
          <w:headerReference w:type="even" r:id="rId41"/>
          <w:headerReference w:type="default" r:id="rId42"/>
          <w:footerReference w:type="even" r:id="rId43"/>
          <w:footerReference w:type="default" r:id="rId44"/>
          <w:footnotePr>
            <w:numRestart w:val="eachPage"/>
          </w:footnotePr>
          <w:pgSz w:w="11906" w:h="16838" w:code="9"/>
          <w:pgMar w:top="1418" w:right="1021" w:bottom="1418" w:left="1588" w:header="720" w:footer="567" w:gutter="0"/>
          <w:cols w:space="708"/>
          <w:docGrid w:linePitch="360"/>
        </w:sectPr>
      </w:pPr>
    </w:p>
    <w:p w:rsidR="001433CF" w:rsidRDefault="001433CF" w:rsidP="001433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3. Заболеваемость населения</w:t>
      </w:r>
    </w:p>
    <w:p w:rsidR="001433CF" w:rsidRDefault="001433CF" w:rsidP="001433CF">
      <w:pPr>
        <w:spacing w:after="120"/>
        <w:jc w:val="center"/>
        <w:rPr>
          <w:b/>
          <w:sz w:val="36"/>
          <w:szCs w:val="36"/>
        </w:rPr>
      </w:pPr>
      <w:r w:rsidRPr="00094A71">
        <w:rPr>
          <w:sz w:val="28"/>
          <w:szCs w:val="28"/>
        </w:rPr>
        <w:t xml:space="preserve">(по данным Управления </w:t>
      </w:r>
      <w:proofErr w:type="spellStart"/>
      <w:r w:rsidRPr="00094A71">
        <w:rPr>
          <w:sz w:val="28"/>
          <w:szCs w:val="28"/>
        </w:rPr>
        <w:t>Роспотребнадзора</w:t>
      </w:r>
      <w:proofErr w:type="spellEnd"/>
      <w:r w:rsidRPr="00094A71">
        <w:rPr>
          <w:sz w:val="28"/>
          <w:szCs w:val="28"/>
        </w:rPr>
        <w:t xml:space="preserve"> Калужской области)</w:t>
      </w:r>
    </w:p>
    <w:p w:rsidR="001433CF" w:rsidRPr="001C0764" w:rsidRDefault="001433CF" w:rsidP="001433CF">
      <w:pPr>
        <w:suppressAutoHyphens/>
        <w:spacing w:after="40"/>
        <w:ind w:firstLine="709"/>
        <w:jc w:val="both"/>
        <w:rPr>
          <w:sz w:val="32"/>
          <w:szCs w:val="32"/>
        </w:rPr>
      </w:pPr>
      <w:r w:rsidRPr="001C0764">
        <w:rPr>
          <w:snapToGrid w:val="0"/>
          <w:sz w:val="32"/>
          <w:szCs w:val="32"/>
        </w:rPr>
        <w:t xml:space="preserve">В </w:t>
      </w:r>
      <w:r>
        <w:rPr>
          <w:sz w:val="32"/>
          <w:szCs w:val="32"/>
        </w:rPr>
        <w:t>январе-августе</w:t>
      </w:r>
      <w:r w:rsidRPr="001C07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2023 </w:t>
      </w:r>
      <w:r w:rsidRPr="001C0764">
        <w:rPr>
          <w:sz w:val="32"/>
          <w:szCs w:val="32"/>
        </w:rPr>
        <w:t>г. эпидемиологическая обстановка по области характеризовалась следующими данными:</w:t>
      </w:r>
    </w:p>
    <w:tbl>
      <w:tblPr>
        <w:tblW w:w="967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210"/>
        <w:gridCol w:w="1134"/>
        <w:gridCol w:w="1174"/>
        <w:gridCol w:w="1192"/>
        <w:gridCol w:w="1276"/>
        <w:gridCol w:w="1275"/>
      </w:tblGrid>
      <w:tr w:rsidR="001433CF" w:rsidRPr="00A62810" w:rsidTr="004D4F21">
        <w:trPr>
          <w:trHeight w:val="20"/>
          <w:tblHeader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33CF" w:rsidRPr="00A62810" w:rsidRDefault="001433CF" w:rsidP="004D4F21">
            <w:pPr>
              <w:pStyle w:val="af3"/>
              <w:suppressAutoHyphens/>
              <w:spacing w:before="20" w:after="20" w:line="194" w:lineRule="auto"/>
              <w:ind w:right="-57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3CF" w:rsidRPr="00A62810" w:rsidRDefault="001433CF" w:rsidP="004D4F21">
            <w:pPr>
              <w:pStyle w:val="af3"/>
              <w:suppressAutoHyphens/>
              <w:spacing w:before="20" w:after="20" w:line="194" w:lineRule="auto"/>
              <w:ind w:left="-136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  <w:r w:rsidRPr="00A62810">
              <w:rPr>
                <w:sz w:val="26"/>
                <w:szCs w:val="26"/>
              </w:rPr>
              <w:br/>
            </w:r>
            <w:r>
              <w:rPr>
                <w:spacing w:val="-4"/>
                <w:sz w:val="26"/>
                <w:szCs w:val="26"/>
              </w:rPr>
              <w:t>2023</w:t>
            </w:r>
            <w:r w:rsidRPr="00A62810">
              <w:rPr>
                <w:spacing w:val="-4"/>
                <w:sz w:val="26"/>
                <w:szCs w:val="26"/>
              </w:rPr>
              <w:t xml:space="preserve"> г., </w:t>
            </w:r>
            <w:r w:rsidRPr="00A62810">
              <w:rPr>
                <w:spacing w:val="-4"/>
                <w:sz w:val="26"/>
                <w:szCs w:val="26"/>
              </w:rPr>
              <w:br/>
              <w:t>случаев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CF" w:rsidRPr="00A62810" w:rsidRDefault="001433CF" w:rsidP="004D4F21">
            <w:pPr>
              <w:pStyle w:val="af3"/>
              <w:suppressAutoHyphens/>
              <w:spacing w:before="20" w:after="20" w:line="194" w:lineRule="auto"/>
              <w:ind w:left="-57" w:right="-57"/>
              <w:jc w:val="center"/>
              <w:rPr>
                <w:spacing w:val="-4"/>
                <w:sz w:val="26"/>
                <w:szCs w:val="26"/>
              </w:rPr>
            </w:pPr>
            <w:r w:rsidRPr="00A62810">
              <w:rPr>
                <w:spacing w:val="-4"/>
                <w:sz w:val="26"/>
                <w:szCs w:val="26"/>
              </w:rPr>
              <w:t>В % к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CF" w:rsidRPr="00A62810" w:rsidRDefault="001433CF" w:rsidP="004D4F21">
            <w:pPr>
              <w:pStyle w:val="af3"/>
              <w:suppressAutoHyphens/>
              <w:spacing w:before="20" w:after="20" w:line="194" w:lineRule="auto"/>
              <w:ind w:left="-57" w:right="-57"/>
              <w:jc w:val="center"/>
              <w:rPr>
                <w:spacing w:val="-4"/>
                <w:sz w:val="26"/>
                <w:szCs w:val="26"/>
              </w:rPr>
            </w:pPr>
            <w:r w:rsidRPr="00A62810">
              <w:rPr>
                <w:sz w:val="26"/>
                <w:szCs w:val="26"/>
              </w:rPr>
              <w:t>Январь-</w:t>
            </w:r>
            <w:r>
              <w:rPr>
                <w:sz w:val="26"/>
                <w:szCs w:val="26"/>
              </w:rPr>
              <w:t>август</w:t>
            </w:r>
            <w:r w:rsidRPr="00A62810">
              <w:rPr>
                <w:spacing w:val="-4"/>
                <w:sz w:val="26"/>
                <w:szCs w:val="26"/>
              </w:rPr>
              <w:t xml:space="preserve"> </w:t>
            </w:r>
            <w:r w:rsidRPr="00A62810">
              <w:rPr>
                <w:spacing w:val="-4"/>
                <w:sz w:val="26"/>
                <w:szCs w:val="26"/>
              </w:rPr>
              <w:br/>
            </w:r>
            <w:r>
              <w:rPr>
                <w:spacing w:val="-4"/>
                <w:sz w:val="26"/>
                <w:szCs w:val="26"/>
              </w:rPr>
              <w:t>2023</w:t>
            </w:r>
            <w:r w:rsidRPr="00A62810">
              <w:rPr>
                <w:spacing w:val="-4"/>
                <w:sz w:val="26"/>
                <w:szCs w:val="26"/>
              </w:rPr>
              <w:t xml:space="preserve"> г., </w:t>
            </w:r>
            <w:r w:rsidRPr="00A62810">
              <w:rPr>
                <w:spacing w:val="-4"/>
                <w:sz w:val="26"/>
                <w:szCs w:val="26"/>
              </w:rPr>
              <w:br/>
              <w:t>случаев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CF" w:rsidRPr="00A62810" w:rsidRDefault="001433CF" w:rsidP="004D4F21">
            <w:pPr>
              <w:pStyle w:val="af3"/>
              <w:suppressAutoHyphens/>
              <w:spacing w:before="20" w:after="20" w:line="194" w:lineRule="auto"/>
              <w:ind w:left="-113" w:right="-57"/>
              <w:jc w:val="center"/>
              <w:rPr>
                <w:spacing w:val="-4"/>
                <w:sz w:val="26"/>
                <w:szCs w:val="26"/>
              </w:rPr>
            </w:pPr>
            <w:r w:rsidRPr="00A62810">
              <w:rPr>
                <w:sz w:val="26"/>
                <w:szCs w:val="26"/>
              </w:rPr>
              <w:t>Январь-</w:t>
            </w:r>
            <w:r>
              <w:rPr>
                <w:sz w:val="26"/>
                <w:szCs w:val="26"/>
              </w:rPr>
              <w:t>август</w:t>
            </w:r>
            <w:r w:rsidRPr="00A62810">
              <w:rPr>
                <w:sz w:val="26"/>
                <w:szCs w:val="26"/>
              </w:rPr>
              <w:t xml:space="preserve"> </w:t>
            </w:r>
            <w:r w:rsidRPr="00A62810">
              <w:rPr>
                <w:spacing w:val="-4"/>
                <w:sz w:val="26"/>
                <w:szCs w:val="26"/>
              </w:rPr>
              <w:br/>
            </w:r>
            <w:r>
              <w:rPr>
                <w:spacing w:val="-10"/>
                <w:kern w:val="20"/>
                <w:sz w:val="26"/>
                <w:szCs w:val="26"/>
              </w:rPr>
              <w:t>2023</w:t>
            </w:r>
            <w:r w:rsidRPr="00A62810">
              <w:rPr>
                <w:spacing w:val="-10"/>
                <w:kern w:val="20"/>
                <w:sz w:val="26"/>
                <w:szCs w:val="26"/>
              </w:rPr>
              <w:t xml:space="preserve"> г. </w:t>
            </w:r>
            <w:r w:rsidRPr="00A62810">
              <w:rPr>
                <w:spacing w:val="-10"/>
                <w:kern w:val="20"/>
                <w:sz w:val="26"/>
                <w:szCs w:val="26"/>
              </w:rPr>
              <w:br/>
            </w:r>
            <w:proofErr w:type="gramStart"/>
            <w:r w:rsidRPr="00A62810">
              <w:rPr>
                <w:spacing w:val="-10"/>
                <w:kern w:val="20"/>
                <w:sz w:val="26"/>
                <w:szCs w:val="26"/>
              </w:rPr>
              <w:t>в</w:t>
            </w:r>
            <w:proofErr w:type="gramEnd"/>
            <w:r w:rsidRPr="00A62810">
              <w:rPr>
                <w:spacing w:val="-10"/>
                <w:kern w:val="20"/>
                <w:sz w:val="26"/>
                <w:szCs w:val="26"/>
              </w:rPr>
              <w:t xml:space="preserve"> % </w:t>
            </w:r>
            <w:proofErr w:type="gramStart"/>
            <w:r w:rsidRPr="00A62810">
              <w:rPr>
                <w:spacing w:val="-10"/>
                <w:kern w:val="20"/>
                <w:sz w:val="26"/>
                <w:szCs w:val="26"/>
              </w:rPr>
              <w:t>к</w:t>
            </w:r>
            <w:proofErr w:type="gramEnd"/>
            <w:r w:rsidRPr="00A62810">
              <w:rPr>
                <w:spacing w:val="-10"/>
                <w:kern w:val="20"/>
                <w:sz w:val="26"/>
                <w:szCs w:val="26"/>
              </w:rPr>
              <w:t xml:space="preserve"> </w:t>
            </w:r>
            <w:r w:rsidRPr="00A62810">
              <w:rPr>
                <w:spacing w:val="-10"/>
                <w:kern w:val="20"/>
                <w:sz w:val="26"/>
                <w:szCs w:val="26"/>
              </w:rPr>
              <w:br/>
            </w:r>
            <w:r w:rsidRPr="00A62810">
              <w:rPr>
                <w:sz w:val="26"/>
                <w:szCs w:val="26"/>
              </w:rPr>
              <w:t>январю-</w:t>
            </w:r>
            <w:r>
              <w:rPr>
                <w:sz w:val="26"/>
                <w:szCs w:val="26"/>
              </w:rPr>
              <w:t>августу</w:t>
            </w:r>
            <w:r w:rsidRPr="00A62810">
              <w:rPr>
                <w:spacing w:val="-10"/>
                <w:kern w:val="20"/>
                <w:sz w:val="26"/>
                <w:szCs w:val="26"/>
              </w:rPr>
              <w:br/>
            </w:r>
            <w:r>
              <w:rPr>
                <w:spacing w:val="-10"/>
                <w:kern w:val="20"/>
                <w:sz w:val="26"/>
                <w:szCs w:val="26"/>
              </w:rPr>
              <w:t>2022</w:t>
            </w:r>
            <w:r w:rsidRPr="00A62810">
              <w:rPr>
                <w:spacing w:val="-10"/>
                <w:kern w:val="20"/>
                <w:sz w:val="26"/>
                <w:szCs w:val="26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3CF" w:rsidRPr="00A62810" w:rsidRDefault="001433CF" w:rsidP="004D4F21">
            <w:pPr>
              <w:pStyle w:val="af3"/>
              <w:suppressAutoHyphens/>
              <w:spacing w:before="20" w:after="20" w:line="194" w:lineRule="auto"/>
              <w:ind w:left="-57" w:right="-113" w:hanging="150"/>
              <w:jc w:val="center"/>
              <w:rPr>
                <w:spacing w:val="-4"/>
                <w:sz w:val="26"/>
                <w:szCs w:val="26"/>
                <w:u w:val="single"/>
              </w:rPr>
            </w:pPr>
            <w:r w:rsidRPr="00A62810">
              <w:rPr>
                <w:spacing w:val="-8"/>
                <w:sz w:val="26"/>
                <w:szCs w:val="26"/>
              </w:rPr>
              <w:t>Справочно</w:t>
            </w:r>
            <w:r w:rsidRPr="00A62810">
              <w:rPr>
                <w:spacing w:val="-4"/>
                <w:sz w:val="26"/>
                <w:szCs w:val="26"/>
                <w:u w:val="single"/>
              </w:rPr>
              <w:t xml:space="preserve"> </w:t>
            </w:r>
            <w:r>
              <w:rPr>
                <w:spacing w:val="-4"/>
                <w:sz w:val="26"/>
                <w:szCs w:val="26"/>
                <w:u w:val="single"/>
              </w:rPr>
              <w:br/>
            </w:r>
            <w:r w:rsidRPr="00A62810">
              <w:rPr>
                <w:sz w:val="26"/>
                <w:szCs w:val="26"/>
              </w:rPr>
              <w:t>январь-</w:t>
            </w:r>
            <w:r>
              <w:rPr>
                <w:sz w:val="26"/>
                <w:szCs w:val="26"/>
              </w:rPr>
              <w:t>август</w:t>
            </w:r>
            <w:r w:rsidRPr="00A62810">
              <w:rPr>
                <w:spacing w:val="-4"/>
                <w:sz w:val="26"/>
                <w:szCs w:val="26"/>
              </w:rPr>
              <w:t xml:space="preserve"> </w:t>
            </w:r>
            <w:r w:rsidRPr="00A62810">
              <w:rPr>
                <w:spacing w:val="-4"/>
                <w:sz w:val="26"/>
                <w:szCs w:val="26"/>
              </w:rPr>
              <w:br/>
            </w:r>
            <w:r>
              <w:rPr>
                <w:spacing w:val="-4"/>
                <w:sz w:val="26"/>
                <w:szCs w:val="26"/>
              </w:rPr>
              <w:t>2022</w:t>
            </w:r>
            <w:r w:rsidRPr="00A62810">
              <w:rPr>
                <w:spacing w:val="-4"/>
                <w:sz w:val="26"/>
                <w:szCs w:val="26"/>
              </w:rPr>
              <w:t xml:space="preserve"> г. </w:t>
            </w:r>
            <w:r w:rsidRPr="00A62810">
              <w:rPr>
                <w:spacing w:val="-4"/>
                <w:sz w:val="26"/>
                <w:szCs w:val="26"/>
              </w:rPr>
              <w:br/>
            </w:r>
            <w:proofErr w:type="gramStart"/>
            <w:r w:rsidRPr="00A62810">
              <w:rPr>
                <w:spacing w:val="-4"/>
                <w:sz w:val="26"/>
                <w:szCs w:val="26"/>
              </w:rPr>
              <w:t>в</w:t>
            </w:r>
            <w:proofErr w:type="gramEnd"/>
            <w:r w:rsidRPr="00A62810">
              <w:rPr>
                <w:spacing w:val="-4"/>
                <w:sz w:val="26"/>
                <w:szCs w:val="26"/>
              </w:rPr>
              <w:t xml:space="preserve"> % </w:t>
            </w:r>
            <w:proofErr w:type="gramStart"/>
            <w:r w:rsidRPr="00A62810">
              <w:rPr>
                <w:spacing w:val="-4"/>
                <w:sz w:val="26"/>
                <w:szCs w:val="26"/>
              </w:rPr>
              <w:t>к</w:t>
            </w:r>
            <w:proofErr w:type="gramEnd"/>
            <w:r w:rsidRPr="00A62810">
              <w:rPr>
                <w:spacing w:val="-4"/>
                <w:sz w:val="26"/>
                <w:szCs w:val="26"/>
              </w:rPr>
              <w:t xml:space="preserve"> </w:t>
            </w:r>
            <w:r w:rsidRPr="00A62810">
              <w:rPr>
                <w:spacing w:val="-4"/>
                <w:sz w:val="26"/>
                <w:szCs w:val="26"/>
              </w:rPr>
              <w:br/>
            </w:r>
            <w:r w:rsidRPr="00A62810">
              <w:rPr>
                <w:sz w:val="26"/>
                <w:szCs w:val="26"/>
              </w:rPr>
              <w:t>январю-</w:t>
            </w:r>
            <w:r>
              <w:rPr>
                <w:sz w:val="26"/>
                <w:szCs w:val="26"/>
              </w:rPr>
              <w:t>августу</w:t>
            </w:r>
            <w:r w:rsidRPr="00A62810">
              <w:rPr>
                <w:spacing w:val="-4"/>
                <w:sz w:val="26"/>
                <w:szCs w:val="26"/>
              </w:rPr>
              <w:br/>
            </w:r>
            <w:r>
              <w:rPr>
                <w:spacing w:val="-10"/>
                <w:kern w:val="20"/>
                <w:sz w:val="26"/>
                <w:szCs w:val="26"/>
              </w:rPr>
              <w:t>2021</w:t>
            </w:r>
            <w:r w:rsidRPr="00A62810">
              <w:rPr>
                <w:spacing w:val="-10"/>
                <w:kern w:val="20"/>
                <w:sz w:val="26"/>
                <w:szCs w:val="26"/>
              </w:rPr>
              <w:t xml:space="preserve"> г</w:t>
            </w:r>
            <w:r w:rsidRPr="00A62810">
              <w:rPr>
                <w:spacing w:val="-4"/>
                <w:sz w:val="26"/>
                <w:szCs w:val="26"/>
              </w:rPr>
              <w:t>.</w:t>
            </w:r>
          </w:p>
        </w:tc>
      </w:tr>
      <w:tr w:rsidR="001433CF" w:rsidRPr="00A62810" w:rsidTr="004D4F21">
        <w:trPr>
          <w:trHeight w:val="1597"/>
          <w:tblHeader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3CF" w:rsidRPr="00A62810" w:rsidRDefault="001433CF" w:rsidP="004D4F21">
            <w:pPr>
              <w:spacing w:before="20" w:line="194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3CF" w:rsidRPr="00A62810" w:rsidRDefault="001433CF" w:rsidP="004D4F21">
            <w:pPr>
              <w:spacing w:before="20" w:line="194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3CF" w:rsidRPr="00A62810" w:rsidRDefault="001433CF" w:rsidP="004D4F21">
            <w:pPr>
              <w:pStyle w:val="af3"/>
              <w:suppressAutoHyphens/>
              <w:spacing w:before="20" w:after="20" w:line="194" w:lineRule="auto"/>
              <w:ind w:left="-57" w:right="-57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августу</w:t>
            </w:r>
            <w:r w:rsidRPr="00A62810">
              <w:rPr>
                <w:spacing w:val="-6"/>
                <w:sz w:val="26"/>
                <w:szCs w:val="26"/>
              </w:rPr>
              <w:t xml:space="preserve"> </w:t>
            </w:r>
            <w:r w:rsidRPr="00A62810">
              <w:rPr>
                <w:spacing w:val="-6"/>
                <w:sz w:val="26"/>
                <w:szCs w:val="26"/>
              </w:rPr>
              <w:br/>
              <w:t>202</w:t>
            </w:r>
            <w:r>
              <w:rPr>
                <w:spacing w:val="-6"/>
                <w:sz w:val="26"/>
                <w:szCs w:val="26"/>
              </w:rPr>
              <w:t>2</w:t>
            </w:r>
            <w:r w:rsidRPr="00A62810">
              <w:rPr>
                <w:spacing w:val="-6"/>
                <w:sz w:val="26"/>
                <w:szCs w:val="26"/>
              </w:rPr>
              <w:t xml:space="preserve"> г.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3CF" w:rsidRPr="00A62810" w:rsidRDefault="001433CF" w:rsidP="004D4F21">
            <w:pPr>
              <w:pStyle w:val="af3"/>
              <w:suppressAutoHyphens/>
              <w:spacing w:before="20" w:after="20" w:line="194" w:lineRule="auto"/>
              <w:ind w:left="-57" w:right="-57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июлю</w:t>
            </w:r>
            <w:r w:rsidRPr="00A62810">
              <w:rPr>
                <w:spacing w:val="-6"/>
                <w:sz w:val="26"/>
                <w:szCs w:val="26"/>
              </w:rPr>
              <w:br/>
              <w:t>202</w:t>
            </w:r>
            <w:r>
              <w:rPr>
                <w:spacing w:val="-6"/>
                <w:sz w:val="26"/>
                <w:szCs w:val="26"/>
              </w:rPr>
              <w:t>3</w:t>
            </w:r>
            <w:r w:rsidRPr="00A62810">
              <w:rPr>
                <w:spacing w:val="-6"/>
                <w:sz w:val="26"/>
                <w:szCs w:val="26"/>
              </w:rPr>
              <w:t xml:space="preserve"> г.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CF" w:rsidRPr="00A62810" w:rsidRDefault="001433CF" w:rsidP="004D4F21">
            <w:pPr>
              <w:spacing w:before="20" w:line="194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CF" w:rsidRPr="00A62810" w:rsidRDefault="001433CF" w:rsidP="004D4F21">
            <w:pPr>
              <w:spacing w:before="20" w:line="194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3CF" w:rsidRPr="00A62810" w:rsidRDefault="001433CF" w:rsidP="004D4F21">
            <w:pPr>
              <w:spacing w:before="20" w:line="194" w:lineRule="auto"/>
              <w:rPr>
                <w:spacing w:val="-4"/>
                <w:sz w:val="26"/>
                <w:szCs w:val="26"/>
                <w:u w:val="single"/>
              </w:rPr>
            </w:pPr>
          </w:p>
        </w:tc>
      </w:tr>
      <w:tr w:rsidR="001433CF" w:rsidRPr="00A62810" w:rsidTr="004D4F21">
        <w:trPr>
          <w:trHeight w:val="19"/>
          <w:jc w:val="center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1433CF" w:rsidRPr="00A62810" w:rsidRDefault="001433CF" w:rsidP="001433CF">
            <w:pPr>
              <w:pStyle w:val="af3"/>
              <w:suppressAutoHyphens/>
              <w:spacing w:before="60" w:line="192" w:lineRule="auto"/>
              <w:ind w:left="-57" w:right="-57"/>
              <w:jc w:val="center"/>
              <w:rPr>
                <w:b/>
                <w:i/>
                <w:spacing w:val="-4"/>
                <w:sz w:val="26"/>
                <w:szCs w:val="26"/>
              </w:rPr>
            </w:pPr>
            <w:r w:rsidRPr="00A62810">
              <w:rPr>
                <w:b/>
                <w:i/>
                <w:spacing w:val="-4"/>
                <w:sz w:val="26"/>
                <w:szCs w:val="26"/>
              </w:rPr>
              <w:t>Кишечные инфекции</w:t>
            </w:r>
          </w:p>
        </w:tc>
      </w:tr>
      <w:tr w:rsidR="001433CF" w:rsidRPr="00A62810" w:rsidTr="004D4F21">
        <w:trPr>
          <w:trHeight w:val="19"/>
          <w:jc w:val="center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433CF" w:rsidRPr="00A62810" w:rsidRDefault="001433CF" w:rsidP="001433CF">
            <w:pPr>
              <w:pStyle w:val="af3"/>
              <w:suppressAutoHyphens/>
              <w:spacing w:before="60" w:line="192" w:lineRule="auto"/>
              <w:ind w:left="-57" w:right="-57"/>
              <w:jc w:val="left"/>
              <w:rPr>
                <w:spacing w:val="-4"/>
                <w:sz w:val="26"/>
                <w:szCs w:val="26"/>
              </w:rPr>
            </w:pPr>
            <w:r w:rsidRPr="00A62810">
              <w:rPr>
                <w:spacing w:val="-4"/>
                <w:sz w:val="26"/>
                <w:szCs w:val="26"/>
              </w:rPr>
              <w:t>Острые кишечные инфекции</w:t>
            </w:r>
          </w:p>
        </w:tc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131,2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131,2</w:t>
            </w: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126,6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133,7</w:t>
            </w:r>
          </w:p>
        </w:tc>
      </w:tr>
      <w:tr w:rsidR="001433CF" w:rsidRPr="00A62810" w:rsidTr="004D4F21">
        <w:trPr>
          <w:trHeight w:val="19"/>
          <w:jc w:val="center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433CF" w:rsidRPr="00A62810" w:rsidRDefault="001433CF" w:rsidP="001433CF">
            <w:pPr>
              <w:pStyle w:val="af3"/>
              <w:suppressAutoHyphens/>
              <w:spacing w:before="60" w:line="192" w:lineRule="auto"/>
              <w:ind w:left="-57" w:right="-57" w:firstLine="159"/>
              <w:jc w:val="left"/>
              <w:rPr>
                <w:spacing w:val="-4"/>
                <w:sz w:val="26"/>
                <w:szCs w:val="26"/>
              </w:rPr>
            </w:pPr>
            <w:r w:rsidRPr="00A62810">
              <w:rPr>
                <w:spacing w:val="-4"/>
                <w:sz w:val="26"/>
                <w:szCs w:val="26"/>
              </w:rPr>
              <w:t>в том числе бактериальная дизентерия</w:t>
            </w:r>
          </w:p>
        </w:tc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3р.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1433CF" w:rsidRPr="00A62810" w:rsidTr="004D4F21">
        <w:trPr>
          <w:trHeight w:val="19"/>
          <w:jc w:val="center"/>
        </w:trPr>
        <w:tc>
          <w:tcPr>
            <w:tcW w:w="967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433CF" w:rsidRPr="00A62810" w:rsidRDefault="001433CF" w:rsidP="001433CF">
            <w:pPr>
              <w:pStyle w:val="af3"/>
              <w:suppressAutoHyphens/>
              <w:spacing w:before="60" w:line="192" w:lineRule="auto"/>
              <w:ind w:left="-57" w:right="-57"/>
              <w:jc w:val="center"/>
              <w:rPr>
                <w:b/>
                <w:i/>
                <w:spacing w:val="-4"/>
                <w:sz w:val="26"/>
                <w:szCs w:val="26"/>
              </w:rPr>
            </w:pPr>
            <w:r w:rsidRPr="00A62810">
              <w:rPr>
                <w:b/>
                <w:i/>
                <w:spacing w:val="-4"/>
                <w:sz w:val="26"/>
                <w:szCs w:val="26"/>
              </w:rPr>
              <w:t xml:space="preserve">Некоторые инфекции, </w:t>
            </w:r>
            <w:r w:rsidRPr="00A62810">
              <w:rPr>
                <w:b/>
                <w:i/>
                <w:spacing w:val="-4"/>
                <w:sz w:val="26"/>
                <w:szCs w:val="26"/>
              </w:rPr>
              <w:br/>
              <w:t>управляемые средствами специфической профилактики</w:t>
            </w:r>
          </w:p>
        </w:tc>
      </w:tr>
      <w:tr w:rsidR="001433CF" w:rsidRPr="00A62810" w:rsidTr="004D4F21">
        <w:trPr>
          <w:trHeight w:val="19"/>
          <w:jc w:val="center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pStyle w:val="af3"/>
              <w:suppressAutoHyphens/>
              <w:spacing w:before="60" w:line="192" w:lineRule="auto"/>
              <w:ind w:left="-57" w:right="-57"/>
              <w:jc w:val="left"/>
              <w:rPr>
                <w:spacing w:val="-4"/>
                <w:sz w:val="26"/>
                <w:szCs w:val="26"/>
              </w:rPr>
            </w:pPr>
            <w:r w:rsidRPr="00A62810">
              <w:rPr>
                <w:color w:val="000000"/>
                <w:sz w:val="26"/>
                <w:szCs w:val="26"/>
              </w:rPr>
              <w:t>Коклюш</w:t>
            </w:r>
          </w:p>
        </w:tc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84,2</w:t>
            </w: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1433CF" w:rsidRPr="00A62810" w:rsidTr="004D4F21">
        <w:trPr>
          <w:trHeight w:val="19"/>
          <w:jc w:val="center"/>
        </w:trPr>
        <w:tc>
          <w:tcPr>
            <w:tcW w:w="967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1433CF" w:rsidRPr="00A62810" w:rsidRDefault="001433CF" w:rsidP="001433CF">
            <w:pPr>
              <w:pStyle w:val="af3"/>
              <w:suppressAutoHyphens/>
              <w:spacing w:before="60" w:line="192" w:lineRule="auto"/>
              <w:ind w:left="-57" w:right="-57"/>
              <w:jc w:val="center"/>
              <w:rPr>
                <w:b/>
                <w:i/>
                <w:spacing w:val="-4"/>
                <w:sz w:val="26"/>
                <w:szCs w:val="26"/>
              </w:rPr>
            </w:pPr>
            <w:r w:rsidRPr="00A62810">
              <w:rPr>
                <w:b/>
                <w:i/>
                <w:spacing w:val="-4"/>
                <w:sz w:val="26"/>
                <w:szCs w:val="26"/>
              </w:rPr>
              <w:t>Гепатиты</w:t>
            </w:r>
          </w:p>
        </w:tc>
      </w:tr>
      <w:tr w:rsidR="001433CF" w:rsidRPr="00A62810" w:rsidTr="004D4F21">
        <w:trPr>
          <w:trHeight w:val="19"/>
          <w:jc w:val="center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433CF" w:rsidRPr="00A62810" w:rsidRDefault="001433CF" w:rsidP="001433CF">
            <w:pPr>
              <w:pStyle w:val="af3"/>
              <w:suppressAutoHyphens/>
              <w:spacing w:before="60" w:line="192" w:lineRule="auto"/>
              <w:ind w:left="-57" w:right="-57"/>
              <w:jc w:val="left"/>
              <w:rPr>
                <w:spacing w:val="-4"/>
                <w:sz w:val="26"/>
                <w:szCs w:val="26"/>
              </w:rPr>
            </w:pPr>
            <w:r w:rsidRPr="00A62810">
              <w:rPr>
                <w:spacing w:val="-4"/>
                <w:sz w:val="26"/>
                <w:szCs w:val="26"/>
              </w:rPr>
              <w:t>Острые гепатиты</w:t>
            </w:r>
          </w:p>
        </w:tc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62,5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71,4</w:t>
            </w: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103,0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54,1</w:t>
            </w:r>
          </w:p>
        </w:tc>
      </w:tr>
      <w:tr w:rsidR="001433CF" w:rsidRPr="00A62810" w:rsidTr="004D4F21">
        <w:trPr>
          <w:trHeight w:val="19"/>
          <w:jc w:val="center"/>
        </w:trPr>
        <w:tc>
          <w:tcPr>
            <w:tcW w:w="967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1433CF" w:rsidRPr="00A62810" w:rsidRDefault="001433CF" w:rsidP="001433CF">
            <w:pPr>
              <w:pStyle w:val="af3"/>
              <w:suppressAutoHyphens/>
              <w:spacing w:before="60" w:line="192" w:lineRule="auto"/>
              <w:ind w:left="-57" w:right="-57"/>
              <w:jc w:val="center"/>
              <w:rPr>
                <w:b/>
                <w:i/>
                <w:spacing w:val="-4"/>
                <w:sz w:val="26"/>
                <w:szCs w:val="26"/>
              </w:rPr>
            </w:pPr>
            <w:r w:rsidRPr="00A62810">
              <w:rPr>
                <w:b/>
                <w:i/>
                <w:spacing w:val="-4"/>
                <w:sz w:val="26"/>
                <w:szCs w:val="26"/>
              </w:rPr>
              <w:t>Острые респираторно-вирусные инфекции</w:t>
            </w:r>
          </w:p>
        </w:tc>
      </w:tr>
      <w:tr w:rsidR="001433CF" w:rsidRPr="00A62810" w:rsidTr="004D4F21">
        <w:trPr>
          <w:trHeight w:val="19"/>
          <w:jc w:val="center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433CF" w:rsidRPr="00A62810" w:rsidRDefault="001433CF" w:rsidP="001433CF">
            <w:pPr>
              <w:pStyle w:val="af3"/>
              <w:suppressAutoHyphens/>
              <w:spacing w:before="60" w:line="192" w:lineRule="auto"/>
              <w:ind w:left="-57" w:right="-57"/>
              <w:jc w:val="left"/>
              <w:rPr>
                <w:spacing w:val="-4"/>
                <w:sz w:val="26"/>
                <w:szCs w:val="26"/>
              </w:rPr>
            </w:pPr>
            <w:r w:rsidRPr="00A62810">
              <w:rPr>
                <w:spacing w:val="-4"/>
                <w:sz w:val="26"/>
                <w:szCs w:val="26"/>
              </w:rPr>
              <w:t>Острые инфекции верхних дыхательных путей</w:t>
            </w:r>
          </w:p>
        </w:tc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11959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51,1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left="-113"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124,5</w:t>
            </w: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162507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75,9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113,1</w:t>
            </w:r>
          </w:p>
        </w:tc>
      </w:tr>
      <w:tr w:rsidR="001433CF" w:rsidRPr="00A62810" w:rsidTr="004D4F21">
        <w:trPr>
          <w:trHeight w:val="19"/>
          <w:jc w:val="center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433CF" w:rsidRPr="00A62810" w:rsidRDefault="001433CF" w:rsidP="001433CF">
            <w:pPr>
              <w:pStyle w:val="af3"/>
              <w:suppressAutoHyphens/>
              <w:spacing w:before="60" w:line="192" w:lineRule="auto"/>
              <w:ind w:left="-57" w:right="-57"/>
              <w:jc w:val="left"/>
              <w:rPr>
                <w:spacing w:val="-4"/>
                <w:sz w:val="26"/>
                <w:szCs w:val="26"/>
              </w:rPr>
            </w:pPr>
            <w:r w:rsidRPr="00A62810">
              <w:rPr>
                <w:spacing w:val="-4"/>
                <w:sz w:val="26"/>
                <w:szCs w:val="26"/>
              </w:rPr>
              <w:t>Грипп</w:t>
            </w:r>
          </w:p>
        </w:tc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left="-113"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1433CF" w:rsidRPr="00A62810" w:rsidTr="004D4F21">
        <w:trPr>
          <w:trHeight w:val="19"/>
          <w:jc w:val="center"/>
        </w:trPr>
        <w:tc>
          <w:tcPr>
            <w:tcW w:w="967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1433CF" w:rsidRPr="00A62810" w:rsidRDefault="001433CF" w:rsidP="001433CF">
            <w:pPr>
              <w:pStyle w:val="af3"/>
              <w:suppressAutoHyphens/>
              <w:spacing w:before="60" w:line="192" w:lineRule="auto"/>
              <w:ind w:left="-57" w:right="-57"/>
              <w:jc w:val="center"/>
              <w:rPr>
                <w:b/>
                <w:i/>
                <w:spacing w:val="-4"/>
                <w:sz w:val="26"/>
                <w:szCs w:val="26"/>
              </w:rPr>
            </w:pPr>
            <w:r w:rsidRPr="00A62810">
              <w:rPr>
                <w:b/>
                <w:i/>
                <w:spacing w:val="-4"/>
                <w:sz w:val="26"/>
                <w:szCs w:val="26"/>
              </w:rPr>
              <w:t>Социально значимые болезни</w:t>
            </w:r>
          </w:p>
        </w:tc>
      </w:tr>
      <w:tr w:rsidR="001433CF" w:rsidRPr="00A62810" w:rsidTr="004D4F21">
        <w:trPr>
          <w:trHeight w:val="19"/>
          <w:jc w:val="center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433CF" w:rsidRPr="00A62810" w:rsidRDefault="001433CF" w:rsidP="001433CF">
            <w:pPr>
              <w:pStyle w:val="af3"/>
              <w:spacing w:before="60" w:line="192" w:lineRule="auto"/>
              <w:ind w:left="-57" w:right="-57"/>
              <w:jc w:val="left"/>
              <w:rPr>
                <w:spacing w:val="-4"/>
                <w:sz w:val="26"/>
                <w:szCs w:val="26"/>
              </w:rPr>
            </w:pPr>
            <w:r w:rsidRPr="00A62810">
              <w:rPr>
                <w:spacing w:val="-4"/>
                <w:sz w:val="26"/>
                <w:szCs w:val="26"/>
              </w:rPr>
              <w:t>Туберкулез (впервые выявленный)</w:t>
            </w:r>
          </w:p>
        </w:tc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42,9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81,8</w:t>
            </w: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77,2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99,4</w:t>
            </w:r>
          </w:p>
        </w:tc>
      </w:tr>
      <w:tr w:rsidR="001433CF" w:rsidRPr="00A62810" w:rsidTr="004D4F21">
        <w:trPr>
          <w:trHeight w:val="19"/>
          <w:jc w:val="center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433CF" w:rsidRPr="00A62810" w:rsidRDefault="001433CF" w:rsidP="001433CF">
            <w:pPr>
              <w:pStyle w:val="af3"/>
              <w:spacing w:before="60" w:line="192" w:lineRule="auto"/>
              <w:ind w:left="-57" w:right="-57"/>
              <w:jc w:val="left"/>
              <w:rPr>
                <w:spacing w:val="-4"/>
                <w:sz w:val="26"/>
                <w:szCs w:val="26"/>
              </w:rPr>
            </w:pPr>
            <w:r w:rsidRPr="00A62810">
              <w:rPr>
                <w:spacing w:val="-4"/>
                <w:sz w:val="26"/>
                <w:szCs w:val="26"/>
              </w:rPr>
              <w:t>Сифилис</w:t>
            </w:r>
          </w:p>
        </w:tc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64,1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104,2</w:t>
            </w: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68,6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116,6</w:t>
            </w:r>
          </w:p>
        </w:tc>
      </w:tr>
      <w:tr w:rsidR="001433CF" w:rsidRPr="00A62810" w:rsidTr="004D4F21">
        <w:trPr>
          <w:trHeight w:val="19"/>
          <w:jc w:val="center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433CF" w:rsidRPr="00A62810" w:rsidRDefault="001433CF" w:rsidP="001433CF">
            <w:pPr>
              <w:pStyle w:val="af3"/>
              <w:spacing w:before="60" w:line="192" w:lineRule="auto"/>
              <w:ind w:left="-57" w:right="-57"/>
              <w:jc w:val="left"/>
              <w:rPr>
                <w:spacing w:val="-4"/>
                <w:sz w:val="26"/>
                <w:szCs w:val="26"/>
              </w:rPr>
            </w:pPr>
            <w:r w:rsidRPr="00A62810">
              <w:rPr>
                <w:spacing w:val="-4"/>
                <w:sz w:val="26"/>
                <w:szCs w:val="26"/>
              </w:rPr>
              <w:t xml:space="preserve">Гонококковая </w:t>
            </w:r>
            <w:r w:rsidRPr="00A62810">
              <w:rPr>
                <w:spacing w:val="-4"/>
                <w:sz w:val="26"/>
                <w:szCs w:val="26"/>
              </w:rPr>
              <w:br/>
              <w:t>инфекция</w:t>
            </w:r>
          </w:p>
        </w:tc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left="-113"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left="-113"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175,0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140,0</w:t>
            </w: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left="-113"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170,6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left="-113"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70,8</w:t>
            </w:r>
          </w:p>
        </w:tc>
      </w:tr>
      <w:tr w:rsidR="001433CF" w:rsidRPr="00A62810" w:rsidTr="004D4F21">
        <w:trPr>
          <w:trHeight w:val="19"/>
          <w:jc w:val="center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433CF" w:rsidRPr="00A62810" w:rsidRDefault="001433CF" w:rsidP="001433CF">
            <w:pPr>
              <w:pStyle w:val="af3"/>
              <w:spacing w:before="60" w:line="192" w:lineRule="auto"/>
              <w:ind w:left="-57"/>
              <w:jc w:val="left"/>
              <w:rPr>
                <w:spacing w:val="-4"/>
                <w:sz w:val="26"/>
                <w:szCs w:val="26"/>
              </w:rPr>
            </w:pPr>
            <w:r w:rsidRPr="00A62810">
              <w:rPr>
                <w:spacing w:val="-4"/>
                <w:sz w:val="26"/>
                <w:szCs w:val="26"/>
              </w:rPr>
              <w:t xml:space="preserve">Болезнь, </w:t>
            </w:r>
            <w:r w:rsidRPr="00A62810">
              <w:rPr>
                <w:spacing w:val="-8"/>
                <w:sz w:val="26"/>
                <w:szCs w:val="26"/>
              </w:rPr>
              <w:t>вызванная ВИЧ и</w:t>
            </w:r>
            <w:r w:rsidRPr="00A62810">
              <w:rPr>
                <w:spacing w:val="-4"/>
                <w:sz w:val="26"/>
                <w:szCs w:val="26"/>
              </w:rPr>
              <w:t xml:space="preserve"> бессимпто</w:t>
            </w:r>
            <w:r w:rsidRPr="00A62810">
              <w:rPr>
                <w:spacing w:val="-4"/>
                <w:sz w:val="26"/>
                <w:szCs w:val="26"/>
              </w:rPr>
              <w:t>м</w:t>
            </w:r>
            <w:r w:rsidRPr="00A62810">
              <w:rPr>
                <w:spacing w:val="-4"/>
                <w:sz w:val="26"/>
                <w:szCs w:val="26"/>
              </w:rPr>
              <w:t>ный инфекционный статус, вызванный ВИЧ</w:t>
            </w:r>
          </w:p>
        </w:tc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142,9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83,3</w:t>
            </w: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97,5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93,6</w:t>
            </w:r>
          </w:p>
        </w:tc>
      </w:tr>
      <w:tr w:rsidR="001433CF" w:rsidRPr="00A62810" w:rsidTr="004D4F21">
        <w:trPr>
          <w:trHeight w:val="19"/>
          <w:jc w:val="center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1433CF" w:rsidRPr="00A62810" w:rsidRDefault="001433CF" w:rsidP="001433CF">
            <w:pPr>
              <w:pStyle w:val="af3"/>
              <w:spacing w:before="60" w:line="192" w:lineRule="auto"/>
              <w:ind w:left="-57" w:right="-57"/>
              <w:jc w:val="left"/>
              <w:rPr>
                <w:spacing w:val="-4"/>
                <w:sz w:val="26"/>
                <w:szCs w:val="26"/>
              </w:rPr>
            </w:pPr>
            <w:r w:rsidRPr="00A62810">
              <w:rPr>
                <w:spacing w:val="-4"/>
                <w:sz w:val="26"/>
                <w:szCs w:val="26"/>
              </w:rPr>
              <w:t>Педикулез</w:t>
            </w:r>
          </w:p>
        </w:tc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64,9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108,8</w:t>
            </w: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68,4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3CF" w:rsidRPr="00A62810" w:rsidRDefault="001433CF" w:rsidP="001433CF">
            <w:pPr>
              <w:spacing w:before="60" w:line="192" w:lineRule="auto"/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95,7</w:t>
            </w:r>
          </w:p>
        </w:tc>
      </w:tr>
    </w:tbl>
    <w:p w:rsidR="001433CF" w:rsidRPr="001C0764" w:rsidRDefault="001433CF" w:rsidP="001433CF">
      <w:pPr>
        <w:suppressAutoHyphens/>
        <w:spacing w:before="360"/>
        <w:ind w:firstLine="709"/>
        <w:jc w:val="both"/>
        <w:rPr>
          <w:sz w:val="32"/>
          <w:szCs w:val="32"/>
        </w:rPr>
      </w:pPr>
      <w:r w:rsidRPr="004F0453">
        <w:rPr>
          <w:sz w:val="32"/>
          <w:szCs w:val="32"/>
        </w:rPr>
        <w:t xml:space="preserve">У детей в возрасте до 14 лет в </w:t>
      </w:r>
      <w:r>
        <w:rPr>
          <w:sz w:val="32"/>
          <w:szCs w:val="32"/>
        </w:rPr>
        <w:t>январе-августе 2023 г.</w:t>
      </w:r>
      <w:r w:rsidRPr="004F0453">
        <w:rPr>
          <w:sz w:val="32"/>
          <w:szCs w:val="32"/>
        </w:rPr>
        <w:t xml:space="preserve"> зарегистрировано </w:t>
      </w:r>
      <w:r>
        <w:rPr>
          <w:sz w:val="32"/>
          <w:szCs w:val="32"/>
        </w:rPr>
        <w:t>147</w:t>
      </w:r>
      <w:r w:rsidRPr="004F0453">
        <w:rPr>
          <w:sz w:val="32"/>
          <w:szCs w:val="32"/>
        </w:rPr>
        <w:t xml:space="preserve"> случ</w:t>
      </w:r>
      <w:r>
        <w:rPr>
          <w:sz w:val="32"/>
          <w:szCs w:val="32"/>
        </w:rPr>
        <w:t xml:space="preserve">аев </w:t>
      </w:r>
      <w:r w:rsidRPr="004F0453">
        <w:rPr>
          <w:sz w:val="32"/>
          <w:szCs w:val="32"/>
        </w:rPr>
        <w:t>заболевани</w:t>
      </w:r>
      <w:r>
        <w:rPr>
          <w:sz w:val="32"/>
          <w:szCs w:val="32"/>
        </w:rPr>
        <w:t>я гриппом</w:t>
      </w:r>
      <w:r w:rsidRPr="004F0453">
        <w:rPr>
          <w:sz w:val="32"/>
          <w:szCs w:val="32"/>
        </w:rPr>
        <w:t xml:space="preserve"> (</w:t>
      </w:r>
      <w:r w:rsidRPr="00FB2522">
        <w:rPr>
          <w:sz w:val="32"/>
          <w:szCs w:val="32"/>
        </w:rPr>
        <w:t>в январе-</w:t>
      </w:r>
      <w:r>
        <w:rPr>
          <w:sz w:val="32"/>
          <w:szCs w:val="32"/>
        </w:rPr>
        <w:t>августе</w:t>
      </w:r>
      <w:r w:rsidRPr="00FB2522">
        <w:rPr>
          <w:sz w:val="32"/>
          <w:szCs w:val="32"/>
        </w:rPr>
        <w:t xml:space="preserve"> 202</w:t>
      </w:r>
      <w:r>
        <w:rPr>
          <w:sz w:val="32"/>
          <w:szCs w:val="32"/>
        </w:rPr>
        <w:t xml:space="preserve">2 </w:t>
      </w:r>
      <w:r w:rsidRPr="00FB2522">
        <w:rPr>
          <w:sz w:val="32"/>
          <w:szCs w:val="32"/>
        </w:rPr>
        <w:t>г</w:t>
      </w:r>
      <w:r w:rsidRPr="004F0453">
        <w:rPr>
          <w:sz w:val="32"/>
          <w:szCs w:val="32"/>
        </w:rPr>
        <w:t xml:space="preserve">. – </w:t>
      </w:r>
      <w:r>
        <w:rPr>
          <w:sz w:val="32"/>
          <w:szCs w:val="32"/>
        </w:rPr>
        <w:t>1</w:t>
      </w:r>
      <w:r w:rsidRPr="004F0453">
        <w:rPr>
          <w:sz w:val="32"/>
          <w:szCs w:val="32"/>
        </w:rPr>
        <w:t>),</w:t>
      </w:r>
      <w:r w:rsidRPr="00633093">
        <w:rPr>
          <w:sz w:val="32"/>
          <w:szCs w:val="32"/>
        </w:rPr>
        <w:t xml:space="preserve"> </w:t>
      </w:r>
      <w:r>
        <w:rPr>
          <w:sz w:val="32"/>
          <w:szCs w:val="32"/>
        </w:rPr>
        <w:t>77 – педикулезом (92), 3 - бактериальной дизентерией (1), случаев заболеваний</w:t>
      </w:r>
      <w:r w:rsidRPr="004F0453">
        <w:rPr>
          <w:sz w:val="32"/>
          <w:szCs w:val="32"/>
        </w:rPr>
        <w:t xml:space="preserve"> туберкулезом</w:t>
      </w:r>
      <w:r>
        <w:rPr>
          <w:sz w:val="32"/>
          <w:szCs w:val="32"/>
        </w:rPr>
        <w:t xml:space="preserve"> не зарегистрировано (4).</w:t>
      </w:r>
    </w:p>
    <w:p w:rsidR="003335E0" w:rsidRPr="001433CF" w:rsidRDefault="003335E0" w:rsidP="003335E0">
      <w:pPr>
        <w:rPr>
          <w:b/>
          <w:sz w:val="20"/>
        </w:rPr>
      </w:pPr>
    </w:p>
    <w:p w:rsidR="00095557" w:rsidRPr="00095557" w:rsidRDefault="00095557" w:rsidP="00095557">
      <w:pPr>
        <w:rPr>
          <w:sz w:val="20"/>
        </w:rPr>
        <w:sectPr w:rsidR="00095557" w:rsidRPr="00095557" w:rsidSect="00CD410A">
          <w:headerReference w:type="even" r:id="rId45"/>
          <w:headerReference w:type="default" r:id="rId46"/>
          <w:footerReference w:type="even" r:id="rId47"/>
          <w:footerReference w:type="default" r:id="rId48"/>
          <w:footnotePr>
            <w:numRestart w:val="eachPage"/>
          </w:footnotePr>
          <w:pgSz w:w="11906" w:h="16838" w:code="9"/>
          <w:pgMar w:top="1418" w:right="1021" w:bottom="1418" w:left="1588" w:header="720" w:footer="567" w:gutter="0"/>
          <w:cols w:space="708"/>
          <w:docGrid w:linePitch="360"/>
        </w:sectPr>
      </w:pPr>
    </w:p>
    <w:p w:rsidR="002F54E9" w:rsidRPr="00826260" w:rsidRDefault="002F54E9" w:rsidP="002F54E9">
      <w:pPr>
        <w:spacing w:after="240"/>
        <w:jc w:val="center"/>
        <w:outlineLvl w:val="0"/>
        <w:rPr>
          <w:kern w:val="22"/>
          <w:sz w:val="32"/>
          <w:szCs w:val="32"/>
        </w:rPr>
      </w:pPr>
      <w:r w:rsidRPr="00826260">
        <w:rPr>
          <w:b/>
          <w:sz w:val="36"/>
          <w:szCs w:val="36"/>
          <w:lang w:val="en-US"/>
        </w:rPr>
        <w:lastRenderedPageBreak/>
        <w:t>I</w:t>
      </w:r>
      <w:r>
        <w:rPr>
          <w:b/>
          <w:sz w:val="36"/>
          <w:szCs w:val="36"/>
          <w:lang w:val="en-US"/>
        </w:rPr>
        <w:t>V</w:t>
      </w:r>
      <w:r w:rsidRPr="00826260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ДЕМОГРАФИЯ</w:t>
      </w:r>
    </w:p>
    <w:p w:rsidR="002F54E9" w:rsidRDefault="002F54E9" w:rsidP="002F54E9">
      <w:pPr>
        <w:suppressAutoHyphens/>
        <w:spacing w:after="120"/>
        <w:ind w:firstLine="709"/>
        <w:jc w:val="center"/>
        <w:rPr>
          <w:b/>
          <w:kern w:val="22"/>
          <w:sz w:val="32"/>
          <w:szCs w:val="32"/>
        </w:rPr>
      </w:pPr>
      <w:r w:rsidRPr="00826260">
        <w:rPr>
          <w:b/>
          <w:kern w:val="22"/>
          <w:sz w:val="32"/>
          <w:szCs w:val="32"/>
        </w:rPr>
        <w:t xml:space="preserve">Общая характеристика воспроизводства населения </w:t>
      </w:r>
      <w:r w:rsidRPr="00826260">
        <w:rPr>
          <w:b/>
          <w:kern w:val="22"/>
          <w:sz w:val="32"/>
          <w:szCs w:val="32"/>
        </w:rPr>
        <w:br/>
        <w:t>в Калужской области</w:t>
      </w:r>
    </w:p>
    <w:p w:rsidR="002F54E9" w:rsidRDefault="002F54E9" w:rsidP="002F54E9">
      <w:pPr>
        <w:ind w:firstLine="709"/>
        <w:jc w:val="center"/>
        <w:rPr>
          <w:b/>
          <w:kern w:val="22"/>
          <w:sz w:val="32"/>
          <w:szCs w:val="32"/>
        </w:rPr>
      </w:pPr>
      <w:r>
        <w:rPr>
          <w:b/>
          <w:kern w:val="22"/>
          <w:sz w:val="32"/>
          <w:szCs w:val="32"/>
        </w:rPr>
        <w:t>Компоненты изменения численности населения</w:t>
      </w:r>
    </w:p>
    <w:p w:rsidR="002F54E9" w:rsidRPr="00E643E1" w:rsidRDefault="002F54E9" w:rsidP="002F54E9">
      <w:pPr>
        <w:ind w:firstLine="709"/>
        <w:jc w:val="center"/>
        <w:rPr>
          <w:b/>
          <w:kern w:val="22"/>
          <w:sz w:val="28"/>
          <w:szCs w:val="28"/>
        </w:rPr>
      </w:pPr>
      <w:r w:rsidRPr="00FF4C5B">
        <w:rPr>
          <w:b/>
          <w:kern w:val="22"/>
          <w:sz w:val="28"/>
          <w:szCs w:val="28"/>
        </w:rPr>
        <w:t xml:space="preserve">в </w:t>
      </w:r>
      <w:r>
        <w:rPr>
          <w:b/>
          <w:kern w:val="22"/>
          <w:sz w:val="28"/>
          <w:szCs w:val="28"/>
        </w:rPr>
        <w:t>январе-августе</w:t>
      </w:r>
    </w:p>
    <w:p w:rsidR="002F54E9" w:rsidRDefault="002F54E9" w:rsidP="002F54E9">
      <w:pPr>
        <w:ind w:firstLine="709"/>
        <w:jc w:val="center"/>
        <w:rPr>
          <w:kern w:val="22"/>
          <w:sz w:val="28"/>
          <w:szCs w:val="28"/>
        </w:rPr>
      </w:pPr>
      <w:r>
        <w:rPr>
          <w:kern w:val="22"/>
          <w:sz w:val="28"/>
          <w:szCs w:val="28"/>
        </w:rPr>
        <w:t>(</w:t>
      </w:r>
      <w:r w:rsidRPr="00C95FCB">
        <w:rPr>
          <w:kern w:val="22"/>
          <w:sz w:val="28"/>
          <w:szCs w:val="28"/>
        </w:rPr>
        <w:t>человек</w:t>
      </w:r>
      <w:r>
        <w:rPr>
          <w:kern w:val="22"/>
          <w:sz w:val="28"/>
          <w:szCs w:val="28"/>
        </w:rPr>
        <w:t>)</w:t>
      </w:r>
    </w:p>
    <w:p w:rsidR="002F54E9" w:rsidRDefault="002F54E9" w:rsidP="002F54E9">
      <w:pPr>
        <w:suppressAutoHyphens/>
        <w:spacing w:after="120"/>
        <w:rPr>
          <w:b/>
          <w:kern w:val="22"/>
          <w:sz w:val="32"/>
          <w:szCs w:val="32"/>
        </w:rPr>
      </w:pPr>
      <w:r>
        <w:rPr>
          <w:noProof/>
        </w:rPr>
        <w:drawing>
          <wp:inline distT="0" distB="0" distL="0" distR="0" wp14:anchorId="7988AE96" wp14:editId="0B9EA708">
            <wp:extent cx="5903595" cy="2914650"/>
            <wp:effectExtent l="0" t="0" r="1905" b="0"/>
            <wp:docPr id="18" name="Диаграмма 18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DDF101-5C4E-46BB-8C2F-EFD4744640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2F54E9" w:rsidRDefault="002F54E9" w:rsidP="002F54E9">
      <w:pPr>
        <w:spacing w:after="120" w:line="288" w:lineRule="auto"/>
        <w:ind w:firstLine="709"/>
        <w:jc w:val="both"/>
        <w:rPr>
          <w:kern w:val="22"/>
          <w:sz w:val="32"/>
          <w:szCs w:val="32"/>
        </w:rPr>
      </w:pPr>
      <w:r w:rsidRPr="00826260">
        <w:rPr>
          <w:kern w:val="22"/>
          <w:sz w:val="32"/>
          <w:szCs w:val="32"/>
        </w:rPr>
        <w:t>Показатели естественного движения населения</w:t>
      </w:r>
      <w:r>
        <w:rPr>
          <w:kern w:val="22"/>
          <w:sz w:val="32"/>
          <w:szCs w:val="32"/>
        </w:rPr>
        <w:t xml:space="preserve"> в январе-августе:</w:t>
      </w:r>
      <w:r>
        <w:rPr>
          <w:kern w:val="22"/>
          <w:sz w:val="32"/>
          <w:szCs w:val="32"/>
          <w:vertAlign w:val="superscript"/>
        </w:rPr>
        <w:t>1)</w:t>
      </w:r>
      <w:r>
        <w:rPr>
          <w:kern w:val="22"/>
          <w:sz w:val="32"/>
          <w:szCs w:val="32"/>
        </w:rPr>
        <w:t xml:space="preserve"> </w:t>
      </w:r>
    </w:p>
    <w:tbl>
      <w:tblPr>
        <w:tblW w:w="949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1"/>
        <w:gridCol w:w="966"/>
        <w:gridCol w:w="993"/>
        <w:gridCol w:w="1275"/>
        <w:gridCol w:w="993"/>
        <w:gridCol w:w="992"/>
        <w:gridCol w:w="1213"/>
      </w:tblGrid>
      <w:tr w:rsidR="002F54E9" w:rsidRPr="00027624" w:rsidTr="004D4F21">
        <w:trPr>
          <w:cantSplit/>
          <w:trHeight w:val="23"/>
          <w:tblHeader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E9" w:rsidRDefault="002F54E9" w:rsidP="004D4F21">
            <w:pPr>
              <w:spacing w:line="216" w:lineRule="auto"/>
              <w:rPr>
                <w:spacing w:val="-4"/>
                <w:sz w:val="26"/>
                <w:szCs w:val="28"/>
              </w:rPr>
            </w:pPr>
          </w:p>
        </w:tc>
        <w:tc>
          <w:tcPr>
            <w:tcW w:w="6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Pr="00E643E1" w:rsidRDefault="002F54E9" w:rsidP="004D4F21">
            <w:pPr>
              <w:spacing w:line="216" w:lineRule="auto"/>
              <w:ind w:right="-57"/>
              <w:jc w:val="center"/>
              <w:rPr>
                <w:spacing w:val="-4"/>
                <w:sz w:val="28"/>
                <w:szCs w:val="28"/>
                <w:vertAlign w:val="superscript"/>
              </w:rPr>
            </w:pPr>
            <w:r>
              <w:rPr>
                <w:spacing w:val="-4"/>
                <w:sz w:val="28"/>
                <w:szCs w:val="28"/>
              </w:rPr>
              <w:t>Январь-август</w:t>
            </w:r>
          </w:p>
        </w:tc>
      </w:tr>
      <w:tr w:rsidR="002F54E9" w:rsidTr="004D4F21">
        <w:trPr>
          <w:cantSplit/>
          <w:trHeight w:val="522"/>
          <w:tblHeader/>
          <w:jc w:val="center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E9" w:rsidRDefault="002F54E9" w:rsidP="004D4F21">
            <w:pPr>
              <w:spacing w:line="216" w:lineRule="auto"/>
              <w:rPr>
                <w:spacing w:val="-4"/>
                <w:sz w:val="26"/>
                <w:szCs w:val="28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Default="002F54E9" w:rsidP="004D4F21">
            <w:pPr>
              <w:spacing w:line="216" w:lineRule="auto"/>
              <w:ind w:right="-113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человек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Pr="00230E1F" w:rsidRDefault="002F54E9" w:rsidP="004D4F21">
            <w:pPr>
              <w:spacing w:line="216" w:lineRule="auto"/>
              <w:ind w:right="-57"/>
              <w:jc w:val="center"/>
              <w:rPr>
                <w:spacing w:val="-4"/>
                <w:sz w:val="28"/>
                <w:szCs w:val="28"/>
                <w:vertAlign w:val="superscript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 xml:space="preserve">на 1000 человек </w:t>
            </w:r>
            <w:r>
              <w:rPr>
                <w:spacing w:val="-4"/>
                <w:sz w:val="28"/>
                <w:szCs w:val="28"/>
              </w:rPr>
              <w:br/>
            </w:r>
            <w:r w:rsidRPr="00E01402">
              <w:rPr>
                <w:spacing w:val="-4"/>
                <w:sz w:val="28"/>
                <w:szCs w:val="28"/>
              </w:rPr>
              <w:t>населения</w:t>
            </w:r>
            <w:proofErr w:type="gramStart"/>
            <w:r w:rsidRPr="00E01402">
              <w:rPr>
                <w:spacing w:val="-4"/>
                <w:sz w:val="28"/>
                <w:szCs w:val="28"/>
                <w:vertAlign w:val="superscript"/>
              </w:rPr>
              <w:t>2</w:t>
            </w:r>
            <w:proofErr w:type="gramEnd"/>
            <w:r w:rsidRPr="00E01402">
              <w:rPr>
                <w:spacing w:val="-4"/>
                <w:sz w:val="28"/>
                <w:szCs w:val="28"/>
                <w:vertAlign w:val="superscript"/>
              </w:rPr>
              <w:t>) 3)</w:t>
            </w:r>
          </w:p>
        </w:tc>
      </w:tr>
      <w:tr w:rsidR="002F54E9" w:rsidTr="004D4F21">
        <w:trPr>
          <w:cantSplit/>
          <w:tblHeader/>
          <w:jc w:val="center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E9" w:rsidRDefault="002F54E9" w:rsidP="004D4F21">
            <w:pPr>
              <w:spacing w:line="216" w:lineRule="auto"/>
              <w:rPr>
                <w:spacing w:val="-4"/>
                <w:sz w:val="26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Pr="00BC2C07" w:rsidRDefault="002F54E9" w:rsidP="004D4F21">
            <w:pPr>
              <w:spacing w:line="216" w:lineRule="auto"/>
              <w:ind w:right="-57"/>
              <w:jc w:val="center"/>
              <w:rPr>
                <w:spacing w:val="-4"/>
                <w:sz w:val="28"/>
                <w:szCs w:val="28"/>
                <w:vertAlign w:val="superscript"/>
              </w:rPr>
            </w:pPr>
            <w:r>
              <w:rPr>
                <w:spacing w:val="-4"/>
                <w:sz w:val="28"/>
                <w:szCs w:val="28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Default="002F54E9" w:rsidP="004D4F21">
            <w:pPr>
              <w:spacing w:line="216" w:lineRule="auto"/>
              <w:ind w:right="-5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Default="002F54E9" w:rsidP="004D4F21">
            <w:pPr>
              <w:spacing w:line="216" w:lineRule="auto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прирост</w:t>
            </w:r>
            <w:proofErr w:type="gramStart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br/>
              <w:t xml:space="preserve">(+), </w:t>
            </w:r>
            <w:r>
              <w:rPr>
                <w:spacing w:val="-4"/>
                <w:sz w:val="28"/>
                <w:szCs w:val="28"/>
              </w:rPr>
              <w:br/>
            </w:r>
            <w:proofErr w:type="gramEnd"/>
            <w:r>
              <w:rPr>
                <w:spacing w:val="-4"/>
                <w:sz w:val="28"/>
                <w:szCs w:val="28"/>
              </w:rPr>
              <w:t xml:space="preserve">снижение </w:t>
            </w:r>
            <w:r>
              <w:rPr>
                <w:spacing w:val="-4"/>
                <w:sz w:val="28"/>
                <w:szCs w:val="28"/>
              </w:rPr>
              <w:br/>
              <w:t>(</w:t>
            </w:r>
            <w:r>
              <w:rPr>
                <w:spacing w:val="-4"/>
                <w:sz w:val="28"/>
                <w:szCs w:val="28"/>
                <w:lang w:val="en-US"/>
              </w:rPr>
              <w:t>-</w:t>
            </w:r>
            <w:r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Default="002F54E9" w:rsidP="004D4F21">
            <w:pPr>
              <w:spacing w:line="216" w:lineRule="auto"/>
              <w:ind w:right="-5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Default="002F54E9" w:rsidP="004D4F21">
            <w:pPr>
              <w:spacing w:line="216" w:lineRule="auto"/>
              <w:ind w:right="-5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Default="002F54E9" w:rsidP="004D4F21">
            <w:pPr>
              <w:spacing w:line="216" w:lineRule="auto"/>
              <w:ind w:right="-5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2023 г.</w:t>
            </w:r>
            <w:r>
              <w:rPr>
                <w:spacing w:val="-4"/>
                <w:sz w:val="28"/>
                <w:szCs w:val="28"/>
              </w:rPr>
              <w:br/>
              <w:t xml:space="preserve">в % к </w:t>
            </w:r>
            <w:r>
              <w:rPr>
                <w:spacing w:val="-4"/>
                <w:sz w:val="28"/>
                <w:szCs w:val="28"/>
              </w:rPr>
              <w:br/>
              <w:t>2022 г.</w:t>
            </w:r>
          </w:p>
        </w:tc>
      </w:tr>
      <w:tr w:rsidR="002F54E9" w:rsidRPr="007728B7" w:rsidTr="004D4F21">
        <w:trPr>
          <w:cantSplit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Default="002F54E9" w:rsidP="004D4F21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proofErr w:type="gramStart"/>
            <w:r>
              <w:rPr>
                <w:b/>
                <w:spacing w:val="-4"/>
                <w:sz w:val="28"/>
                <w:szCs w:val="28"/>
              </w:rPr>
              <w:t>Родившиеся</w:t>
            </w:r>
            <w:proofErr w:type="gramEnd"/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– всего</w:t>
            </w:r>
          </w:p>
        </w:tc>
        <w:tc>
          <w:tcPr>
            <w:tcW w:w="9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5469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5610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spacing w:before="60" w:line="216" w:lineRule="auto"/>
              <w:ind w:right="227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-141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</w:t>
            </w:r>
          </w:p>
        </w:tc>
        <w:tc>
          <w:tcPr>
            <w:tcW w:w="12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97,5</w:t>
            </w:r>
          </w:p>
        </w:tc>
      </w:tr>
      <w:tr w:rsidR="002F54E9" w:rsidRPr="007728B7" w:rsidTr="004D4F21">
        <w:trPr>
          <w:cantSplit/>
          <w:jc w:val="center"/>
        </w:trPr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Default="002F54E9" w:rsidP="004D4F21">
            <w:pPr>
              <w:spacing w:before="60" w:line="216" w:lineRule="auto"/>
              <w:ind w:left="284" w:right="-5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городская местность</w:t>
            </w: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4422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spacing w:before="60" w:line="216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-82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  <w:tr w:rsidR="002F54E9" w:rsidRPr="007728B7" w:rsidTr="004D4F21">
        <w:trPr>
          <w:cantSplit/>
          <w:jc w:val="center"/>
        </w:trPr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Default="002F54E9" w:rsidP="004D4F21">
            <w:pPr>
              <w:spacing w:before="60" w:line="216" w:lineRule="auto"/>
              <w:ind w:left="284" w:right="-5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сельская местность</w:t>
            </w: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spacing w:before="60" w:line="216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-59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</w:tr>
      <w:tr w:rsidR="002F54E9" w:rsidRPr="007728B7" w:rsidTr="004D4F21">
        <w:trPr>
          <w:cantSplit/>
          <w:jc w:val="center"/>
        </w:trPr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Default="002F54E9" w:rsidP="004D4F21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proofErr w:type="gramStart"/>
            <w:r>
              <w:rPr>
                <w:b/>
                <w:spacing w:val="-4"/>
                <w:sz w:val="28"/>
                <w:szCs w:val="28"/>
              </w:rPr>
              <w:t>Умершие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– всего</w:t>
            </w: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9440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10503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spacing w:before="60" w:line="216" w:lineRule="auto"/>
              <w:ind w:right="227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-1063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14,7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90,5</w:t>
            </w:r>
          </w:p>
        </w:tc>
      </w:tr>
      <w:tr w:rsidR="002F54E9" w:rsidRPr="007728B7" w:rsidTr="004D4F21">
        <w:trPr>
          <w:cantSplit/>
          <w:jc w:val="center"/>
        </w:trPr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Default="002F54E9" w:rsidP="004D4F21">
            <w:pPr>
              <w:spacing w:before="60" w:line="216" w:lineRule="auto"/>
              <w:ind w:left="284" w:right="-5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городская местность</w:t>
            </w: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7288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8136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spacing w:before="60" w:line="216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-848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</w:tr>
      <w:tr w:rsidR="002F54E9" w:rsidRPr="007728B7" w:rsidTr="004D4F21">
        <w:trPr>
          <w:cantSplit/>
          <w:jc w:val="center"/>
        </w:trPr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Default="002F54E9" w:rsidP="004D4F21">
            <w:pPr>
              <w:spacing w:before="60" w:line="216" w:lineRule="auto"/>
              <w:ind w:left="284" w:right="-5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сельская местность</w:t>
            </w: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2367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spacing w:before="60" w:line="216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-215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2F54E9" w:rsidRPr="007728B7" w:rsidTr="004D4F21">
        <w:trPr>
          <w:cantSplit/>
          <w:jc w:val="center"/>
        </w:trPr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Default="002F54E9" w:rsidP="004D4F21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в </w:t>
            </w:r>
            <w:proofErr w:type="spellStart"/>
            <w:r>
              <w:rPr>
                <w:spacing w:val="-4"/>
                <w:sz w:val="28"/>
                <w:szCs w:val="28"/>
              </w:rPr>
              <w:t>т.ч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. дети в возрасте </w:t>
            </w:r>
            <w:r>
              <w:rPr>
                <w:spacing w:val="-4"/>
                <w:sz w:val="28"/>
                <w:szCs w:val="28"/>
              </w:rPr>
              <w:br/>
              <w:t>до 1 года – всего</w:t>
            </w: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spacing w:before="60" w:line="216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  <w:vertAlign w:val="superscript"/>
              </w:rPr>
            </w:pPr>
            <w:r w:rsidRPr="007728B7">
              <w:rPr>
                <w:sz w:val="28"/>
                <w:szCs w:val="28"/>
              </w:rPr>
              <w:t>2,7</w:t>
            </w:r>
            <w:r w:rsidRPr="007728B7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  <w:vertAlign w:val="superscript"/>
              </w:rPr>
            </w:pPr>
            <w:r w:rsidRPr="007728B7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3</w:t>
            </w:r>
            <w:r w:rsidRPr="007728B7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</w:p>
        </w:tc>
      </w:tr>
      <w:tr w:rsidR="002F54E9" w:rsidRPr="007728B7" w:rsidTr="004D4F21">
        <w:trPr>
          <w:cantSplit/>
          <w:jc w:val="center"/>
        </w:trPr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Default="002F54E9" w:rsidP="004D4F21">
            <w:pPr>
              <w:spacing w:before="60" w:line="216" w:lineRule="auto"/>
              <w:ind w:left="284" w:right="-5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городская местность</w:t>
            </w: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spacing w:before="60" w:line="216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2F54E9" w:rsidRPr="007728B7" w:rsidTr="004D4F21">
        <w:trPr>
          <w:cantSplit/>
          <w:jc w:val="center"/>
        </w:trPr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Default="002F54E9" w:rsidP="004D4F21">
            <w:pPr>
              <w:spacing w:before="60" w:line="216" w:lineRule="auto"/>
              <w:ind w:left="284" w:right="-5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сельская местность</w:t>
            </w: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spacing w:before="60" w:line="216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54E9" w:rsidRPr="007728B7" w:rsidTr="004D4F21">
        <w:trPr>
          <w:cantSplit/>
          <w:jc w:val="center"/>
        </w:trPr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Default="002F54E9" w:rsidP="004D4F21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>
              <w:rPr>
                <w:rFonts w:ascii="Times New (W1)" w:hint="cs"/>
                <w:b/>
                <w:spacing w:val="-4"/>
                <w:sz w:val="28"/>
                <w:szCs w:val="28"/>
              </w:rPr>
              <w:lastRenderedPageBreak/>
              <w:t>Естественный</w:t>
            </w:r>
            <w:r>
              <w:rPr>
                <w:rFonts w:ascii="Times New (W1)" w:hint="cs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(W1)" w:hint="cs"/>
                <w:b/>
                <w:spacing w:val="-4"/>
                <w:sz w:val="28"/>
                <w:szCs w:val="28"/>
              </w:rPr>
              <w:t>прирост</w:t>
            </w:r>
            <w:proofErr w:type="gramStart"/>
            <w:r>
              <w:rPr>
                <w:spacing w:val="-4"/>
                <w:sz w:val="28"/>
                <w:szCs w:val="28"/>
              </w:rPr>
              <w:t xml:space="preserve"> (- </w:t>
            </w:r>
            <w:proofErr w:type="gramEnd"/>
            <w:r>
              <w:rPr>
                <w:spacing w:val="-4"/>
                <w:sz w:val="28"/>
                <w:szCs w:val="28"/>
              </w:rPr>
              <w:t>убыль) – всего</w:t>
            </w: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-3971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-4893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spacing w:before="60" w:line="216" w:lineRule="auto"/>
              <w:ind w:right="227"/>
              <w:jc w:val="right"/>
              <w:rPr>
                <w:b/>
                <w:color w:val="000000"/>
                <w:sz w:val="28"/>
                <w:szCs w:val="28"/>
              </w:rPr>
            </w:pPr>
            <w:r w:rsidRPr="007728B7">
              <w:rPr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-5,6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-6,8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284"/>
              <w:rPr>
                <w:b/>
                <w:sz w:val="28"/>
                <w:szCs w:val="28"/>
              </w:rPr>
            </w:pPr>
            <w:r w:rsidRPr="007728B7">
              <w:rPr>
                <w:b/>
                <w:sz w:val="28"/>
                <w:szCs w:val="28"/>
              </w:rPr>
              <w:t>х</w:t>
            </w:r>
          </w:p>
        </w:tc>
      </w:tr>
      <w:tr w:rsidR="002F54E9" w:rsidRPr="007728B7" w:rsidTr="004D4F21">
        <w:trPr>
          <w:cantSplit/>
          <w:jc w:val="center"/>
        </w:trPr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Default="002F54E9" w:rsidP="004D4F21">
            <w:pPr>
              <w:spacing w:before="60" w:line="216" w:lineRule="auto"/>
              <w:ind w:left="284" w:right="-5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городская местность</w:t>
            </w: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-2948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-3714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spacing w:before="60" w:line="216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7728B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-6,9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284"/>
              <w:rPr>
                <w:sz w:val="28"/>
                <w:szCs w:val="28"/>
              </w:rPr>
            </w:pPr>
            <w:r w:rsidRPr="007728B7">
              <w:rPr>
                <w:bCs/>
                <w:color w:val="000000"/>
                <w:spacing w:val="-4"/>
                <w:sz w:val="28"/>
                <w:szCs w:val="28"/>
              </w:rPr>
              <w:t>х</w:t>
            </w:r>
          </w:p>
        </w:tc>
      </w:tr>
      <w:tr w:rsidR="002F54E9" w:rsidRPr="007728B7" w:rsidTr="004D4F21">
        <w:trPr>
          <w:cantSplit/>
          <w:jc w:val="center"/>
        </w:trPr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Default="002F54E9" w:rsidP="004D4F21">
            <w:pPr>
              <w:spacing w:before="60" w:line="216" w:lineRule="auto"/>
              <w:ind w:left="284" w:right="-5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сельская местность</w:t>
            </w: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-1023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-1179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spacing w:before="60" w:line="216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7728B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left="-115"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-6,6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284"/>
              <w:rPr>
                <w:sz w:val="28"/>
                <w:szCs w:val="28"/>
              </w:rPr>
            </w:pPr>
            <w:r w:rsidRPr="007728B7">
              <w:rPr>
                <w:bCs/>
                <w:color w:val="000000"/>
                <w:spacing w:val="-4"/>
                <w:sz w:val="28"/>
                <w:szCs w:val="28"/>
              </w:rPr>
              <w:t>х</w:t>
            </w:r>
          </w:p>
        </w:tc>
      </w:tr>
      <w:tr w:rsidR="002F54E9" w:rsidRPr="007728B7" w:rsidTr="004D4F21">
        <w:trPr>
          <w:cantSplit/>
          <w:jc w:val="center"/>
        </w:trPr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826260" w:rsidRDefault="002F54E9" w:rsidP="004D4F21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826260">
              <w:rPr>
                <w:b/>
                <w:spacing w:val="-4"/>
                <w:sz w:val="28"/>
                <w:szCs w:val="28"/>
              </w:rPr>
              <w:t>Браки</w:t>
            </w:r>
            <w:r>
              <w:rPr>
                <w:spacing w:val="-4"/>
                <w:sz w:val="28"/>
                <w:szCs w:val="28"/>
              </w:rPr>
              <w:t>, единиц</w:t>
            </w: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4143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4156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AF2D0E" w:rsidP="004D4F21">
            <w:pPr>
              <w:spacing w:before="60" w:line="216" w:lineRule="auto"/>
              <w:ind w:right="22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="008B7ECA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4E9" w:rsidRPr="007728B7" w:rsidTr="004D4F21">
        <w:trPr>
          <w:cantSplit/>
          <w:jc w:val="center"/>
        </w:trPr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826260" w:rsidRDefault="002F54E9" w:rsidP="004D4F21">
            <w:pPr>
              <w:spacing w:before="60" w:line="216" w:lineRule="auto"/>
              <w:ind w:right="-57"/>
              <w:rPr>
                <w:spacing w:val="-4"/>
                <w:sz w:val="28"/>
                <w:szCs w:val="28"/>
              </w:rPr>
            </w:pPr>
            <w:r w:rsidRPr="00826260">
              <w:rPr>
                <w:b/>
                <w:spacing w:val="-4"/>
                <w:sz w:val="28"/>
                <w:szCs w:val="28"/>
              </w:rPr>
              <w:t>Разводы</w:t>
            </w:r>
            <w:r w:rsidRPr="00826260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единиц</w:t>
            </w: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3279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3591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AF2D0E" w:rsidP="004D4F21">
            <w:pPr>
              <w:spacing w:before="60" w:line="216" w:lineRule="auto"/>
              <w:ind w:right="22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bookmarkStart w:id="19" w:name="_GoBack"/>
            <w:bookmarkEnd w:id="19"/>
            <w:r w:rsidR="008B7ECA">
              <w:rPr>
                <w:b/>
                <w:bCs/>
                <w:color w:val="000000"/>
                <w:sz w:val="28"/>
                <w:szCs w:val="28"/>
              </w:rPr>
              <w:t>312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7728B7" w:rsidRDefault="002F54E9" w:rsidP="004D4F21">
            <w:pPr>
              <w:pStyle w:val="af3"/>
              <w:spacing w:before="60" w:line="216" w:lineRule="auto"/>
              <w:ind w:righ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92,0</w:t>
            </w:r>
          </w:p>
        </w:tc>
      </w:tr>
      <w:tr w:rsidR="002F54E9" w:rsidRPr="00826260" w:rsidTr="004D4F21">
        <w:trPr>
          <w:cantSplit/>
          <w:jc w:val="center"/>
        </w:trPr>
        <w:tc>
          <w:tcPr>
            <w:tcW w:w="949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E9" w:rsidRPr="00E5627E" w:rsidRDefault="002F54E9" w:rsidP="004D4F21">
            <w:pPr>
              <w:ind w:left="57" w:right="57"/>
              <w:jc w:val="both"/>
              <w:rPr>
                <w:spacing w:val="6"/>
                <w:szCs w:val="24"/>
              </w:rPr>
            </w:pPr>
            <w:r w:rsidRPr="00E5627E">
              <w:rPr>
                <w:szCs w:val="24"/>
                <w:vertAlign w:val="superscript"/>
              </w:rPr>
              <w:t xml:space="preserve">1) </w:t>
            </w:r>
            <w:r w:rsidRPr="00E5627E">
              <w:rPr>
                <w:spacing w:val="6"/>
                <w:szCs w:val="24"/>
              </w:rPr>
              <w:t xml:space="preserve">Оперативные данные по дате регистрации в органах ЗАГС (сформированы на </w:t>
            </w:r>
            <w:r>
              <w:rPr>
                <w:spacing w:val="6"/>
                <w:szCs w:val="24"/>
              </w:rPr>
              <w:br/>
            </w:r>
            <w:r w:rsidRPr="00E5627E">
              <w:rPr>
                <w:spacing w:val="6"/>
                <w:szCs w:val="24"/>
              </w:rPr>
              <w:t xml:space="preserve">основе данных из Единого государственного реестра записей актов гражданского </w:t>
            </w:r>
            <w:r>
              <w:rPr>
                <w:spacing w:val="6"/>
                <w:szCs w:val="24"/>
              </w:rPr>
              <w:br/>
            </w:r>
            <w:r w:rsidRPr="00E5627E">
              <w:rPr>
                <w:spacing w:val="6"/>
                <w:szCs w:val="24"/>
              </w:rPr>
              <w:t>состояния (ЕГР ЗАГС)).</w:t>
            </w:r>
          </w:p>
          <w:p w:rsidR="002F54E9" w:rsidRDefault="002F54E9" w:rsidP="004D4F21">
            <w:pPr>
              <w:ind w:left="57" w:right="57"/>
              <w:jc w:val="both"/>
              <w:rPr>
                <w:szCs w:val="24"/>
              </w:rPr>
            </w:pPr>
            <w:r w:rsidRPr="00E5627E">
              <w:rPr>
                <w:szCs w:val="24"/>
                <w:vertAlign w:val="superscript"/>
              </w:rPr>
              <w:t>2)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П</w:t>
            </w:r>
            <w:r w:rsidRPr="00E5627E">
              <w:rPr>
                <w:szCs w:val="24"/>
              </w:rPr>
              <w:t>оказатели помесячной оперативной отчетности приведены в пересчете на год</w:t>
            </w:r>
            <w:r>
              <w:rPr>
                <w:szCs w:val="24"/>
              </w:rPr>
              <w:t>.</w:t>
            </w:r>
          </w:p>
          <w:p w:rsidR="002F54E9" w:rsidRPr="00D16DA7" w:rsidRDefault="002F54E9" w:rsidP="004D4F21">
            <w:pPr>
              <w:ind w:left="57" w:right="57"/>
              <w:jc w:val="both"/>
              <w:rPr>
                <w:szCs w:val="24"/>
                <w:vertAlign w:val="superscript"/>
              </w:rPr>
            </w:pPr>
            <w:r w:rsidRPr="003A1D7E">
              <w:rPr>
                <w:szCs w:val="24"/>
                <w:vertAlign w:val="superscript"/>
              </w:rPr>
              <w:t>3)</w:t>
            </w:r>
            <w:r w:rsidRPr="003A1D7E">
              <w:rPr>
                <w:szCs w:val="24"/>
              </w:rPr>
              <w:t xml:space="preserve"> При расчете</w:t>
            </w:r>
            <w:r w:rsidRPr="00D16DA7">
              <w:rPr>
                <w:szCs w:val="24"/>
              </w:rPr>
              <w:t xml:space="preserve"> показателей используется численность населения с уч</w:t>
            </w:r>
            <w:r>
              <w:rPr>
                <w:szCs w:val="24"/>
              </w:rPr>
              <w:t>е</w:t>
            </w:r>
            <w:r w:rsidRPr="00D16DA7">
              <w:rPr>
                <w:szCs w:val="24"/>
              </w:rPr>
              <w:t xml:space="preserve">том итогов </w:t>
            </w:r>
            <w:r>
              <w:rPr>
                <w:szCs w:val="24"/>
              </w:rPr>
              <w:br/>
            </w:r>
            <w:r w:rsidRPr="00D16DA7">
              <w:rPr>
                <w:szCs w:val="24"/>
              </w:rPr>
              <w:t>Всероссийской переписи населения 2020 г.</w:t>
            </w:r>
          </w:p>
          <w:p w:rsidR="002F54E9" w:rsidRPr="001E2C51" w:rsidRDefault="002F54E9" w:rsidP="004D4F2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Cs w:val="24"/>
                <w:vertAlign w:val="superscript"/>
              </w:rPr>
              <w:t>4</w:t>
            </w:r>
            <w:r w:rsidRPr="00E5627E">
              <w:rPr>
                <w:szCs w:val="24"/>
                <w:vertAlign w:val="superscript"/>
              </w:rPr>
              <w:t xml:space="preserve">) </w:t>
            </w:r>
            <w:r w:rsidRPr="00E5627E">
              <w:rPr>
                <w:szCs w:val="24"/>
              </w:rPr>
              <w:t>На 1000 родившихся (без мертворожденных).</w:t>
            </w:r>
          </w:p>
        </w:tc>
      </w:tr>
    </w:tbl>
    <w:p w:rsidR="002F54E9" w:rsidRDefault="002F54E9" w:rsidP="002F54E9">
      <w:pPr>
        <w:suppressAutoHyphens/>
        <w:spacing w:before="36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целом по области в </w:t>
      </w:r>
      <w:r>
        <w:rPr>
          <w:kern w:val="22"/>
          <w:sz w:val="32"/>
          <w:szCs w:val="32"/>
        </w:rPr>
        <w:t>январе-августе</w:t>
      </w:r>
      <w:r w:rsidRPr="00980FD6">
        <w:rPr>
          <w:kern w:val="22"/>
          <w:sz w:val="32"/>
          <w:szCs w:val="32"/>
        </w:rPr>
        <w:t xml:space="preserve"> 202</w:t>
      </w:r>
      <w:r>
        <w:rPr>
          <w:kern w:val="22"/>
          <w:sz w:val="32"/>
          <w:szCs w:val="32"/>
        </w:rPr>
        <w:t>3</w:t>
      </w:r>
      <w:r w:rsidRPr="00980FD6">
        <w:rPr>
          <w:kern w:val="22"/>
          <w:sz w:val="32"/>
          <w:szCs w:val="32"/>
        </w:rPr>
        <w:t xml:space="preserve"> </w:t>
      </w:r>
      <w:r>
        <w:rPr>
          <w:kern w:val="22"/>
          <w:sz w:val="32"/>
          <w:szCs w:val="32"/>
        </w:rPr>
        <w:t>г.</w:t>
      </w:r>
      <w:r>
        <w:rPr>
          <w:sz w:val="32"/>
          <w:szCs w:val="32"/>
        </w:rPr>
        <w:t xml:space="preserve"> число </w:t>
      </w:r>
      <w:proofErr w:type="gramStart"/>
      <w:r>
        <w:rPr>
          <w:sz w:val="32"/>
          <w:szCs w:val="32"/>
        </w:rPr>
        <w:t>умерших</w:t>
      </w:r>
      <w:proofErr w:type="gramEnd"/>
      <w:r>
        <w:rPr>
          <w:sz w:val="32"/>
          <w:szCs w:val="32"/>
        </w:rPr>
        <w:t xml:space="preserve"> превысило число родившихся на 3971 человека (</w:t>
      </w:r>
      <w:r w:rsidRPr="00A95E9F">
        <w:rPr>
          <w:spacing w:val="-8"/>
          <w:sz w:val="32"/>
          <w:szCs w:val="32"/>
        </w:rPr>
        <w:t xml:space="preserve">в </w:t>
      </w:r>
      <w:r>
        <w:rPr>
          <w:spacing w:val="-8"/>
          <w:kern w:val="22"/>
          <w:sz w:val="32"/>
          <w:szCs w:val="32"/>
        </w:rPr>
        <w:t>январе-августе</w:t>
      </w:r>
      <w:r>
        <w:rPr>
          <w:spacing w:val="-8"/>
          <w:sz w:val="32"/>
          <w:szCs w:val="32"/>
        </w:rPr>
        <w:br/>
      </w:r>
      <w:r w:rsidRPr="00A95E9F">
        <w:rPr>
          <w:spacing w:val="-8"/>
          <w:sz w:val="32"/>
          <w:szCs w:val="32"/>
        </w:rPr>
        <w:t>2022 г.</w:t>
      </w:r>
      <w:r>
        <w:rPr>
          <w:sz w:val="32"/>
          <w:szCs w:val="32"/>
        </w:rPr>
        <w:t xml:space="preserve"> – на 4893).</w:t>
      </w:r>
    </w:p>
    <w:p w:rsidR="002F54E9" w:rsidRDefault="002F54E9" w:rsidP="002F54E9">
      <w:pPr>
        <w:spacing w:before="360"/>
        <w:jc w:val="center"/>
        <w:rPr>
          <w:noProof/>
        </w:rPr>
      </w:pPr>
      <w:r>
        <w:rPr>
          <w:b/>
          <w:spacing w:val="-4"/>
          <w:sz w:val="32"/>
          <w:szCs w:val="32"/>
        </w:rPr>
        <w:t>Число родившихся и умерших</w:t>
      </w:r>
      <w:r>
        <w:rPr>
          <w:b/>
          <w:spacing w:val="-4"/>
          <w:sz w:val="32"/>
          <w:szCs w:val="32"/>
        </w:rPr>
        <w:br/>
      </w:r>
      <w:r>
        <w:rPr>
          <w:spacing w:val="-4"/>
          <w:sz w:val="28"/>
          <w:szCs w:val="28"/>
        </w:rPr>
        <w:t>(человек)</w:t>
      </w:r>
      <w:r w:rsidRPr="00894C6E">
        <w:rPr>
          <w:noProof/>
        </w:rPr>
        <w:t xml:space="preserve"> </w:t>
      </w:r>
    </w:p>
    <w:p w:rsidR="002F54E9" w:rsidRDefault="002F54E9" w:rsidP="002F54E9">
      <w:pPr>
        <w:spacing w:line="192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4935C73" wp14:editId="244E5BA1">
            <wp:extent cx="6079253" cy="3010535"/>
            <wp:effectExtent l="0" t="0" r="0" b="0"/>
            <wp:docPr id="19" name="Диаграмма 19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DB16CC-2D85-4286-AC4B-765C3748D8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2F54E9" w:rsidRDefault="002F54E9" w:rsidP="002F54E9">
      <w:pPr>
        <w:spacing w:before="240"/>
        <w:jc w:val="center"/>
        <w:rPr>
          <w:b/>
          <w:sz w:val="32"/>
          <w:szCs w:val="32"/>
          <w:highlight w:val="yellow"/>
        </w:rPr>
      </w:pPr>
    </w:p>
    <w:p w:rsidR="002F54E9" w:rsidRDefault="002F54E9" w:rsidP="002F54E9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Общая характеристика миграционной ситуации </w:t>
      </w:r>
      <w:r>
        <w:rPr>
          <w:b/>
          <w:sz w:val="32"/>
          <w:szCs w:val="32"/>
        </w:rPr>
        <w:br/>
        <w:t>в Калужской области</w:t>
      </w:r>
    </w:p>
    <w:p w:rsidR="002F54E9" w:rsidRPr="001B26B8" w:rsidRDefault="002F54E9" w:rsidP="002F54E9">
      <w:pPr>
        <w:spacing w:before="200" w:after="200"/>
        <w:jc w:val="center"/>
        <w:rPr>
          <w:b/>
          <w:sz w:val="32"/>
          <w:szCs w:val="32"/>
          <w:vertAlign w:val="superscript"/>
        </w:rPr>
      </w:pPr>
      <w:r w:rsidRPr="001B26B8">
        <w:rPr>
          <w:b/>
          <w:sz w:val="32"/>
          <w:szCs w:val="32"/>
        </w:rPr>
        <w:t>Общие итоги миграции</w:t>
      </w:r>
    </w:p>
    <w:tbl>
      <w:tblPr>
        <w:tblW w:w="944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5"/>
        <w:gridCol w:w="1364"/>
        <w:gridCol w:w="1335"/>
        <w:gridCol w:w="1423"/>
        <w:gridCol w:w="1380"/>
      </w:tblGrid>
      <w:tr w:rsidR="002F54E9" w:rsidRPr="00FA2EA0" w:rsidTr="004D4F21">
        <w:trPr>
          <w:trHeight w:val="20"/>
          <w:tblHeader/>
          <w:jc w:val="center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E9" w:rsidRPr="00FA2EA0" w:rsidRDefault="002F54E9" w:rsidP="004D4F21">
            <w:pPr>
              <w:spacing w:before="20" w:line="216" w:lineRule="auto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Pr="00203819" w:rsidRDefault="002F54E9" w:rsidP="004D4F21">
            <w:pPr>
              <w:spacing w:before="20" w:line="216" w:lineRule="auto"/>
              <w:ind w:left="-57" w:right="-113"/>
              <w:jc w:val="center"/>
              <w:rPr>
                <w:spacing w:val="-6"/>
                <w:sz w:val="28"/>
                <w:szCs w:val="28"/>
                <w:vertAlign w:val="superscript"/>
                <w:lang w:val="en-US"/>
              </w:rPr>
            </w:pPr>
            <w:r w:rsidRPr="00203819">
              <w:rPr>
                <w:spacing w:val="-6"/>
                <w:sz w:val="28"/>
                <w:szCs w:val="28"/>
              </w:rPr>
              <w:t>Январь-</w:t>
            </w:r>
            <w:r>
              <w:rPr>
                <w:spacing w:val="-6"/>
                <w:sz w:val="28"/>
                <w:szCs w:val="28"/>
              </w:rPr>
              <w:t>август</w:t>
            </w:r>
            <w:r w:rsidRPr="00203819">
              <w:rPr>
                <w:spacing w:val="-6"/>
                <w:sz w:val="28"/>
                <w:szCs w:val="28"/>
              </w:rPr>
              <w:t xml:space="preserve"> </w:t>
            </w:r>
            <w:r w:rsidRPr="00203819">
              <w:rPr>
                <w:spacing w:val="-6"/>
                <w:sz w:val="28"/>
                <w:szCs w:val="28"/>
              </w:rPr>
              <w:br/>
              <w:t>2023 г.</w:t>
            </w:r>
            <w:r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Pr="00FC13E6" w:rsidRDefault="002F54E9" w:rsidP="004D4F21">
            <w:pPr>
              <w:spacing w:before="2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0A1BB9">
              <w:rPr>
                <w:sz w:val="28"/>
                <w:szCs w:val="28"/>
              </w:rPr>
              <w:t>Справочно</w:t>
            </w:r>
            <w:r w:rsidRPr="00FC13E6">
              <w:rPr>
                <w:sz w:val="28"/>
                <w:szCs w:val="28"/>
                <w:u w:val="single"/>
              </w:rPr>
              <w:t xml:space="preserve"> </w:t>
            </w:r>
            <w:r w:rsidRPr="00FC13E6">
              <w:rPr>
                <w:sz w:val="28"/>
                <w:szCs w:val="28"/>
                <w:u w:val="single"/>
              </w:rPr>
              <w:br/>
            </w:r>
            <w:r>
              <w:rPr>
                <w:spacing w:val="-2"/>
                <w:sz w:val="28"/>
                <w:szCs w:val="28"/>
              </w:rPr>
              <w:t>январь-август</w:t>
            </w:r>
            <w:r w:rsidRPr="00FC13E6">
              <w:rPr>
                <w:sz w:val="28"/>
                <w:szCs w:val="28"/>
              </w:rPr>
              <w:t xml:space="preserve"> </w:t>
            </w:r>
            <w:r w:rsidRPr="00FC13E6">
              <w:rPr>
                <w:spacing w:val="-2"/>
                <w:sz w:val="28"/>
                <w:szCs w:val="28"/>
              </w:rPr>
              <w:t>202</w:t>
            </w:r>
            <w:r>
              <w:rPr>
                <w:spacing w:val="-2"/>
                <w:sz w:val="28"/>
                <w:szCs w:val="28"/>
              </w:rPr>
              <w:t>2</w:t>
            </w:r>
            <w:r w:rsidRPr="00FC13E6">
              <w:rPr>
                <w:spacing w:val="-2"/>
                <w:sz w:val="28"/>
                <w:szCs w:val="28"/>
              </w:rPr>
              <w:t xml:space="preserve"> г.</w:t>
            </w:r>
          </w:p>
        </w:tc>
      </w:tr>
      <w:tr w:rsidR="002F54E9" w:rsidRPr="00FA2EA0" w:rsidTr="004D4F21">
        <w:trPr>
          <w:trHeight w:val="20"/>
          <w:tblHeader/>
          <w:jc w:val="center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E9" w:rsidRPr="00FA2EA0" w:rsidRDefault="002F54E9" w:rsidP="004D4F21">
            <w:pPr>
              <w:spacing w:before="20" w:line="216" w:lineRule="auto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Pr="00D05E3E" w:rsidRDefault="002F54E9" w:rsidP="004D4F21">
            <w:pPr>
              <w:spacing w:before="20" w:line="216" w:lineRule="auto"/>
              <w:jc w:val="center"/>
              <w:rPr>
                <w:sz w:val="28"/>
                <w:szCs w:val="28"/>
                <w:highlight w:val="yellow"/>
              </w:rPr>
            </w:pPr>
            <w:r w:rsidRPr="00203819">
              <w:rPr>
                <w:sz w:val="28"/>
                <w:szCs w:val="28"/>
              </w:rPr>
              <w:t>человек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Pr="00203819" w:rsidRDefault="002F54E9" w:rsidP="004D4F21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r w:rsidRPr="00203819">
              <w:rPr>
                <w:sz w:val="28"/>
                <w:szCs w:val="28"/>
              </w:rPr>
              <w:t xml:space="preserve">на 1000 </w:t>
            </w:r>
            <w:r w:rsidRPr="00203819">
              <w:rPr>
                <w:sz w:val="28"/>
                <w:szCs w:val="28"/>
              </w:rPr>
              <w:br/>
              <w:t xml:space="preserve">человек </w:t>
            </w:r>
            <w:r w:rsidRPr="00203819">
              <w:rPr>
                <w:sz w:val="28"/>
                <w:szCs w:val="28"/>
              </w:rPr>
              <w:br/>
              <w:t>населения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Pr="00FA2EA0" w:rsidRDefault="002F54E9" w:rsidP="004D4F21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человек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Pr="00FA2EA0" w:rsidRDefault="002F54E9" w:rsidP="004D4F21">
            <w:pPr>
              <w:spacing w:before="20" w:line="216" w:lineRule="auto"/>
              <w:jc w:val="center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на 1000</w:t>
            </w:r>
            <w:r w:rsidRPr="00FA2EA0">
              <w:rPr>
                <w:sz w:val="28"/>
                <w:szCs w:val="28"/>
              </w:rPr>
              <w:br/>
              <w:t xml:space="preserve">человек </w:t>
            </w:r>
            <w:r w:rsidRPr="00FA2EA0">
              <w:rPr>
                <w:sz w:val="28"/>
                <w:szCs w:val="28"/>
              </w:rPr>
              <w:br/>
              <w:t>населения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rPr>
                <w:b/>
                <w:sz w:val="28"/>
                <w:szCs w:val="28"/>
              </w:rPr>
            </w:pPr>
            <w:r w:rsidRPr="00FA2EA0">
              <w:rPr>
                <w:b/>
                <w:sz w:val="28"/>
                <w:szCs w:val="28"/>
              </w:rPr>
              <w:t>Миграция – всего</w:t>
            </w:r>
          </w:p>
        </w:tc>
        <w:tc>
          <w:tcPr>
            <w:tcW w:w="13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17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54E9" w:rsidRPr="00FA2EA0" w:rsidRDefault="002F54E9" w:rsidP="004D4F21">
            <w:pPr>
              <w:spacing w:before="80" w:line="228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139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прибывшие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32817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35403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49,5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139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выбывшие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26243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36,8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34960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48,9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139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миграционный прирост</w:t>
            </w:r>
            <w:proofErr w:type="gramStart"/>
            <w:r w:rsidRPr="00FA2EA0">
              <w:rPr>
                <w:sz w:val="28"/>
                <w:szCs w:val="28"/>
              </w:rPr>
              <w:t xml:space="preserve"> (+),</w:t>
            </w:r>
            <w:r w:rsidRPr="00FA2EA0">
              <w:rPr>
                <w:sz w:val="28"/>
                <w:szCs w:val="28"/>
              </w:rPr>
              <w:br/>
            </w:r>
            <w:proofErr w:type="gramEnd"/>
            <w:r w:rsidRPr="00FA2EA0">
              <w:rPr>
                <w:sz w:val="28"/>
                <w:szCs w:val="28"/>
              </w:rPr>
              <w:t>снижение (-)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+6574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+9,2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+443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+0,6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507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в том числе: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color w:val="008A3E"/>
                <w:sz w:val="28"/>
                <w:szCs w:val="28"/>
              </w:rPr>
              <w:t> 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284"/>
              <w:rPr>
                <w:b/>
                <w:sz w:val="28"/>
                <w:szCs w:val="28"/>
              </w:rPr>
            </w:pPr>
            <w:r w:rsidRPr="00FA2EA0">
              <w:rPr>
                <w:b/>
                <w:sz w:val="28"/>
                <w:szCs w:val="28"/>
              </w:rPr>
              <w:t>в пределах России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color w:val="008A3E"/>
                <w:sz w:val="28"/>
                <w:szCs w:val="28"/>
              </w:rPr>
              <w:t> 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472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прибывшие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18990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20052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28,1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472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выбывшие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17571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19501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27,3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472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миграционный прирост</w:t>
            </w:r>
            <w:proofErr w:type="gramStart"/>
            <w:r w:rsidRPr="00FA2EA0">
              <w:rPr>
                <w:sz w:val="28"/>
                <w:szCs w:val="28"/>
              </w:rPr>
              <w:t xml:space="preserve"> (+),</w:t>
            </w:r>
            <w:r w:rsidRPr="00FA2EA0">
              <w:rPr>
                <w:sz w:val="28"/>
                <w:szCs w:val="28"/>
              </w:rPr>
              <w:br/>
            </w:r>
            <w:proofErr w:type="gramEnd"/>
            <w:r w:rsidRPr="00FA2EA0">
              <w:rPr>
                <w:sz w:val="28"/>
                <w:szCs w:val="28"/>
              </w:rPr>
              <w:t>снижение (-)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+1419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+2,0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+551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+0,8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933"/>
              <w:rPr>
                <w:spacing w:val="-18"/>
                <w:sz w:val="28"/>
                <w:szCs w:val="28"/>
              </w:rPr>
            </w:pPr>
            <w:r w:rsidRPr="00FA2EA0">
              <w:rPr>
                <w:spacing w:val="-18"/>
                <w:sz w:val="28"/>
                <w:szCs w:val="28"/>
              </w:rPr>
              <w:t>из нее: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 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570"/>
              <w:rPr>
                <w:b/>
                <w:sz w:val="28"/>
                <w:szCs w:val="28"/>
              </w:rPr>
            </w:pPr>
            <w:proofErr w:type="spellStart"/>
            <w:r w:rsidRPr="00FA2EA0">
              <w:rPr>
                <w:b/>
                <w:sz w:val="28"/>
                <w:szCs w:val="28"/>
              </w:rPr>
              <w:t>внутрирегиональная</w:t>
            </w:r>
            <w:proofErr w:type="spellEnd"/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 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791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прибывшие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7986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8844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12,4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791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выбывшие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7986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8844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12,4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791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миграционный прирост</w:t>
            </w:r>
            <w:proofErr w:type="gramStart"/>
            <w:r w:rsidRPr="00FA2EA0">
              <w:rPr>
                <w:sz w:val="28"/>
                <w:szCs w:val="28"/>
              </w:rPr>
              <w:t xml:space="preserve"> (+), </w:t>
            </w:r>
            <w:proofErr w:type="gramEnd"/>
            <w:r w:rsidRPr="00FA2EA0">
              <w:rPr>
                <w:sz w:val="28"/>
                <w:szCs w:val="28"/>
              </w:rPr>
              <w:t>снижение (-)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0734E0" w:rsidRDefault="002F54E9" w:rsidP="004D4F21">
            <w:pPr>
              <w:spacing w:before="80" w:line="228" w:lineRule="auto"/>
              <w:ind w:right="227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0734E0" w:rsidRDefault="002F54E9" w:rsidP="004D4F21">
            <w:pPr>
              <w:spacing w:before="80" w:line="228" w:lineRule="auto"/>
              <w:ind w:right="28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b/>
                <w:sz w:val="28"/>
                <w:szCs w:val="28"/>
              </w:rPr>
            </w:pPr>
            <w:r w:rsidRPr="00CA2C9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584"/>
              <w:rPr>
                <w:b/>
                <w:sz w:val="28"/>
                <w:szCs w:val="28"/>
              </w:rPr>
            </w:pPr>
            <w:r w:rsidRPr="00FA2EA0">
              <w:rPr>
                <w:b/>
                <w:sz w:val="28"/>
                <w:szCs w:val="28"/>
              </w:rPr>
              <w:t>межрегиональная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 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791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прибывшие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11004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11208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15,7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791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выбывшие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9585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10657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14,9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791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миграционный прирост</w:t>
            </w:r>
            <w:proofErr w:type="gramStart"/>
            <w:r w:rsidRPr="00FA2EA0">
              <w:rPr>
                <w:sz w:val="28"/>
                <w:szCs w:val="28"/>
              </w:rPr>
              <w:t xml:space="preserve"> (+), </w:t>
            </w:r>
            <w:proofErr w:type="gramEnd"/>
            <w:r w:rsidRPr="00FA2EA0">
              <w:rPr>
                <w:sz w:val="28"/>
                <w:szCs w:val="28"/>
              </w:rPr>
              <w:t>снижение (-)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+1419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+2,0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+551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+0,8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284"/>
              <w:rPr>
                <w:b/>
                <w:sz w:val="28"/>
                <w:szCs w:val="28"/>
              </w:rPr>
            </w:pPr>
            <w:r w:rsidRPr="00FA2EA0">
              <w:rPr>
                <w:b/>
                <w:sz w:val="28"/>
                <w:szCs w:val="28"/>
              </w:rPr>
              <w:t>международная миграция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 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472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прибывшие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13827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15351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21,4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472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выбывшие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8672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12,2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15459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21,6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472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миграционный прирост</w:t>
            </w:r>
            <w:proofErr w:type="gramStart"/>
            <w:r w:rsidRPr="00FA2EA0">
              <w:rPr>
                <w:sz w:val="28"/>
                <w:szCs w:val="28"/>
              </w:rPr>
              <w:t xml:space="preserve"> (+),</w:t>
            </w:r>
            <w:r w:rsidRPr="00FA2EA0">
              <w:rPr>
                <w:sz w:val="28"/>
                <w:szCs w:val="28"/>
              </w:rPr>
              <w:br/>
            </w:r>
            <w:proofErr w:type="gramEnd"/>
            <w:r w:rsidRPr="00FA2EA0">
              <w:rPr>
                <w:sz w:val="28"/>
                <w:szCs w:val="28"/>
              </w:rPr>
              <w:t>снижение (-)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+5155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502B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+7,2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-108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sz w:val="28"/>
                <w:szCs w:val="28"/>
              </w:rPr>
              <w:t>-0,2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80" w:line="228" w:lineRule="auto"/>
              <w:ind w:left="791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в том числе: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27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80" w:line="228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284"/>
              <w:jc w:val="right"/>
              <w:rPr>
                <w:sz w:val="28"/>
                <w:szCs w:val="28"/>
              </w:rPr>
            </w:pPr>
            <w:r w:rsidRPr="00CA2C99">
              <w:rPr>
                <w:color w:val="008A3E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CA2C99" w:rsidRDefault="002F54E9" w:rsidP="004D4F21">
            <w:pPr>
              <w:spacing w:before="80" w:line="228" w:lineRule="auto"/>
              <w:ind w:right="340"/>
              <w:jc w:val="right"/>
              <w:rPr>
                <w:sz w:val="28"/>
                <w:szCs w:val="28"/>
              </w:rPr>
            </w:pPr>
            <w:r w:rsidRPr="00CA2C99">
              <w:rPr>
                <w:color w:val="008A3E"/>
                <w:sz w:val="28"/>
                <w:szCs w:val="28"/>
              </w:rPr>
              <w:t> 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60" w:line="216" w:lineRule="auto"/>
              <w:ind w:left="454"/>
              <w:rPr>
                <w:b/>
                <w:sz w:val="28"/>
                <w:szCs w:val="28"/>
              </w:rPr>
            </w:pPr>
            <w:r w:rsidRPr="00FA2EA0">
              <w:rPr>
                <w:b/>
                <w:sz w:val="28"/>
                <w:szCs w:val="28"/>
              </w:rPr>
              <w:lastRenderedPageBreak/>
              <w:t>с государствам</w:t>
            </w:r>
            <w:proofErr w:type="gramStart"/>
            <w:r w:rsidRPr="00FA2EA0">
              <w:rPr>
                <w:b/>
                <w:sz w:val="28"/>
                <w:szCs w:val="28"/>
              </w:rPr>
              <w:t>и-</w:t>
            </w:r>
            <w:proofErr w:type="gramEnd"/>
            <w:r>
              <w:rPr>
                <w:b/>
                <w:sz w:val="28"/>
                <w:szCs w:val="28"/>
              </w:rPr>
              <w:br/>
            </w:r>
            <w:r w:rsidRPr="00FA2EA0">
              <w:rPr>
                <w:b/>
                <w:sz w:val="28"/>
                <w:szCs w:val="28"/>
              </w:rPr>
              <w:t>участниками СНГ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60" w:line="216" w:lineRule="auto"/>
              <w:ind w:right="227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60" w:line="216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6668C3" w:rsidRDefault="002F54E9" w:rsidP="004D4F21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6668C3">
              <w:rPr>
                <w:color w:val="008A3E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6668C3" w:rsidRDefault="002F54E9" w:rsidP="004D4F21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6668C3">
              <w:rPr>
                <w:color w:val="008A3E"/>
                <w:sz w:val="28"/>
                <w:szCs w:val="28"/>
              </w:rPr>
              <w:t> 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60" w:line="216" w:lineRule="auto"/>
              <w:ind w:left="644" w:firstLine="33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прибывшие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60" w:line="216" w:lineRule="auto"/>
              <w:ind w:right="22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13531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60" w:line="216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6668C3" w:rsidRDefault="002F54E9" w:rsidP="004D4F21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6668C3">
              <w:rPr>
                <w:sz w:val="28"/>
                <w:szCs w:val="28"/>
              </w:rPr>
              <w:t>15025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6668C3" w:rsidRDefault="002F54E9" w:rsidP="004D4F21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6668C3">
              <w:rPr>
                <w:sz w:val="28"/>
                <w:szCs w:val="28"/>
              </w:rPr>
              <w:t>21,0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60" w:line="216" w:lineRule="auto"/>
              <w:ind w:left="644" w:firstLine="33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выбывшие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60" w:line="216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8393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60" w:line="216" w:lineRule="auto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6668C3" w:rsidRDefault="002F54E9" w:rsidP="004D4F21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6668C3">
              <w:rPr>
                <w:sz w:val="28"/>
                <w:szCs w:val="28"/>
              </w:rPr>
              <w:t>14866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6668C3" w:rsidRDefault="002F54E9" w:rsidP="004D4F21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6668C3">
              <w:rPr>
                <w:sz w:val="28"/>
                <w:szCs w:val="28"/>
              </w:rPr>
              <w:t>20,8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60" w:line="216" w:lineRule="auto"/>
              <w:ind w:left="682" w:right="-57" w:hanging="3"/>
              <w:rPr>
                <w:sz w:val="28"/>
                <w:szCs w:val="28"/>
              </w:rPr>
            </w:pPr>
            <w:r w:rsidRPr="00D45E07">
              <w:rPr>
                <w:spacing w:val="-4"/>
                <w:sz w:val="28"/>
                <w:szCs w:val="28"/>
              </w:rPr>
              <w:t>миграционный прирост</w:t>
            </w:r>
            <w:proofErr w:type="gramStart"/>
            <w:r w:rsidRPr="00D45E07">
              <w:rPr>
                <w:spacing w:val="-4"/>
                <w:sz w:val="28"/>
                <w:szCs w:val="28"/>
              </w:rPr>
              <w:t xml:space="preserve"> (+),</w:t>
            </w:r>
            <w:r w:rsidRPr="00FA2EA0">
              <w:rPr>
                <w:sz w:val="28"/>
                <w:szCs w:val="28"/>
              </w:rPr>
              <w:t xml:space="preserve"> </w:t>
            </w:r>
            <w:proofErr w:type="gramEnd"/>
            <w:r w:rsidRPr="00FA2EA0">
              <w:rPr>
                <w:sz w:val="28"/>
                <w:szCs w:val="28"/>
              </w:rPr>
              <w:t>снижение (-)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60" w:line="216" w:lineRule="auto"/>
              <w:ind w:right="22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+5138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60" w:line="216" w:lineRule="auto"/>
              <w:ind w:right="284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+7,2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6668C3" w:rsidRDefault="002F54E9" w:rsidP="004D4F21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6668C3">
              <w:rPr>
                <w:sz w:val="28"/>
                <w:szCs w:val="28"/>
              </w:rPr>
              <w:t>+159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6668C3" w:rsidRDefault="002F54E9" w:rsidP="004D4F21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6668C3">
              <w:rPr>
                <w:sz w:val="28"/>
                <w:szCs w:val="28"/>
              </w:rPr>
              <w:t>+0,2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60" w:line="216" w:lineRule="auto"/>
              <w:ind w:left="454"/>
              <w:rPr>
                <w:b/>
                <w:sz w:val="28"/>
                <w:szCs w:val="28"/>
              </w:rPr>
            </w:pPr>
            <w:r w:rsidRPr="00FA2EA0">
              <w:rPr>
                <w:b/>
                <w:sz w:val="28"/>
                <w:szCs w:val="28"/>
              </w:rPr>
              <w:t>со странами дальнего</w:t>
            </w:r>
            <w:r w:rsidRPr="00FA2EA0">
              <w:rPr>
                <w:b/>
                <w:sz w:val="28"/>
                <w:szCs w:val="28"/>
              </w:rPr>
              <w:br/>
              <w:t>зарубежья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60" w:line="216" w:lineRule="auto"/>
              <w:ind w:right="22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60" w:line="216" w:lineRule="auto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6668C3" w:rsidRDefault="002F54E9" w:rsidP="004D4F21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6668C3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6668C3" w:rsidRDefault="002F54E9" w:rsidP="004D4F21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6668C3">
              <w:rPr>
                <w:sz w:val="28"/>
                <w:szCs w:val="28"/>
              </w:rPr>
              <w:t> 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60" w:line="216" w:lineRule="auto"/>
              <w:ind w:left="663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прибывшие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60" w:line="216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60" w:line="216" w:lineRule="auto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6668C3" w:rsidRDefault="002F54E9" w:rsidP="004D4F21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6668C3">
              <w:rPr>
                <w:sz w:val="28"/>
                <w:szCs w:val="28"/>
              </w:rPr>
              <w:t>326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6668C3" w:rsidRDefault="002F54E9" w:rsidP="004D4F21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6668C3">
              <w:rPr>
                <w:sz w:val="28"/>
                <w:szCs w:val="28"/>
              </w:rPr>
              <w:t>0,4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60" w:line="216" w:lineRule="auto"/>
              <w:ind w:left="663"/>
              <w:rPr>
                <w:sz w:val="28"/>
                <w:szCs w:val="28"/>
              </w:rPr>
            </w:pPr>
            <w:r w:rsidRPr="00FA2EA0">
              <w:rPr>
                <w:sz w:val="28"/>
                <w:szCs w:val="28"/>
              </w:rPr>
              <w:t>выбывшие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60" w:line="216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60" w:line="216" w:lineRule="auto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6668C3" w:rsidRDefault="002F54E9" w:rsidP="004D4F21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6668C3">
              <w:rPr>
                <w:sz w:val="28"/>
                <w:szCs w:val="28"/>
              </w:rPr>
              <w:t>593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6668C3" w:rsidRDefault="002F54E9" w:rsidP="004D4F21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6668C3">
              <w:rPr>
                <w:sz w:val="28"/>
                <w:szCs w:val="28"/>
              </w:rPr>
              <w:t>0,8</w:t>
            </w:r>
          </w:p>
        </w:tc>
      </w:tr>
      <w:tr w:rsidR="002F54E9" w:rsidRPr="00FA2EA0" w:rsidTr="004D4F21">
        <w:trPr>
          <w:trHeight w:val="20"/>
          <w:jc w:val="center"/>
        </w:trPr>
        <w:tc>
          <w:tcPr>
            <w:tcW w:w="3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2F54E9" w:rsidRPr="00FA2EA0" w:rsidRDefault="002F54E9" w:rsidP="004D4F21">
            <w:pPr>
              <w:spacing w:before="60" w:line="216" w:lineRule="auto"/>
              <w:ind w:left="663" w:right="-57"/>
              <w:rPr>
                <w:sz w:val="28"/>
                <w:szCs w:val="28"/>
              </w:rPr>
            </w:pPr>
            <w:r w:rsidRPr="00D45E07">
              <w:rPr>
                <w:spacing w:val="-4"/>
                <w:sz w:val="28"/>
                <w:szCs w:val="28"/>
              </w:rPr>
              <w:t>миграционный прирост</w:t>
            </w:r>
            <w:proofErr w:type="gramStart"/>
            <w:r w:rsidRPr="00D45E07">
              <w:rPr>
                <w:spacing w:val="-4"/>
                <w:sz w:val="28"/>
                <w:szCs w:val="28"/>
              </w:rPr>
              <w:t xml:space="preserve"> (+),</w:t>
            </w:r>
            <w:r w:rsidRPr="00FA2EA0">
              <w:rPr>
                <w:sz w:val="28"/>
                <w:szCs w:val="28"/>
              </w:rPr>
              <w:t xml:space="preserve"> </w:t>
            </w:r>
            <w:proofErr w:type="gramEnd"/>
            <w:r w:rsidRPr="00FA2EA0">
              <w:rPr>
                <w:sz w:val="28"/>
                <w:szCs w:val="28"/>
              </w:rPr>
              <w:t>снижение (-)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F54E9" w:rsidRPr="00FA2EA0" w:rsidRDefault="002F54E9" w:rsidP="004D4F21">
            <w:pPr>
              <w:spacing w:before="60" w:line="216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+17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A2EA0" w:rsidRDefault="002F54E9" w:rsidP="004D4F21">
            <w:pPr>
              <w:spacing w:before="60" w:line="216" w:lineRule="auto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+0,0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6668C3" w:rsidRDefault="002F54E9" w:rsidP="004D4F21">
            <w:pPr>
              <w:spacing w:before="60" w:line="216" w:lineRule="auto"/>
              <w:ind w:right="284"/>
              <w:jc w:val="right"/>
              <w:rPr>
                <w:sz w:val="28"/>
                <w:szCs w:val="28"/>
              </w:rPr>
            </w:pPr>
            <w:r w:rsidRPr="006668C3">
              <w:rPr>
                <w:sz w:val="28"/>
                <w:szCs w:val="28"/>
              </w:rPr>
              <w:t>-267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6668C3" w:rsidRDefault="002F54E9" w:rsidP="004D4F21">
            <w:pPr>
              <w:spacing w:before="60" w:line="216" w:lineRule="auto"/>
              <w:ind w:right="340"/>
              <w:jc w:val="right"/>
              <w:rPr>
                <w:sz w:val="28"/>
                <w:szCs w:val="28"/>
              </w:rPr>
            </w:pPr>
            <w:r w:rsidRPr="006668C3">
              <w:rPr>
                <w:sz w:val="28"/>
                <w:szCs w:val="28"/>
              </w:rPr>
              <w:t>-0,4</w:t>
            </w:r>
          </w:p>
        </w:tc>
      </w:tr>
    </w:tbl>
    <w:p w:rsidR="002F54E9" w:rsidRPr="000A1BB9" w:rsidRDefault="002F54E9" w:rsidP="002F54E9">
      <w:pPr>
        <w:suppressAutoHyphens/>
        <w:spacing w:before="360"/>
        <w:ind w:firstLine="709"/>
        <w:jc w:val="both"/>
        <w:rPr>
          <w:snapToGrid w:val="0"/>
          <w:sz w:val="32"/>
          <w:szCs w:val="32"/>
        </w:rPr>
      </w:pPr>
      <w:r w:rsidRPr="00785038">
        <w:rPr>
          <w:snapToGrid w:val="0"/>
          <w:sz w:val="32"/>
          <w:szCs w:val="32"/>
        </w:rPr>
        <w:t xml:space="preserve">В </w:t>
      </w:r>
      <w:r>
        <w:rPr>
          <w:snapToGrid w:val="0"/>
          <w:sz w:val="32"/>
          <w:szCs w:val="32"/>
        </w:rPr>
        <w:t xml:space="preserve">январе-августе </w:t>
      </w:r>
      <w:r w:rsidRPr="00785038">
        <w:rPr>
          <w:snapToGrid w:val="0"/>
          <w:sz w:val="32"/>
          <w:szCs w:val="32"/>
        </w:rPr>
        <w:t>202</w:t>
      </w:r>
      <w:r>
        <w:rPr>
          <w:snapToGrid w:val="0"/>
          <w:sz w:val="32"/>
          <w:szCs w:val="32"/>
        </w:rPr>
        <w:t>3</w:t>
      </w:r>
      <w:r w:rsidRPr="00785038">
        <w:rPr>
          <w:snapToGrid w:val="0"/>
          <w:sz w:val="32"/>
          <w:szCs w:val="32"/>
        </w:rPr>
        <w:t xml:space="preserve"> г. зафиксирован миграционн</w:t>
      </w:r>
      <w:r>
        <w:rPr>
          <w:snapToGrid w:val="0"/>
          <w:sz w:val="32"/>
          <w:szCs w:val="32"/>
        </w:rPr>
        <w:t>ый</w:t>
      </w:r>
      <w:r w:rsidRPr="00785038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>прирост</w:t>
      </w:r>
      <w:r w:rsidRPr="00785038">
        <w:rPr>
          <w:snapToGrid w:val="0"/>
          <w:sz w:val="32"/>
          <w:szCs w:val="32"/>
        </w:rPr>
        <w:t xml:space="preserve"> </w:t>
      </w:r>
      <w:r w:rsidRPr="00E63155">
        <w:rPr>
          <w:snapToGrid w:val="0"/>
          <w:spacing w:val="-4"/>
          <w:sz w:val="32"/>
          <w:szCs w:val="32"/>
        </w:rPr>
        <w:t>населения, котор</w:t>
      </w:r>
      <w:r>
        <w:rPr>
          <w:snapToGrid w:val="0"/>
          <w:spacing w:val="-4"/>
          <w:sz w:val="32"/>
          <w:szCs w:val="32"/>
        </w:rPr>
        <w:t>ый</w:t>
      </w:r>
      <w:r w:rsidRPr="00E63155">
        <w:rPr>
          <w:snapToGrid w:val="0"/>
          <w:spacing w:val="-4"/>
          <w:sz w:val="32"/>
          <w:szCs w:val="32"/>
        </w:rPr>
        <w:t xml:space="preserve"> </w:t>
      </w:r>
      <w:r w:rsidRPr="0030535C">
        <w:rPr>
          <w:snapToGrid w:val="0"/>
          <w:spacing w:val="-4"/>
          <w:sz w:val="32"/>
          <w:szCs w:val="32"/>
        </w:rPr>
        <w:t xml:space="preserve">составил </w:t>
      </w:r>
      <w:r w:rsidRPr="009D0BE8">
        <w:rPr>
          <w:snapToGrid w:val="0"/>
          <w:spacing w:val="-4"/>
          <w:sz w:val="32"/>
          <w:szCs w:val="32"/>
        </w:rPr>
        <w:t>6574</w:t>
      </w:r>
      <w:r w:rsidRPr="0030535C">
        <w:rPr>
          <w:snapToGrid w:val="0"/>
          <w:spacing w:val="-4"/>
          <w:sz w:val="32"/>
          <w:szCs w:val="32"/>
        </w:rPr>
        <w:t xml:space="preserve"> человек</w:t>
      </w:r>
      <w:r w:rsidR="00463CB0">
        <w:rPr>
          <w:snapToGrid w:val="0"/>
          <w:spacing w:val="-4"/>
          <w:sz w:val="32"/>
          <w:szCs w:val="32"/>
        </w:rPr>
        <w:t>а</w:t>
      </w:r>
      <w:r w:rsidRPr="0030535C">
        <w:rPr>
          <w:snapToGrid w:val="0"/>
          <w:spacing w:val="-4"/>
          <w:sz w:val="32"/>
          <w:szCs w:val="32"/>
        </w:rPr>
        <w:t xml:space="preserve"> (за январь-</w:t>
      </w:r>
      <w:r>
        <w:rPr>
          <w:snapToGrid w:val="0"/>
          <w:spacing w:val="-4"/>
          <w:sz w:val="32"/>
          <w:szCs w:val="32"/>
        </w:rPr>
        <w:t>август</w:t>
      </w:r>
      <w:r w:rsidRPr="0030535C">
        <w:rPr>
          <w:snapToGrid w:val="0"/>
          <w:spacing w:val="-4"/>
          <w:sz w:val="32"/>
          <w:szCs w:val="32"/>
        </w:rPr>
        <w:t xml:space="preserve"> </w:t>
      </w:r>
      <w:r w:rsidRPr="0030535C">
        <w:rPr>
          <w:spacing w:val="-4"/>
          <w:sz w:val="32"/>
          <w:szCs w:val="32"/>
        </w:rPr>
        <w:t>2022 г.</w:t>
      </w:r>
      <w:r w:rsidRPr="0030535C">
        <w:rPr>
          <w:snapToGrid w:val="0"/>
          <w:sz w:val="32"/>
          <w:szCs w:val="32"/>
        </w:rPr>
        <w:t xml:space="preserve"> –</w:t>
      </w:r>
      <w:r w:rsidR="00463CB0">
        <w:rPr>
          <w:snapToGrid w:val="0"/>
          <w:sz w:val="32"/>
          <w:szCs w:val="32"/>
        </w:rPr>
        <w:t xml:space="preserve"> </w:t>
      </w:r>
      <w:r w:rsidRPr="00636000">
        <w:rPr>
          <w:snapToGrid w:val="0"/>
          <w:sz w:val="32"/>
          <w:szCs w:val="32"/>
        </w:rPr>
        <w:t>443</w:t>
      </w:r>
      <w:r w:rsidRPr="00074563">
        <w:rPr>
          <w:snapToGrid w:val="0"/>
          <w:sz w:val="32"/>
          <w:szCs w:val="32"/>
        </w:rPr>
        <w:t xml:space="preserve"> ч</w:t>
      </w:r>
      <w:r w:rsidRPr="0030535C">
        <w:rPr>
          <w:snapToGrid w:val="0"/>
          <w:sz w:val="32"/>
          <w:szCs w:val="32"/>
        </w:rPr>
        <w:t>еловек</w:t>
      </w:r>
      <w:r>
        <w:rPr>
          <w:snapToGrid w:val="0"/>
          <w:sz w:val="32"/>
          <w:szCs w:val="32"/>
        </w:rPr>
        <w:t>а</w:t>
      </w:r>
      <w:r w:rsidRPr="0030535C">
        <w:rPr>
          <w:snapToGrid w:val="0"/>
          <w:sz w:val="32"/>
          <w:szCs w:val="32"/>
        </w:rPr>
        <w:t>).</w:t>
      </w:r>
      <w:r>
        <w:rPr>
          <w:snapToGrid w:val="0"/>
          <w:sz w:val="32"/>
          <w:szCs w:val="32"/>
        </w:rPr>
        <w:t xml:space="preserve"> </w:t>
      </w:r>
    </w:p>
    <w:p w:rsidR="002F54E9" w:rsidRDefault="002F54E9" w:rsidP="002F54E9">
      <w:pPr>
        <w:spacing w:before="120"/>
        <w:jc w:val="center"/>
        <w:rPr>
          <w:szCs w:val="24"/>
        </w:rPr>
      </w:pPr>
      <w:r w:rsidRPr="000A1BB9">
        <w:rPr>
          <w:b/>
          <w:sz w:val="28"/>
          <w:szCs w:val="28"/>
        </w:rPr>
        <w:t>Международная миграция</w:t>
      </w:r>
      <w:r w:rsidRPr="00187B49">
        <w:rPr>
          <w:b/>
          <w:sz w:val="28"/>
          <w:szCs w:val="28"/>
        </w:rPr>
        <w:br/>
      </w:r>
      <w:r w:rsidRPr="00187B49">
        <w:rPr>
          <w:szCs w:val="24"/>
        </w:rPr>
        <w:t>(человек)</w:t>
      </w:r>
    </w:p>
    <w:p w:rsidR="002F54E9" w:rsidRPr="0026203B" w:rsidRDefault="002F54E9" w:rsidP="002F54E9">
      <w:pPr>
        <w:spacing w:before="160"/>
        <w:jc w:val="center"/>
        <w:rPr>
          <w:szCs w:val="24"/>
        </w:rPr>
      </w:pPr>
      <w:r>
        <w:rPr>
          <w:noProof/>
        </w:rPr>
        <w:drawing>
          <wp:inline distT="0" distB="0" distL="0" distR="0" wp14:anchorId="39638780" wp14:editId="3A5208A0">
            <wp:extent cx="5688419" cy="3615070"/>
            <wp:effectExtent l="0" t="0" r="26670" b="23495"/>
            <wp:docPr id="20" name="Диаграмма 2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7E3B222A-A25B-4A63-8315-9C969353E8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2F54E9" w:rsidRPr="009940C4" w:rsidRDefault="002F54E9" w:rsidP="002F54E9">
      <w:pPr>
        <w:spacing w:before="480"/>
        <w:jc w:val="center"/>
        <w:rPr>
          <w:b/>
          <w:sz w:val="28"/>
          <w:szCs w:val="28"/>
          <w:vertAlign w:val="superscript"/>
        </w:rPr>
      </w:pPr>
      <w:r w:rsidRPr="00B266C5">
        <w:rPr>
          <w:b/>
          <w:sz w:val="28"/>
          <w:szCs w:val="28"/>
        </w:rPr>
        <w:lastRenderedPageBreak/>
        <w:t>Показатели международной миграции</w:t>
      </w:r>
    </w:p>
    <w:p w:rsidR="002F54E9" w:rsidRPr="00B266C5" w:rsidRDefault="002F54E9" w:rsidP="002F54E9">
      <w:pPr>
        <w:spacing w:line="216" w:lineRule="auto"/>
        <w:ind w:firstLine="709"/>
        <w:jc w:val="right"/>
        <w:rPr>
          <w:sz w:val="28"/>
          <w:szCs w:val="28"/>
        </w:rPr>
      </w:pPr>
      <w:r w:rsidRPr="00B266C5">
        <w:rPr>
          <w:sz w:val="28"/>
          <w:szCs w:val="28"/>
        </w:rPr>
        <w:t>человек</w:t>
      </w:r>
    </w:p>
    <w:tbl>
      <w:tblPr>
        <w:tblW w:w="9645" w:type="dxa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652"/>
        <w:gridCol w:w="1066"/>
        <w:gridCol w:w="992"/>
        <w:gridCol w:w="1418"/>
        <w:gridCol w:w="1134"/>
        <w:gridCol w:w="992"/>
        <w:gridCol w:w="1391"/>
      </w:tblGrid>
      <w:tr w:rsidR="002F54E9" w:rsidRPr="00B266C5" w:rsidTr="004D4F21">
        <w:trPr>
          <w:tblHeader/>
          <w:jc w:val="center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E9" w:rsidRPr="00B266C5" w:rsidRDefault="002F54E9" w:rsidP="004D4F21">
            <w:pPr>
              <w:spacing w:line="233" w:lineRule="auto"/>
              <w:rPr>
                <w:sz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4E9" w:rsidRPr="005D6028" w:rsidRDefault="002F54E9" w:rsidP="004D4F21">
            <w:pPr>
              <w:spacing w:before="20" w:line="21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pacing w:val="-6"/>
                <w:sz w:val="28"/>
                <w:szCs w:val="28"/>
              </w:rPr>
              <w:t>Январь-август</w:t>
            </w:r>
            <w:r w:rsidRPr="003A0AF7">
              <w:rPr>
                <w:spacing w:val="-6"/>
                <w:sz w:val="28"/>
                <w:szCs w:val="28"/>
              </w:rPr>
              <w:t xml:space="preserve"> </w:t>
            </w:r>
            <w:r w:rsidRPr="0066703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6703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F54E9" w:rsidRPr="00667030" w:rsidRDefault="002F54E9" w:rsidP="004D4F21">
            <w:pPr>
              <w:spacing w:before="20" w:line="21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BB9">
              <w:rPr>
                <w:sz w:val="26"/>
                <w:szCs w:val="26"/>
              </w:rPr>
              <w:t>Справочно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5D6028">
              <w:rPr>
                <w:sz w:val="26"/>
                <w:szCs w:val="26"/>
                <w:u w:val="single"/>
              </w:rPr>
              <w:br/>
            </w:r>
            <w:r>
              <w:rPr>
                <w:spacing w:val="-6"/>
                <w:sz w:val="28"/>
                <w:szCs w:val="28"/>
              </w:rPr>
              <w:t>январь-август</w:t>
            </w:r>
            <w:r w:rsidRPr="003A0AF7">
              <w:rPr>
                <w:spacing w:val="-6"/>
                <w:sz w:val="28"/>
                <w:szCs w:val="28"/>
              </w:rPr>
              <w:t xml:space="preserve"> </w:t>
            </w:r>
            <w:r w:rsidRPr="00187B4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87B49">
              <w:rPr>
                <w:sz w:val="28"/>
                <w:szCs w:val="28"/>
              </w:rPr>
              <w:t xml:space="preserve"> г.</w:t>
            </w:r>
          </w:p>
        </w:tc>
      </w:tr>
      <w:tr w:rsidR="002F54E9" w:rsidRPr="00B266C5" w:rsidTr="004D4F21">
        <w:trPr>
          <w:tblHeader/>
          <w:jc w:val="center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E9" w:rsidRPr="00B266C5" w:rsidRDefault="002F54E9" w:rsidP="004D4F21">
            <w:pPr>
              <w:spacing w:line="233" w:lineRule="auto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Pr="005D6028" w:rsidRDefault="002F54E9" w:rsidP="004D4F21">
            <w:pPr>
              <w:spacing w:before="20" w:line="216" w:lineRule="auto"/>
              <w:jc w:val="center"/>
              <w:rPr>
                <w:spacing w:val="-6"/>
                <w:sz w:val="26"/>
                <w:szCs w:val="26"/>
              </w:rPr>
            </w:pPr>
            <w:r w:rsidRPr="005D6028">
              <w:rPr>
                <w:spacing w:val="-6"/>
                <w:sz w:val="26"/>
                <w:szCs w:val="26"/>
              </w:rPr>
              <w:t xml:space="preserve">число </w:t>
            </w:r>
            <w:r w:rsidRPr="005D6028">
              <w:rPr>
                <w:spacing w:val="-6"/>
                <w:sz w:val="26"/>
                <w:szCs w:val="26"/>
              </w:rPr>
              <w:br/>
            </w:r>
            <w:proofErr w:type="gramStart"/>
            <w:r w:rsidRPr="005D6028">
              <w:rPr>
                <w:spacing w:val="-14"/>
                <w:sz w:val="26"/>
                <w:szCs w:val="26"/>
              </w:rPr>
              <w:t>прибы</w:t>
            </w:r>
            <w:r w:rsidRPr="005D6028">
              <w:rPr>
                <w:spacing w:val="-14"/>
                <w:sz w:val="26"/>
                <w:szCs w:val="26"/>
              </w:rPr>
              <w:t>в</w:t>
            </w:r>
            <w:r w:rsidRPr="005D6028">
              <w:rPr>
                <w:spacing w:val="-12"/>
                <w:sz w:val="26"/>
                <w:szCs w:val="26"/>
              </w:rPr>
              <w:t>ших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Pr="005D6028" w:rsidRDefault="002F54E9" w:rsidP="004D4F21">
            <w:pPr>
              <w:spacing w:before="20" w:line="216" w:lineRule="auto"/>
              <w:jc w:val="center"/>
              <w:rPr>
                <w:spacing w:val="-6"/>
                <w:sz w:val="26"/>
                <w:szCs w:val="26"/>
              </w:rPr>
            </w:pPr>
            <w:r w:rsidRPr="005D6028">
              <w:rPr>
                <w:spacing w:val="-6"/>
                <w:sz w:val="26"/>
                <w:szCs w:val="26"/>
              </w:rPr>
              <w:t>число</w:t>
            </w:r>
            <w:r w:rsidRPr="005D6028">
              <w:rPr>
                <w:spacing w:val="-6"/>
                <w:sz w:val="26"/>
                <w:szCs w:val="26"/>
              </w:rPr>
              <w:br/>
            </w:r>
            <w:proofErr w:type="gramStart"/>
            <w:r w:rsidRPr="005D6028">
              <w:rPr>
                <w:spacing w:val="-6"/>
                <w:sz w:val="26"/>
                <w:szCs w:val="26"/>
              </w:rPr>
              <w:t>выбы</w:t>
            </w:r>
            <w:r w:rsidRPr="005D6028">
              <w:rPr>
                <w:spacing w:val="-6"/>
                <w:sz w:val="26"/>
                <w:szCs w:val="26"/>
              </w:rPr>
              <w:t>в</w:t>
            </w:r>
            <w:r w:rsidRPr="005D6028">
              <w:rPr>
                <w:spacing w:val="-6"/>
                <w:sz w:val="26"/>
                <w:szCs w:val="26"/>
              </w:rPr>
              <w:t>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Pr="005D6028" w:rsidRDefault="002F54E9" w:rsidP="004D4F21">
            <w:pPr>
              <w:spacing w:before="20" w:line="216" w:lineRule="auto"/>
              <w:jc w:val="center"/>
              <w:rPr>
                <w:spacing w:val="-6"/>
                <w:sz w:val="26"/>
                <w:szCs w:val="26"/>
              </w:rPr>
            </w:pPr>
            <w:proofErr w:type="spellStart"/>
            <w:proofErr w:type="gramStart"/>
            <w:r w:rsidRPr="00C4603B">
              <w:rPr>
                <w:spacing w:val="2"/>
                <w:sz w:val="26"/>
                <w:szCs w:val="26"/>
              </w:rPr>
              <w:t>миграци</w:t>
            </w:r>
            <w:r>
              <w:rPr>
                <w:sz w:val="26"/>
                <w:szCs w:val="26"/>
              </w:rPr>
              <w:t>-</w:t>
            </w:r>
            <w:r w:rsidRPr="005D6028">
              <w:rPr>
                <w:sz w:val="26"/>
                <w:szCs w:val="26"/>
              </w:rPr>
              <w:t>онный</w:t>
            </w:r>
            <w:proofErr w:type="spellEnd"/>
            <w:proofErr w:type="gramEnd"/>
            <w:r w:rsidRPr="005D6028">
              <w:rPr>
                <w:sz w:val="26"/>
                <w:szCs w:val="26"/>
              </w:rPr>
              <w:t xml:space="preserve"> </w:t>
            </w:r>
            <w:r w:rsidRPr="005D6028">
              <w:rPr>
                <w:spacing w:val="-6"/>
                <w:sz w:val="26"/>
                <w:szCs w:val="26"/>
              </w:rPr>
              <w:br/>
            </w:r>
            <w:r w:rsidRPr="00855A1C">
              <w:rPr>
                <w:sz w:val="26"/>
                <w:szCs w:val="26"/>
              </w:rPr>
              <w:t>прирост (+),</w:t>
            </w:r>
            <w:r w:rsidRPr="005D60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3368C9">
              <w:rPr>
                <w:spacing w:val="-8"/>
                <w:sz w:val="26"/>
                <w:szCs w:val="26"/>
              </w:rPr>
              <w:t>снижение(-)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Pr="005D6028" w:rsidRDefault="002F54E9" w:rsidP="004D4F21">
            <w:pPr>
              <w:spacing w:before="20" w:line="216" w:lineRule="auto"/>
              <w:jc w:val="center"/>
              <w:rPr>
                <w:spacing w:val="-6"/>
                <w:sz w:val="26"/>
                <w:szCs w:val="26"/>
              </w:rPr>
            </w:pPr>
            <w:r w:rsidRPr="005D6028">
              <w:rPr>
                <w:spacing w:val="-6"/>
                <w:sz w:val="26"/>
                <w:szCs w:val="26"/>
              </w:rPr>
              <w:t xml:space="preserve">число </w:t>
            </w:r>
            <w:r w:rsidRPr="005D6028">
              <w:rPr>
                <w:spacing w:val="-6"/>
                <w:sz w:val="26"/>
                <w:szCs w:val="26"/>
              </w:rPr>
              <w:br/>
            </w:r>
            <w:proofErr w:type="gramStart"/>
            <w:r w:rsidRPr="005D6028">
              <w:rPr>
                <w:spacing w:val="-6"/>
                <w:sz w:val="26"/>
                <w:szCs w:val="26"/>
              </w:rPr>
              <w:t>прибы</w:t>
            </w:r>
            <w:r w:rsidRPr="005D6028">
              <w:rPr>
                <w:spacing w:val="-6"/>
                <w:sz w:val="26"/>
                <w:szCs w:val="26"/>
              </w:rPr>
              <w:t>в</w:t>
            </w:r>
            <w:r w:rsidRPr="005D6028">
              <w:rPr>
                <w:spacing w:val="-6"/>
                <w:sz w:val="26"/>
                <w:szCs w:val="26"/>
              </w:rPr>
              <w:t>ших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Pr="005D6028" w:rsidRDefault="002F54E9" w:rsidP="004D4F21">
            <w:pPr>
              <w:spacing w:before="20" w:line="216" w:lineRule="auto"/>
              <w:jc w:val="center"/>
              <w:rPr>
                <w:spacing w:val="-6"/>
                <w:sz w:val="26"/>
                <w:szCs w:val="26"/>
              </w:rPr>
            </w:pPr>
            <w:r w:rsidRPr="005D6028">
              <w:rPr>
                <w:spacing w:val="-6"/>
                <w:sz w:val="26"/>
                <w:szCs w:val="26"/>
              </w:rPr>
              <w:t>число</w:t>
            </w:r>
            <w:r w:rsidRPr="005D6028">
              <w:rPr>
                <w:spacing w:val="-6"/>
                <w:sz w:val="26"/>
                <w:szCs w:val="26"/>
              </w:rPr>
              <w:br/>
            </w:r>
            <w:proofErr w:type="gramStart"/>
            <w:r w:rsidRPr="005D6028">
              <w:rPr>
                <w:spacing w:val="-6"/>
                <w:sz w:val="26"/>
                <w:szCs w:val="26"/>
              </w:rPr>
              <w:t>выбы</w:t>
            </w:r>
            <w:r w:rsidRPr="005D6028">
              <w:rPr>
                <w:spacing w:val="-6"/>
                <w:sz w:val="26"/>
                <w:szCs w:val="26"/>
              </w:rPr>
              <w:t>в</w:t>
            </w:r>
            <w:r w:rsidRPr="005D6028">
              <w:rPr>
                <w:spacing w:val="-6"/>
                <w:sz w:val="26"/>
                <w:szCs w:val="26"/>
              </w:rPr>
              <w:t>ших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E9" w:rsidRPr="005D6028" w:rsidRDefault="002F54E9" w:rsidP="004D4F21">
            <w:pPr>
              <w:spacing w:before="20" w:line="216" w:lineRule="auto"/>
              <w:jc w:val="center"/>
              <w:rPr>
                <w:spacing w:val="-6"/>
                <w:sz w:val="26"/>
                <w:szCs w:val="26"/>
              </w:rPr>
            </w:pPr>
            <w:proofErr w:type="spellStart"/>
            <w:proofErr w:type="gramStart"/>
            <w:r w:rsidRPr="00C4603B">
              <w:rPr>
                <w:spacing w:val="2"/>
                <w:sz w:val="26"/>
                <w:szCs w:val="26"/>
              </w:rPr>
              <w:t>миграци</w:t>
            </w:r>
            <w:r>
              <w:rPr>
                <w:sz w:val="26"/>
                <w:szCs w:val="26"/>
              </w:rPr>
              <w:t>-</w:t>
            </w:r>
            <w:r w:rsidRPr="005D6028">
              <w:rPr>
                <w:sz w:val="26"/>
                <w:szCs w:val="26"/>
              </w:rPr>
              <w:t>онный</w:t>
            </w:r>
            <w:proofErr w:type="spellEnd"/>
            <w:proofErr w:type="gramEnd"/>
            <w:r w:rsidRPr="005D6028">
              <w:rPr>
                <w:spacing w:val="-6"/>
                <w:sz w:val="26"/>
                <w:szCs w:val="26"/>
              </w:rPr>
              <w:br/>
            </w:r>
            <w:r w:rsidRPr="005D6028">
              <w:rPr>
                <w:sz w:val="26"/>
                <w:szCs w:val="26"/>
              </w:rPr>
              <w:t xml:space="preserve">прирост (+), </w:t>
            </w:r>
            <w:r>
              <w:rPr>
                <w:sz w:val="26"/>
                <w:szCs w:val="26"/>
              </w:rPr>
              <w:br/>
            </w:r>
            <w:r w:rsidRPr="003368C9">
              <w:rPr>
                <w:spacing w:val="-8"/>
                <w:sz w:val="26"/>
                <w:szCs w:val="26"/>
              </w:rPr>
              <w:t>снижение(-)</w:t>
            </w:r>
          </w:p>
        </w:tc>
      </w:tr>
      <w:tr w:rsidR="002F54E9" w:rsidRPr="00B266C5" w:rsidTr="004D4F21">
        <w:trPr>
          <w:trHeight w:val="543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B266C5" w:rsidRDefault="002F54E9" w:rsidP="004D4F21">
            <w:pPr>
              <w:spacing w:before="80"/>
              <w:rPr>
                <w:b/>
                <w:sz w:val="28"/>
                <w:szCs w:val="28"/>
              </w:rPr>
            </w:pPr>
            <w:r w:rsidRPr="00B266C5">
              <w:rPr>
                <w:b/>
                <w:sz w:val="28"/>
                <w:szCs w:val="28"/>
              </w:rPr>
              <w:t>Международная</w:t>
            </w:r>
            <w:r w:rsidRPr="00B266C5">
              <w:rPr>
                <w:b/>
                <w:sz w:val="28"/>
                <w:szCs w:val="28"/>
              </w:rPr>
              <w:br/>
              <w:t>миграция – всего</w:t>
            </w:r>
          </w:p>
        </w:tc>
        <w:tc>
          <w:tcPr>
            <w:tcW w:w="10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855A1C" w:rsidRDefault="002F54E9" w:rsidP="004D4F21">
            <w:pPr>
              <w:spacing w:before="80"/>
              <w:ind w:right="170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13827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8672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1B108B" w:rsidRDefault="002F54E9" w:rsidP="004D4F21">
            <w:pPr>
              <w:spacing w:before="80"/>
              <w:ind w:right="227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+5155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b/>
                <w:sz w:val="28"/>
                <w:szCs w:val="28"/>
              </w:rPr>
            </w:pPr>
            <w:r w:rsidRPr="00F12643">
              <w:rPr>
                <w:b/>
                <w:bCs/>
                <w:color w:val="000000"/>
                <w:sz w:val="28"/>
                <w:szCs w:val="28"/>
              </w:rPr>
              <w:t>15351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b/>
                <w:sz w:val="28"/>
                <w:szCs w:val="28"/>
              </w:rPr>
            </w:pPr>
            <w:r w:rsidRPr="00F12643">
              <w:rPr>
                <w:b/>
                <w:bCs/>
                <w:color w:val="000000"/>
                <w:sz w:val="28"/>
                <w:szCs w:val="28"/>
              </w:rPr>
              <w:t>15459</w:t>
            </w:r>
          </w:p>
        </w:tc>
        <w:tc>
          <w:tcPr>
            <w:tcW w:w="13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b/>
                <w:sz w:val="28"/>
                <w:szCs w:val="28"/>
              </w:rPr>
            </w:pPr>
            <w:r w:rsidRPr="00F12643">
              <w:rPr>
                <w:b/>
                <w:bCs/>
                <w:color w:val="000000"/>
                <w:sz w:val="28"/>
                <w:szCs w:val="28"/>
              </w:rPr>
              <w:t>-108</w:t>
            </w:r>
          </w:p>
        </w:tc>
      </w:tr>
      <w:tr w:rsidR="002F54E9" w:rsidRPr="00B266C5" w:rsidTr="004D4F21">
        <w:trPr>
          <w:trHeight w:val="287"/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B266C5" w:rsidRDefault="002F54E9" w:rsidP="004D4F21">
            <w:pPr>
              <w:spacing w:before="80"/>
              <w:ind w:left="454"/>
              <w:rPr>
                <w:sz w:val="28"/>
                <w:szCs w:val="28"/>
              </w:rPr>
            </w:pPr>
            <w:r w:rsidRPr="00B266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1B108B" w:rsidRDefault="002F54E9" w:rsidP="004D4F21">
            <w:pPr>
              <w:spacing w:before="80"/>
              <w:ind w:right="227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b/>
                <w:bCs/>
                <w:sz w:val="28"/>
                <w:szCs w:val="28"/>
              </w:rPr>
            </w:pPr>
            <w:r w:rsidRPr="00F1264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b/>
                <w:bCs/>
                <w:sz w:val="28"/>
                <w:szCs w:val="28"/>
              </w:rPr>
            </w:pPr>
            <w:r w:rsidRPr="00F1264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B266C5" w:rsidRDefault="002F54E9" w:rsidP="004D4F21">
            <w:pPr>
              <w:spacing w:before="80"/>
              <w:ind w:left="113"/>
              <w:rPr>
                <w:b/>
                <w:sz w:val="28"/>
                <w:szCs w:val="28"/>
              </w:rPr>
            </w:pPr>
            <w:r w:rsidRPr="00B266C5">
              <w:rPr>
                <w:b/>
                <w:sz w:val="28"/>
                <w:szCs w:val="28"/>
              </w:rPr>
              <w:t>с государствам</w:t>
            </w:r>
            <w:proofErr w:type="gramStart"/>
            <w:r w:rsidRPr="00B266C5">
              <w:rPr>
                <w:b/>
                <w:sz w:val="28"/>
                <w:szCs w:val="28"/>
              </w:rPr>
              <w:t>и-</w:t>
            </w:r>
            <w:proofErr w:type="gramEnd"/>
            <w:r w:rsidRPr="00B266C5">
              <w:rPr>
                <w:b/>
                <w:sz w:val="28"/>
                <w:szCs w:val="28"/>
              </w:rPr>
              <w:br/>
              <w:t>участниками СНГ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13531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8393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1B108B" w:rsidRDefault="002F54E9" w:rsidP="004D4F21">
            <w:pPr>
              <w:spacing w:before="80"/>
              <w:ind w:right="227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+5138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b/>
                <w:bCs/>
                <w:sz w:val="28"/>
                <w:szCs w:val="28"/>
              </w:rPr>
            </w:pPr>
            <w:r w:rsidRPr="00F12643">
              <w:rPr>
                <w:b/>
                <w:bCs/>
                <w:color w:val="000000"/>
                <w:sz w:val="28"/>
                <w:szCs w:val="28"/>
              </w:rPr>
              <w:t>15025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b/>
                <w:bCs/>
                <w:sz w:val="28"/>
                <w:szCs w:val="28"/>
              </w:rPr>
            </w:pPr>
            <w:r w:rsidRPr="00F12643">
              <w:rPr>
                <w:b/>
                <w:bCs/>
                <w:color w:val="000000"/>
                <w:sz w:val="28"/>
                <w:szCs w:val="28"/>
              </w:rPr>
              <w:t>14866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  <w:r w:rsidRPr="00F12643">
              <w:rPr>
                <w:b/>
                <w:bCs/>
                <w:color w:val="000000"/>
                <w:sz w:val="28"/>
                <w:szCs w:val="28"/>
              </w:rPr>
              <w:t>159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B266C5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B266C5">
              <w:rPr>
                <w:sz w:val="28"/>
                <w:szCs w:val="28"/>
              </w:rPr>
              <w:t>Азербайджан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+38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745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-411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B266C5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B266C5">
              <w:rPr>
                <w:sz w:val="28"/>
                <w:szCs w:val="28"/>
              </w:rPr>
              <w:t>Армения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1296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1359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-63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1809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2834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-1025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B266C5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B266C5">
              <w:rPr>
                <w:sz w:val="28"/>
                <w:szCs w:val="28"/>
              </w:rPr>
              <w:t>Беларусь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-21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474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-208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B266C5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B266C5">
              <w:rPr>
                <w:sz w:val="28"/>
                <w:szCs w:val="28"/>
              </w:rPr>
              <w:t>Казахстан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394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-74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646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1264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B266C5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B266C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B266C5">
              <w:rPr>
                <w:sz w:val="28"/>
                <w:szCs w:val="28"/>
              </w:rPr>
              <w:t>рг</w:t>
            </w:r>
            <w:r>
              <w:rPr>
                <w:sz w:val="28"/>
                <w:szCs w:val="28"/>
              </w:rPr>
              <w:t>и</w:t>
            </w:r>
            <w:r w:rsidRPr="00B266C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1817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+1510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448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585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-137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B266C5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B266C5">
              <w:rPr>
                <w:sz w:val="28"/>
                <w:szCs w:val="28"/>
              </w:rPr>
              <w:t xml:space="preserve">Республика </w:t>
            </w:r>
            <w:r w:rsidRPr="00B266C5">
              <w:rPr>
                <w:sz w:val="28"/>
                <w:szCs w:val="28"/>
              </w:rPr>
              <w:br/>
              <w:t>Молдова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545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+386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1266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-264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B266C5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B266C5">
              <w:rPr>
                <w:sz w:val="28"/>
                <w:szCs w:val="28"/>
              </w:rPr>
              <w:t>Таджикистан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6964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3276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+3688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7438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4765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12643">
              <w:rPr>
                <w:color w:val="000000"/>
                <w:sz w:val="28"/>
                <w:szCs w:val="28"/>
              </w:rPr>
              <w:t>2673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B266C5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B266C5">
              <w:rPr>
                <w:sz w:val="28"/>
                <w:szCs w:val="28"/>
              </w:rPr>
              <w:t>Туркмени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+60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12643">
              <w:rPr>
                <w:color w:val="000000"/>
                <w:sz w:val="28"/>
                <w:szCs w:val="28"/>
              </w:rPr>
              <w:t>46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B266C5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B266C5">
              <w:rPr>
                <w:sz w:val="28"/>
                <w:szCs w:val="28"/>
              </w:rPr>
              <w:t>Узбекистан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763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695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+68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1092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1602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-510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B266C5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B266C5">
              <w:rPr>
                <w:sz w:val="28"/>
                <w:szCs w:val="28"/>
              </w:rPr>
              <w:t>Украина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1290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1B108B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-454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1807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1837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-30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B266C5" w:rsidRDefault="002F54E9" w:rsidP="004D4F21">
            <w:pPr>
              <w:spacing w:before="80"/>
              <w:ind w:left="113" w:right="-57"/>
              <w:rPr>
                <w:b/>
                <w:sz w:val="28"/>
                <w:szCs w:val="28"/>
              </w:rPr>
            </w:pPr>
            <w:r w:rsidRPr="00B266C5">
              <w:rPr>
                <w:b/>
                <w:sz w:val="28"/>
                <w:szCs w:val="28"/>
              </w:rPr>
              <w:t xml:space="preserve">со странами </w:t>
            </w:r>
            <w:r>
              <w:rPr>
                <w:b/>
                <w:sz w:val="28"/>
                <w:szCs w:val="28"/>
              </w:rPr>
              <w:br/>
            </w:r>
            <w:r w:rsidRPr="00BF50DF">
              <w:rPr>
                <w:b/>
                <w:spacing w:val="-4"/>
                <w:sz w:val="28"/>
                <w:szCs w:val="28"/>
              </w:rPr>
              <w:t>дальнего зарубежья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1B108B" w:rsidRDefault="002F54E9" w:rsidP="004D4F21">
            <w:pPr>
              <w:spacing w:before="80"/>
              <w:ind w:right="227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+17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b/>
                <w:sz w:val="28"/>
                <w:szCs w:val="28"/>
              </w:rPr>
            </w:pPr>
            <w:r w:rsidRPr="00F12643">
              <w:rPr>
                <w:b/>
                <w:bCs/>
                <w:color w:val="000000"/>
                <w:sz w:val="28"/>
                <w:szCs w:val="28"/>
              </w:rPr>
              <w:t>326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b/>
                <w:sz w:val="28"/>
                <w:szCs w:val="28"/>
              </w:rPr>
            </w:pPr>
            <w:r w:rsidRPr="00F12643">
              <w:rPr>
                <w:b/>
                <w:bCs/>
                <w:color w:val="000000"/>
                <w:sz w:val="28"/>
                <w:szCs w:val="28"/>
              </w:rPr>
              <w:t>593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b/>
                <w:sz w:val="28"/>
                <w:szCs w:val="28"/>
              </w:rPr>
            </w:pPr>
            <w:r w:rsidRPr="00F12643">
              <w:rPr>
                <w:b/>
                <w:bCs/>
                <w:color w:val="000000"/>
                <w:sz w:val="28"/>
                <w:szCs w:val="28"/>
              </w:rPr>
              <w:t>-267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B266C5" w:rsidRDefault="002F54E9" w:rsidP="004D4F21">
            <w:pPr>
              <w:spacing w:before="80"/>
              <w:ind w:left="454"/>
              <w:rPr>
                <w:sz w:val="28"/>
                <w:szCs w:val="28"/>
              </w:rPr>
            </w:pPr>
            <w:r w:rsidRPr="00B266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1B108B" w:rsidRDefault="002F54E9" w:rsidP="004D4F21">
            <w:pPr>
              <w:spacing w:before="80"/>
              <w:ind w:right="17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1B108B" w:rsidRDefault="002F54E9" w:rsidP="004D4F21">
            <w:pPr>
              <w:spacing w:before="80"/>
              <w:ind w:right="227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b/>
                <w:bCs/>
                <w:sz w:val="28"/>
                <w:szCs w:val="28"/>
              </w:rPr>
            </w:pPr>
            <w:r w:rsidRPr="00F1264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b/>
                <w:bCs/>
                <w:sz w:val="28"/>
                <w:szCs w:val="28"/>
              </w:rPr>
            </w:pPr>
            <w:r w:rsidRPr="00F1264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D32743" w:rsidRDefault="002F54E9" w:rsidP="004D4F21">
            <w:pPr>
              <w:spacing w:before="80"/>
              <w:ind w:left="302"/>
              <w:rPr>
                <w:sz w:val="28"/>
                <w:szCs w:val="28"/>
              </w:rPr>
            </w:pPr>
            <w:r w:rsidRPr="00130A96">
              <w:rPr>
                <w:sz w:val="28"/>
                <w:szCs w:val="28"/>
              </w:rPr>
              <w:t>Абхазия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22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-3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D32743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130A96">
              <w:rPr>
                <w:sz w:val="28"/>
                <w:szCs w:val="28"/>
              </w:rPr>
              <w:t>Афганистан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  <w:lang w:val="en-US"/>
              </w:rPr>
            </w:pPr>
            <w:r w:rsidRPr="00F1264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-2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130A96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Болгария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D32743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130A96">
              <w:rPr>
                <w:sz w:val="28"/>
                <w:szCs w:val="28"/>
              </w:rPr>
              <w:t>Вьетнам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-138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D32743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130A96">
              <w:rPr>
                <w:sz w:val="28"/>
                <w:szCs w:val="28"/>
              </w:rPr>
              <w:t>Германия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-5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D32743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130A96">
              <w:rPr>
                <w:sz w:val="28"/>
                <w:szCs w:val="28"/>
              </w:rPr>
              <w:t>Грузия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-26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130A96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Израиль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-1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130A96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Индия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-5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Иран, исламская республика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Default="002F54E9" w:rsidP="004D4F21">
            <w:pPr>
              <w:spacing w:before="80"/>
              <w:ind w:right="17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Default="002F54E9" w:rsidP="004D4F21">
            <w:pPr>
              <w:spacing w:before="80"/>
              <w:ind w:right="17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Италия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12643">
              <w:rPr>
                <w:color w:val="000000"/>
                <w:sz w:val="28"/>
                <w:szCs w:val="28"/>
              </w:rPr>
              <w:t>1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9C0ACC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130A96">
              <w:rPr>
                <w:sz w:val="28"/>
                <w:szCs w:val="28"/>
              </w:rPr>
              <w:t>Китай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5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-11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9C0ACC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130A96">
              <w:rPr>
                <w:sz w:val="28"/>
                <w:szCs w:val="28"/>
              </w:rPr>
              <w:t>Латвия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12643">
              <w:rPr>
                <w:color w:val="000000"/>
                <w:sz w:val="28"/>
                <w:szCs w:val="28"/>
              </w:rPr>
              <w:t>1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9C0ACC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130A96">
              <w:rPr>
                <w:sz w:val="28"/>
                <w:szCs w:val="28"/>
              </w:rPr>
              <w:t>Литва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-8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130A96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Польша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-7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F54E9" w:rsidRPr="009C0ACC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130A96">
              <w:rPr>
                <w:sz w:val="28"/>
                <w:szCs w:val="28"/>
              </w:rPr>
              <w:t>Сирия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-2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130A96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-4</w:t>
            </w:r>
          </w:p>
        </w:tc>
      </w:tr>
      <w:tr w:rsidR="002F54E9" w:rsidRPr="00B266C5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54E9" w:rsidRPr="009C0ACC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130A96">
              <w:rPr>
                <w:sz w:val="28"/>
                <w:szCs w:val="28"/>
              </w:rPr>
              <w:t>Турция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17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D34A26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12643">
              <w:rPr>
                <w:color w:val="000000"/>
                <w:sz w:val="28"/>
                <w:szCs w:val="28"/>
              </w:rPr>
              <w:t>17</w:t>
            </w:r>
          </w:p>
        </w:tc>
      </w:tr>
      <w:tr w:rsidR="002F54E9" w:rsidTr="004D4F21">
        <w:trPr>
          <w:jc w:val="center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F54E9" w:rsidRPr="00130A96" w:rsidRDefault="002F54E9" w:rsidP="004D4F21">
            <w:pPr>
              <w:spacing w:before="80"/>
              <w:ind w:left="284"/>
              <w:rPr>
                <w:sz w:val="28"/>
                <w:szCs w:val="28"/>
              </w:rPr>
            </w:pPr>
            <w:r w:rsidRPr="00B266C5">
              <w:rPr>
                <w:sz w:val="28"/>
                <w:szCs w:val="28"/>
              </w:rPr>
              <w:t>Другие страны</w:t>
            </w: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23371" w:rsidRDefault="002F54E9" w:rsidP="004D4F21">
            <w:pPr>
              <w:spacing w:before="80"/>
              <w:ind w:right="17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23371" w:rsidRDefault="002F54E9" w:rsidP="004D4F21">
            <w:pPr>
              <w:spacing w:before="80"/>
              <w:ind w:right="17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720BEF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+40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E9" w:rsidRPr="00F12643" w:rsidRDefault="002F54E9" w:rsidP="004D4F21">
            <w:pPr>
              <w:spacing w:before="8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F1264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7</w:t>
            </w:r>
            <w:r w:rsidRPr="00F12643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2F54E9" w:rsidRPr="00A36ED6" w:rsidRDefault="002F54E9" w:rsidP="00A36ED6">
      <w:pPr>
        <w:suppressAutoHyphens/>
        <w:spacing w:line="221" w:lineRule="auto"/>
        <w:jc w:val="center"/>
        <w:rPr>
          <w:snapToGrid w:val="0"/>
          <w:sz w:val="32"/>
          <w:szCs w:val="32"/>
        </w:rPr>
      </w:pPr>
    </w:p>
    <w:p w:rsidR="002E1686" w:rsidRDefault="002E1686" w:rsidP="002E1686">
      <w:pPr>
        <w:spacing w:before="240"/>
        <w:jc w:val="center"/>
        <w:rPr>
          <w:b/>
          <w:sz w:val="32"/>
          <w:szCs w:val="32"/>
        </w:rPr>
      </w:pPr>
    </w:p>
    <w:p w:rsidR="002E1686" w:rsidRDefault="002E1686" w:rsidP="002E1686">
      <w:pPr>
        <w:spacing w:before="240"/>
        <w:jc w:val="center"/>
        <w:rPr>
          <w:b/>
          <w:sz w:val="32"/>
          <w:szCs w:val="32"/>
        </w:rPr>
      </w:pPr>
    </w:p>
    <w:tbl>
      <w:tblPr>
        <w:tblW w:w="9514" w:type="dxa"/>
        <w:jc w:val="center"/>
        <w:tblInd w:w="4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3408"/>
        <w:gridCol w:w="3062"/>
      </w:tblGrid>
      <w:tr w:rsidR="00A36ED6" w:rsidRPr="008957BA" w:rsidTr="004D4F21">
        <w:trPr>
          <w:jc w:val="center"/>
        </w:trPr>
        <w:tc>
          <w:tcPr>
            <w:tcW w:w="3044" w:type="dxa"/>
            <w:shd w:val="clear" w:color="auto" w:fill="auto"/>
          </w:tcPr>
          <w:p w:rsidR="00A36ED6" w:rsidRPr="00206B0D" w:rsidRDefault="00A36ED6" w:rsidP="004D4F21">
            <w:pPr>
              <w:pStyle w:val="af1"/>
              <w:widowControl w:val="0"/>
              <w:spacing w:line="216" w:lineRule="auto"/>
              <w:ind w:firstLine="0"/>
              <w:rPr>
                <w:b/>
                <w:snapToGrid w:val="0"/>
                <w:sz w:val="32"/>
              </w:rPr>
            </w:pPr>
            <w:r>
              <w:rPr>
                <w:b/>
                <w:snapToGrid w:val="0"/>
                <w:sz w:val="32"/>
              </w:rPr>
              <w:t>Ру</w:t>
            </w:r>
            <w:r w:rsidRPr="008957BA">
              <w:rPr>
                <w:b/>
                <w:snapToGrid w:val="0"/>
                <w:sz w:val="32"/>
              </w:rPr>
              <w:t>ководител</w:t>
            </w:r>
            <w:r>
              <w:rPr>
                <w:b/>
                <w:snapToGrid w:val="0"/>
                <w:sz w:val="32"/>
              </w:rPr>
              <w:t>ь</w:t>
            </w:r>
            <w:r w:rsidRPr="008957BA">
              <w:rPr>
                <w:b/>
                <w:snapToGrid w:val="0"/>
                <w:sz w:val="32"/>
              </w:rPr>
              <w:t xml:space="preserve"> </w:t>
            </w:r>
            <w:r w:rsidRPr="008957BA">
              <w:rPr>
                <w:b/>
                <w:snapToGrid w:val="0"/>
                <w:sz w:val="32"/>
              </w:rPr>
              <w:br/>
            </w:r>
            <w:proofErr w:type="spellStart"/>
            <w:r w:rsidRPr="008957BA">
              <w:rPr>
                <w:b/>
                <w:snapToGrid w:val="0"/>
                <w:sz w:val="32"/>
              </w:rPr>
              <w:t>Калугастата</w:t>
            </w:r>
            <w:proofErr w:type="spellEnd"/>
          </w:p>
        </w:tc>
        <w:tc>
          <w:tcPr>
            <w:tcW w:w="3408" w:type="dxa"/>
            <w:shd w:val="clear" w:color="auto" w:fill="auto"/>
            <w:vAlign w:val="center"/>
          </w:tcPr>
          <w:p w:rsidR="00A36ED6" w:rsidRPr="008957BA" w:rsidRDefault="006E2457" w:rsidP="004D4F21">
            <w:pPr>
              <w:pStyle w:val="af1"/>
              <w:widowControl w:val="0"/>
              <w:spacing w:before="60" w:line="216" w:lineRule="auto"/>
              <w:ind w:firstLine="0"/>
              <w:jc w:val="center"/>
              <w:rPr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A4F26EB" wp14:editId="0994DF83">
                  <wp:extent cx="1207135" cy="956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shd w:val="clear" w:color="auto" w:fill="auto"/>
          </w:tcPr>
          <w:p w:rsidR="00A36ED6" w:rsidRPr="00206B0D" w:rsidRDefault="00A36ED6" w:rsidP="004D4F21">
            <w:pPr>
              <w:pStyle w:val="af1"/>
              <w:widowControl w:val="0"/>
              <w:spacing w:line="216" w:lineRule="auto"/>
              <w:ind w:firstLine="0"/>
              <w:jc w:val="right"/>
              <w:rPr>
                <w:b/>
                <w:snapToGrid w:val="0"/>
                <w:sz w:val="32"/>
              </w:rPr>
            </w:pPr>
            <w:r>
              <w:rPr>
                <w:b/>
                <w:snapToGrid w:val="0"/>
                <w:sz w:val="32"/>
              </w:rPr>
              <w:t>Н</w:t>
            </w:r>
            <w:r w:rsidRPr="008957BA">
              <w:rPr>
                <w:b/>
                <w:snapToGrid w:val="0"/>
                <w:sz w:val="32"/>
              </w:rPr>
              <w:t>.</w:t>
            </w:r>
            <w:r>
              <w:rPr>
                <w:b/>
                <w:snapToGrid w:val="0"/>
                <w:sz w:val="32"/>
              </w:rPr>
              <w:t>Г</w:t>
            </w:r>
            <w:r w:rsidRPr="008957BA">
              <w:rPr>
                <w:b/>
                <w:snapToGrid w:val="0"/>
                <w:sz w:val="32"/>
              </w:rPr>
              <w:t xml:space="preserve">. </w:t>
            </w:r>
            <w:r>
              <w:rPr>
                <w:b/>
                <w:snapToGrid w:val="0"/>
                <w:sz w:val="32"/>
              </w:rPr>
              <w:t>Селиверстова</w:t>
            </w:r>
          </w:p>
        </w:tc>
      </w:tr>
    </w:tbl>
    <w:p w:rsidR="00A36ED6" w:rsidRDefault="00A36ED6" w:rsidP="002E1686">
      <w:pPr>
        <w:spacing w:before="240"/>
        <w:jc w:val="center"/>
        <w:rPr>
          <w:b/>
          <w:sz w:val="32"/>
          <w:szCs w:val="32"/>
        </w:rPr>
      </w:pPr>
    </w:p>
    <w:p w:rsidR="00A36ED6" w:rsidRDefault="00A36ED6" w:rsidP="002E1686">
      <w:pPr>
        <w:spacing w:before="240"/>
        <w:jc w:val="center"/>
        <w:rPr>
          <w:b/>
          <w:sz w:val="32"/>
          <w:szCs w:val="32"/>
        </w:rPr>
      </w:pPr>
    </w:p>
    <w:p w:rsidR="00C8056E" w:rsidRDefault="00C8056E" w:rsidP="00B34001">
      <w:pPr>
        <w:spacing w:before="120"/>
        <w:jc w:val="center"/>
        <w:rPr>
          <w:vertAlign w:val="superscript"/>
        </w:rPr>
      </w:pPr>
    </w:p>
    <w:p w:rsidR="00C8056E" w:rsidRDefault="00C8056E" w:rsidP="00B34001">
      <w:pPr>
        <w:spacing w:before="120"/>
        <w:jc w:val="center"/>
        <w:rPr>
          <w:vertAlign w:val="superscript"/>
        </w:rPr>
      </w:pPr>
    </w:p>
    <w:p w:rsidR="00C8056E" w:rsidRDefault="00C8056E" w:rsidP="00B34001">
      <w:pPr>
        <w:spacing w:before="120"/>
        <w:jc w:val="center"/>
        <w:rPr>
          <w:vertAlign w:val="superscript"/>
        </w:rPr>
      </w:pPr>
    </w:p>
    <w:p w:rsidR="007A7200" w:rsidRDefault="007A7200" w:rsidP="00B34001">
      <w:pPr>
        <w:spacing w:before="120"/>
        <w:jc w:val="center"/>
        <w:rPr>
          <w:vertAlign w:val="superscript"/>
        </w:rPr>
      </w:pPr>
    </w:p>
    <w:p w:rsidR="00E14A73" w:rsidRPr="00B34001" w:rsidRDefault="00E14A73" w:rsidP="00607050">
      <w:pPr>
        <w:pStyle w:val="aa"/>
        <w:spacing w:before="60" w:line="216" w:lineRule="auto"/>
        <w:ind w:firstLine="85"/>
        <w:rPr>
          <w:sz w:val="12"/>
          <w:szCs w:val="12"/>
        </w:rPr>
      </w:pPr>
    </w:p>
    <w:p w:rsidR="00E14A73" w:rsidRPr="001D14D9" w:rsidRDefault="00E14A73" w:rsidP="00607050">
      <w:pPr>
        <w:pStyle w:val="aa"/>
        <w:spacing w:before="60" w:line="216" w:lineRule="auto"/>
        <w:ind w:firstLine="85"/>
        <w:sectPr w:rsidR="00E14A73" w:rsidRPr="001D14D9" w:rsidSect="00CD410A">
          <w:headerReference w:type="even" r:id="rId53"/>
          <w:headerReference w:type="default" r:id="rId54"/>
          <w:footnotePr>
            <w:numRestart w:val="eachPage"/>
          </w:footnotePr>
          <w:pgSz w:w="11906" w:h="16838" w:code="9"/>
          <w:pgMar w:top="1418" w:right="1021" w:bottom="1418" w:left="1588" w:header="720" w:footer="567" w:gutter="0"/>
          <w:cols w:space="708"/>
          <w:docGrid w:linePitch="360"/>
        </w:sectPr>
      </w:pPr>
    </w:p>
    <w:p w:rsidR="00191F35" w:rsidRPr="00191F35" w:rsidRDefault="00191F35" w:rsidP="00191F35">
      <w:pPr>
        <w:jc w:val="center"/>
        <w:rPr>
          <w:b/>
          <w:sz w:val="36"/>
          <w:szCs w:val="36"/>
        </w:rPr>
      </w:pPr>
      <w:r w:rsidRPr="00191F35">
        <w:rPr>
          <w:b/>
          <w:sz w:val="36"/>
          <w:szCs w:val="36"/>
        </w:rPr>
        <w:lastRenderedPageBreak/>
        <w:t>ОТДЕЛЬНЫЕ ПОКАЗАТЕЛИ</w:t>
      </w:r>
      <w:r w:rsidRPr="00191F35">
        <w:rPr>
          <w:b/>
          <w:sz w:val="36"/>
          <w:szCs w:val="36"/>
        </w:rPr>
        <w:br/>
        <w:t>СОЦИАЛЬНО-ЭКОНОМИЧЕСКОГО ПОЛОЖЕНИЯ</w:t>
      </w:r>
      <w:r w:rsidRPr="00191F35">
        <w:rPr>
          <w:b/>
          <w:sz w:val="36"/>
          <w:szCs w:val="36"/>
        </w:rPr>
        <w:br/>
        <w:t>КАЛУЖСКОЙ ОБЛАСТИ</w:t>
      </w:r>
    </w:p>
    <w:p w:rsidR="00191F35" w:rsidRPr="00191F35" w:rsidRDefault="00191F35" w:rsidP="00191F35">
      <w:pPr>
        <w:spacing w:before="120" w:after="120"/>
        <w:jc w:val="center"/>
        <w:rPr>
          <w:b/>
          <w:sz w:val="36"/>
          <w:szCs w:val="36"/>
        </w:rPr>
      </w:pPr>
      <w:r w:rsidRPr="00191F35">
        <w:rPr>
          <w:b/>
          <w:sz w:val="36"/>
          <w:szCs w:val="36"/>
        </w:rPr>
        <w:t>Промышленное производство</w:t>
      </w:r>
    </w:p>
    <w:tbl>
      <w:tblPr>
        <w:tblW w:w="9974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49"/>
        <w:gridCol w:w="2061"/>
        <w:gridCol w:w="2264"/>
      </w:tblGrid>
      <w:tr w:rsidR="00191F35" w:rsidRPr="00191F35" w:rsidTr="004D4F21">
        <w:trPr>
          <w:trHeight w:val="20"/>
          <w:tblHeader/>
          <w:jc w:val="center"/>
        </w:trPr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F35" w:rsidRPr="00191F35" w:rsidRDefault="00191F35" w:rsidP="00191F35">
            <w:pPr>
              <w:spacing w:before="20" w:after="20" w:line="192" w:lineRule="auto"/>
              <w:ind w:left="-57" w:right="-57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191F35">
              <w:rPr>
                <w:bCs/>
                <w:sz w:val="28"/>
                <w:szCs w:val="28"/>
              </w:rPr>
              <w:t xml:space="preserve">Наименование продукции, </w:t>
            </w:r>
            <w:r w:rsidRPr="00191F35">
              <w:rPr>
                <w:bCs/>
                <w:sz w:val="28"/>
                <w:szCs w:val="28"/>
              </w:rPr>
              <w:br/>
              <w:t>единиц измерения</w:t>
            </w:r>
            <w:proofErr w:type="gramStart"/>
            <w:r w:rsidRPr="00191F35">
              <w:rPr>
                <w:bCs/>
                <w:sz w:val="28"/>
                <w:szCs w:val="28"/>
                <w:vertAlign w:val="superscript"/>
              </w:rPr>
              <w:t>1</w:t>
            </w:r>
            <w:proofErr w:type="gramEnd"/>
            <w:r w:rsidRPr="00191F35">
              <w:rPr>
                <w:bCs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35" w:rsidRPr="00191F35" w:rsidRDefault="00191F35" w:rsidP="00191F35">
            <w:pPr>
              <w:spacing w:before="20" w:after="20" w:line="192" w:lineRule="auto"/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 w:rsidRPr="00191F35">
              <w:rPr>
                <w:kern w:val="20"/>
                <w:sz w:val="28"/>
                <w:szCs w:val="28"/>
              </w:rPr>
              <w:t>Темпы изменения, %</w:t>
            </w:r>
          </w:p>
        </w:tc>
      </w:tr>
      <w:tr w:rsidR="00191F35" w:rsidRPr="00191F35" w:rsidTr="004D4F21">
        <w:trPr>
          <w:trHeight w:val="20"/>
          <w:tblHeader/>
          <w:jc w:val="center"/>
        </w:trPr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35" w:rsidRPr="00191F35" w:rsidRDefault="00191F35" w:rsidP="00191F35">
            <w:pPr>
              <w:spacing w:before="20" w:after="20" w:line="192" w:lineRule="auto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35" w:rsidRPr="00191F35" w:rsidRDefault="00191F35" w:rsidP="00191F35">
            <w:pPr>
              <w:spacing w:before="20" w:after="20" w:line="192" w:lineRule="auto"/>
              <w:ind w:left="-57" w:right="-57"/>
              <w:jc w:val="center"/>
              <w:rPr>
                <w:kern w:val="20"/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сентябрь 2023 г.</w:t>
            </w:r>
            <w:r w:rsidRPr="00191F35">
              <w:rPr>
                <w:sz w:val="28"/>
                <w:szCs w:val="28"/>
              </w:rPr>
              <w:br/>
              <w:t xml:space="preserve">к </w:t>
            </w:r>
            <w:r w:rsidRPr="00191F35">
              <w:rPr>
                <w:sz w:val="28"/>
                <w:szCs w:val="28"/>
              </w:rPr>
              <w:br/>
            </w:r>
            <w:r w:rsidRPr="00191F35">
              <w:rPr>
                <w:spacing w:val="-10"/>
                <w:sz w:val="28"/>
                <w:szCs w:val="28"/>
              </w:rPr>
              <w:t>сентябрю 2022 г</w:t>
            </w:r>
            <w:r w:rsidRPr="00191F3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35" w:rsidRPr="00191F35" w:rsidRDefault="00191F35" w:rsidP="00191F35">
            <w:pPr>
              <w:spacing w:before="20" w:after="20" w:line="192" w:lineRule="auto"/>
              <w:ind w:left="-57"/>
              <w:jc w:val="center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январь-сентябрь</w:t>
            </w:r>
            <w:r w:rsidRPr="00191F35">
              <w:rPr>
                <w:sz w:val="28"/>
                <w:szCs w:val="28"/>
              </w:rPr>
              <w:br/>
              <w:t xml:space="preserve">2023 г. к </w:t>
            </w:r>
            <w:r w:rsidRPr="00191F35">
              <w:rPr>
                <w:sz w:val="28"/>
                <w:szCs w:val="28"/>
              </w:rPr>
              <w:br/>
            </w:r>
            <w:r w:rsidRPr="00191F35">
              <w:rPr>
                <w:spacing w:val="-8"/>
                <w:sz w:val="28"/>
                <w:szCs w:val="28"/>
              </w:rPr>
              <w:t>январю-сентябрю</w:t>
            </w:r>
            <w:r w:rsidRPr="00191F35">
              <w:rPr>
                <w:sz w:val="28"/>
                <w:szCs w:val="28"/>
              </w:rPr>
              <w:br/>
              <w:t>2022 г.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1F35" w:rsidRPr="00191F35" w:rsidRDefault="00191F35" w:rsidP="00191F35">
            <w:pPr>
              <w:spacing w:before="60" w:line="192" w:lineRule="auto"/>
              <w:jc w:val="center"/>
              <w:rPr>
                <w:b/>
                <w:sz w:val="32"/>
                <w:szCs w:val="32"/>
              </w:rPr>
            </w:pPr>
            <w:r w:rsidRPr="00191F35">
              <w:rPr>
                <w:b/>
                <w:sz w:val="32"/>
                <w:szCs w:val="32"/>
              </w:rPr>
              <w:t>Производство отдельных видов пищевых продуктов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-57"/>
              <w:rPr>
                <w:b/>
                <w:bCs/>
                <w:sz w:val="28"/>
                <w:szCs w:val="28"/>
              </w:rPr>
            </w:pPr>
            <w:r w:rsidRPr="00191F35">
              <w:rPr>
                <w:b/>
                <w:bCs/>
                <w:sz w:val="28"/>
                <w:szCs w:val="28"/>
              </w:rPr>
              <w:t>Переработка и консервирование мяса и мясной пищевой продукции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center"/>
          </w:tcPr>
          <w:p w:rsidR="00191F35" w:rsidRPr="00191F35" w:rsidRDefault="00191F35" w:rsidP="00191F35">
            <w:pPr>
              <w:spacing w:before="60" w:line="192" w:lineRule="auto"/>
              <w:ind w:right="340"/>
              <w:jc w:val="right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1F35" w:rsidRPr="00191F35" w:rsidRDefault="00191F35" w:rsidP="00191F35">
            <w:pPr>
              <w:spacing w:before="60" w:line="192" w:lineRule="auto"/>
              <w:ind w:right="567"/>
              <w:jc w:val="right"/>
              <w:rPr>
                <w:sz w:val="28"/>
                <w:szCs w:val="28"/>
              </w:rPr>
            </w:pP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мясо крупного рогатого скота (говядина и телятина) парное, остывшее или охлажде</w:t>
            </w:r>
            <w:r w:rsidRPr="00191F35">
              <w:rPr>
                <w:sz w:val="28"/>
                <w:szCs w:val="28"/>
              </w:rPr>
              <w:t>н</w:t>
            </w:r>
            <w:r w:rsidRPr="00191F35">
              <w:rPr>
                <w:sz w:val="28"/>
                <w:szCs w:val="28"/>
              </w:rPr>
              <w:t>ное, в том числе для детского питания,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90,1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105,0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left="170" w:right="-57"/>
              <w:jc w:val="center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свинина парная, остывшая или охлажденная, в том числе для детского питания,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114,6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111,5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мясо и субпродукты пищевые домашней птицы,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97,2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101,5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изделия колбасные,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107,0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100,8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 xml:space="preserve">консервы мясные, тыс. </w:t>
            </w:r>
            <w:proofErr w:type="spellStart"/>
            <w:r w:rsidRPr="00191F35">
              <w:rPr>
                <w:sz w:val="28"/>
                <w:szCs w:val="28"/>
              </w:rPr>
              <w:t>усл</w:t>
            </w:r>
            <w:proofErr w:type="spellEnd"/>
            <w:r w:rsidRPr="00191F35">
              <w:rPr>
                <w:sz w:val="28"/>
                <w:szCs w:val="28"/>
              </w:rPr>
              <w:t>. банок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131,7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113,6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-57"/>
              <w:rPr>
                <w:b/>
                <w:bCs/>
                <w:sz w:val="28"/>
                <w:szCs w:val="28"/>
              </w:rPr>
            </w:pPr>
            <w:r w:rsidRPr="00191F35">
              <w:rPr>
                <w:b/>
                <w:bCs/>
                <w:sz w:val="28"/>
                <w:szCs w:val="28"/>
              </w:rPr>
              <w:t xml:space="preserve">Переработка и консервирование </w:t>
            </w:r>
            <w:r w:rsidRPr="00191F35">
              <w:rPr>
                <w:b/>
                <w:bCs/>
                <w:sz w:val="28"/>
                <w:szCs w:val="28"/>
              </w:rPr>
              <w:br/>
              <w:t>рыбопродуктов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34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567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продукция из рыбы свежая, охлажденная или мороженая,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114,5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91,2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 xml:space="preserve">пресервы рыбные, тыс. </w:t>
            </w:r>
            <w:proofErr w:type="spellStart"/>
            <w:r w:rsidRPr="00191F35">
              <w:rPr>
                <w:sz w:val="28"/>
                <w:szCs w:val="28"/>
              </w:rPr>
              <w:t>усл</w:t>
            </w:r>
            <w:proofErr w:type="spellEnd"/>
            <w:r w:rsidRPr="00191F35">
              <w:rPr>
                <w:sz w:val="28"/>
                <w:szCs w:val="28"/>
              </w:rPr>
              <w:t>. банок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40,5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82,4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-57"/>
              <w:rPr>
                <w:b/>
                <w:bCs/>
                <w:sz w:val="28"/>
                <w:szCs w:val="28"/>
              </w:rPr>
            </w:pPr>
            <w:r w:rsidRPr="00191F35">
              <w:rPr>
                <w:b/>
                <w:bCs/>
                <w:sz w:val="28"/>
                <w:szCs w:val="28"/>
              </w:rPr>
              <w:t>Переработка и консервирование фруктов и овощей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34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567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овощи (кроме картофеля) и грибы, консе</w:t>
            </w:r>
            <w:r w:rsidRPr="00191F35">
              <w:rPr>
                <w:sz w:val="28"/>
                <w:szCs w:val="28"/>
              </w:rPr>
              <w:t>р</w:t>
            </w:r>
            <w:r w:rsidRPr="00191F35">
              <w:rPr>
                <w:sz w:val="28"/>
                <w:szCs w:val="28"/>
              </w:rPr>
              <w:t>вированные для кратковременного хранения,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340"/>
              <w:jc w:val="right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-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567"/>
              <w:jc w:val="right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-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овощи (кроме картофеля) и грибы, консе</w:t>
            </w:r>
            <w:r w:rsidRPr="00191F35">
              <w:rPr>
                <w:sz w:val="28"/>
                <w:szCs w:val="28"/>
              </w:rPr>
              <w:t>р</w:t>
            </w:r>
            <w:r w:rsidRPr="00191F35">
              <w:rPr>
                <w:sz w:val="28"/>
                <w:szCs w:val="28"/>
              </w:rPr>
              <w:t>вированные без уксуса или уксусной кисл</w:t>
            </w:r>
            <w:r w:rsidRPr="00191F35">
              <w:rPr>
                <w:sz w:val="28"/>
                <w:szCs w:val="28"/>
              </w:rPr>
              <w:t>о</w:t>
            </w:r>
            <w:r w:rsidRPr="00191F35">
              <w:rPr>
                <w:sz w:val="28"/>
                <w:szCs w:val="28"/>
              </w:rPr>
              <w:t xml:space="preserve">ты, прочие (кроме готовых овощных блюд), тыс. </w:t>
            </w:r>
            <w:proofErr w:type="spellStart"/>
            <w:r w:rsidRPr="00191F35">
              <w:rPr>
                <w:sz w:val="28"/>
                <w:szCs w:val="28"/>
              </w:rPr>
              <w:t>усл</w:t>
            </w:r>
            <w:proofErr w:type="spellEnd"/>
            <w:r w:rsidRPr="00191F35">
              <w:rPr>
                <w:sz w:val="28"/>
                <w:szCs w:val="28"/>
              </w:rPr>
              <w:t>. банок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-57"/>
              <w:rPr>
                <w:b/>
                <w:bCs/>
                <w:sz w:val="28"/>
                <w:szCs w:val="28"/>
              </w:rPr>
            </w:pPr>
            <w:r w:rsidRPr="00191F35">
              <w:rPr>
                <w:b/>
                <w:bCs/>
                <w:sz w:val="28"/>
                <w:szCs w:val="28"/>
              </w:rPr>
              <w:t>Производство молочной продукции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340"/>
              <w:jc w:val="right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567"/>
              <w:jc w:val="right"/>
              <w:rPr>
                <w:sz w:val="28"/>
                <w:szCs w:val="28"/>
              </w:rPr>
            </w:pP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 xml:space="preserve">молоко, кроме </w:t>
            </w:r>
            <w:proofErr w:type="gramStart"/>
            <w:r w:rsidRPr="00191F35">
              <w:rPr>
                <w:sz w:val="28"/>
                <w:szCs w:val="28"/>
              </w:rPr>
              <w:t>сырого</w:t>
            </w:r>
            <w:proofErr w:type="gramEnd"/>
            <w:r w:rsidRPr="00191F35">
              <w:rPr>
                <w:sz w:val="28"/>
                <w:szCs w:val="28"/>
              </w:rPr>
              <w:t>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91,6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98,7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масло сливочное и пасты масляные,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77,9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79,9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сыр и творог,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67,5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2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82,5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after="40" w:line="192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продукты кисломолочные (кроме творога и продуктов из творога),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after="40" w:line="192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119,8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after="40" w:line="192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113,6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9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after="40" w:line="192" w:lineRule="auto"/>
              <w:jc w:val="both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  <w:vertAlign w:val="superscript"/>
              </w:rPr>
              <w:t>1</w:t>
            </w:r>
            <w:r w:rsidRPr="00191F35">
              <w:rPr>
                <w:szCs w:val="24"/>
                <w:vertAlign w:val="superscript"/>
              </w:rPr>
              <w:t>)</w:t>
            </w:r>
            <w:r w:rsidRPr="00191F35">
              <w:rPr>
                <w:szCs w:val="24"/>
              </w:rPr>
              <w:t xml:space="preserve"> Здесь и далее единица измерения дается справочно в соответствии с Номенклатурой </w:t>
            </w:r>
            <w:r w:rsidRPr="00191F35">
              <w:rPr>
                <w:szCs w:val="24"/>
              </w:rPr>
              <w:br/>
              <w:t>продукции и услуг по Общероссийскому классификатору продукции по видам экономической деятельности (ОКПД</w:t>
            </w:r>
            <w:proofErr w:type="gramStart"/>
            <w:r w:rsidRPr="00191F35">
              <w:rPr>
                <w:szCs w:val="24"/>
              </w:rPr>
              <w:t>2</w:t>
            </w:r>
            <w:proofErr w:type="gramEnd"/>
            <w:r w:rsidRPr="00191F35">
              <w:rPr>
                <w:szCs w:val="24"/>
              </w:rPr>
              <w:t>).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-57"/>
              <w:rPr>
                <w:sz w:val="28"/>
                <w:szCs w:val="28"/>
              </w:rPr>
            </w:pPr>
            <w:r w:rsidRPr="00191F35">
              <w:rPr>
                <w:b/>
                <w:bCs/>
                <w:sz w:val="28"/>
                <w:szCs w:val="28"/>
              </w:rPr>
              <w:lastRenderedPageBreak/>
              <w:t>Производство прочих пищевых продуктов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sz w:val="28"/>
                <w:szCs w:val="28"/>
              </w:rPr>
            </w:pP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мука из зерновых, овощных и других раст</w:t>
            </w:r>
            <w:r w:rsidRPr="00191F35">
              <w:rPr>
                <w:sz w:val="28"/>
                <w:szCs w:val="28"/>
              </w:rPr>
              <w:t>и</w:t>
            </w:r>
            <w:r w:rsidRPr="00191F35">
              <w:rPr>
                <w:sz w:val="28"/>
                <w:szCs w:val="28"/>
              </w:rPr>
              <w:t>тельных культур,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88,1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106,7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изделия хлебобулочные недлительного хр</w:t>
            </w:r>
            <w:r w:rsidRPr="00191F35">
              <w:rPr>
                <w:sz w:val="28"/>
                <w:szCs w:val="28"/>
              </w:rPr>
              <w:t>а</w:t>
            </w:r>
            <w:r w:rsidRPr="00191F35">
              <w:rPr>
                <w:sz w:val="28"/>
                <w:szCs w:val="28"/>
              </w:rPr>
              <w:t>нения,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94,4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89,2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изделия мучные кондитерские, торты и п</w:t>
            </w:r>
            <w:r w:rsidRPr="00191F35">
              <w:rPr>
                <w:sz w:val="28"/>
                <w:szCs w:val="28"/>
              </w:rPr>
              <w:t>и</w:t>
            </w:r>
            <w:r w:rsidRPr="00191F35">
              <w:rPr>
                <w:sz w:val="28"/>
                <w:szCs w:val="28"/>
              </w:rPr>
              <w:t>рожные недлительного хранения,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в 3,9р.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133,4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 xml:space="preserve">изделия макаронные, </w:t>
            </w:r>
            <w:proofErr w:type="spellStart"/>
            <w:r w:rsidRPr="00191F35">
              <w:rPr>
                <w:sz w:val="28"/>
                <w:szCs w:val="28"/>
              </w:rPr>
              <w:t>кускус</w:t>
            </w:r>
            <w:proofErr w:type="spellEnd"/>
            <w:r w:rsidRPr="00191F35">
              <w:rPr>
                <w:sz w:val="28"/>
                <w:szCs w:val="28"/>
              </w:rPr>
              <w:t xml:space="preserve"> и аналогичные мучные изделия,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184,0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126,3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кондитерские изделия,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129,7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108,5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корма готовые для сельскохозяйственных животных,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137,5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86,8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-57"/>
              <w:rPr>
                <w:b/>
                <w:bCs/>
                <w:sz w:val="28"/>
                <w:szCs w:val="28"/>
              </w:rPr>
            </w:pPr>
            <w:r w:rsidRPr="00191F35">
              <w:rPr>
                <w:b/>
                <w:bCs/>
                <w:sz w:val="28"/>
                <w:szCs w:val="28"/>
              </w:rPr>
              <w:t>Производство напитков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 xml:space="preserve">пиво, кроме отходов пивоварения, тыс. </w:t>
            </w:r>
            <w:proofErr w:type="spellStart"/>
            <w:r w:rsidRPr="00191F35">
              <w:rPr>
                <w:sz w:val="28"/>
                <w:szCs w:val="28"/>
              </w:rPr>
              <w:t>дкл</w:t>
            </w:r>
            <w:proofErr w:type="spellEnd"/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112,3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98,7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9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jc w:val="center"/>
              <w:rPr>
                <w:b/>
                <w:sz w:val="32"/>
                <w:szCs w:val="32"/>
              </w:rPr>
            </w:pPr>
            <w:r w:rsidRPr="00191F35">
              <w:rPr>
                <w:b/>
                <w:sz w:val="32"/>
                <w:szCs w:val="32"/>
              </w:rPr>
              <w:t xml:space="preserve">Производство отдельных видов текстильной, </w:t>
            </w:r>
            <w:r w:rsidRPr="00191F35">
              <w:rPr>
                <w:b/>
                <w:sz w:val="32"/>
                <w:szCs w:val="32"/>
              </w:rPr>
              <w:br/>
              <w:t xml:space="preserve">швейной продукции и обуви 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rPr>
                <w:b/>
                <w:bCs/>
                <w:spacing w:val="-2"/>
                <w:sz w:val="28"/>
                <w:szCs w:val="28"/>
              </w:rPr>
            </w:pPr>
            <w:r w:rsidRPr="00191F35">
              <w:rPr>
                <w:b/>
                <w:bCs/>
                <w:spacing w:val="-2"/>
                <w:sz w:val="28"/>
                <w:szCs w:val="28"/>
              </w:rPr>
              <w:t>Текстиль и текстильные изделия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sz w:val="28"/>
                <w:szCs w:val="28"/>
              </w:rPr>
            </w:pP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282"/>
              <w:rPr>
                <w:spacing w:val="-2"/>
                <w:sz w:val="28"/>
                <w:szCs w:val="28"/>
              </w:rPr>
            </w:pPr>
            <w:r w:rsidRPr="00191F35">
              <w:rPr>
                <w:spacing w:val="-2"/>
                <w:sz w:val="28"/>
                <w:szCs w:val="28"/>
              </w:rPr>
              <w:t xml:space="preserve">ткани готовые, тыс. </w:t>
            </w:r>
            <w:r w:rsidRPr="00191F35">
              <w:rPr>
                <w:sz w:val="28"/>
                <w:szCs w:val="28"/>
              </w:rPr>
              <w:t>м</w:t>
            </w:r>
            <w:proofErr w:type="gramStart"/>
            <w:r w:rsidRPr="00191F3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63,1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282"/>
              <w:rPr>
                <w:spacing w:val="-2"/>
                <w:sz w:val="28"/>
                <w:szCs w:val="28"/>
              </w:rPr>
            </w:pPr>
            <w:r w:rsidRPr="00191F35">
              <w:rPr>
                <w:spacing w:val="-2"/>
                <w:sz w:val="28"/>
                <w:szCs w:val="28"/>
              </w:rPr>
              <w:t>белье постельное, тыс. шт.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120,4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85,7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282"/>
              <w:rPr>
                <w:spacing w:val="-2"/>
                <w:sz w:val="28"/>
                <w:szCs w:val="28"/>
              </w:rPr>
            </w:pPr>
            <w:r w:rsidRPr="00191F35">
              <w:rPr>
                <w:spacing w:val="-2"/>
                <w:sz w:val="28"/>
                <w:szCs w:val="28"/>
              </w:rPr>
              <w:t>спецодежда, тыс. шт.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57,5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67,3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282"/>
              <w:rPr>
                <w:spacing w:val="-2"/>
                <w:sz w:val="28"/>
                <w:szCs w:val="28"/>
              </w:rPr>
            </w:pPr>
            <w:r w:rsidRPr="00191F35">
              <w:rPr>
                <w:spacing w:val="-2"/>
                <w:sz w:val="28"/>
                <w:szCs w:val="28"/>
              </w:rPr>
              <w:t>пальто, полупальто из текстильных матер</w:t>
            </w:r>
            <w:r w:rsidRPr="00191F35">
              <w:rPr>
                <w:spacing w:val="-2"/>
                <w:sz w:val="28"/>
                <w:szCs w:val="28"/>
              </w:rPr>
              <w:t>и</w:t>
            </w:r>
            <w:r w:rsidRPr="00191F35">
              <w:rPr>
                <w:spacing w:val="-2"/>
                <w:sz w:val="28"/>
                <w:szCs w:val="28"/>
              </w:rPr>
              <w:t>алов, тыс. шт.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103,5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111,6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282"/>
              <w:rPr>
                <w:spacing w:val="-2"/>
                <w:sz w:val="28"/>
                <w:szCs w:val="28"/>
              </w:rPr>
            </w:pPr>
            <w:r w:rsidRPr="00191F35">
              <w:rPr>
                <w:spacing w:val="-2"/>
                <w:sz w:val="28"/>
                <w:szCs w:val="28"/>
              </w:rPr>
              <w:t>костюмы и комплекты  из текстильных м</w:t>
            </w:r>
            <w:r w:rsidRPr="00191F35">
              <w:rPr>
                <w:spacing w:val="-2"/>
                <w:sz w:val="28"/>
                <w:szCs w:val="28"/>
              </w:rPr>
              <w:t>а</w:t>
            </w:r>
            <w:r w:rsidRPr="00191F35">
              <w:rPr>
                <w:spacing w:val="-2"/>
                <w:sz w:val="28"/>
                <w:szCs w:val="28"/>
              </w:rPr>
              <w:t>териалов, тыс. шт.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169,7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147,5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282"/>
              <w:rPr>
                <w:spacing w:val="-2"/>
                <w:sz w:val="28"/>
                <w:szCs w:val="28"/>
              </w:rPr>
            </w:pPr>
            <w:r w:rsidRPr="00191F35">
              <w:rPr>
                <w:spacing w:val="-2"/>
                <w:sz w:val="28"/>
                <w:szCs w:val="28"/>
              </w:rPr>
              <w:t>изделия трикотажные или вязаные, тыс. шт.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80,8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116,8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282"/>
              <w:rPr>
                <w:spacing w:val="-2"/>
                <w:sz w:val="28"/>
                <w:szCs w:val="28"/>
              </w:rPr>
            </w:pPr>
            <w:r w:rsidRPr="00191F35">
              <w:rPr>
                <w:spacing w:val="-2"/>
                <w:sz w:val="28"/>
                <w:szCs w:val="28"/>
              </w:rPr>
              <w:t>обувь, тыс. пар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100,5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9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jc w:val="center"/>
              <w:rPr>
                <w:b/>
                <w:sz w:val="32"/>
                <w:szCs w:val="32"/>
              </w:rPr>
            </w:pPr>
            <w:r w:rsidRPr="00191F35">
              <w:rPr>
                <w:b/>
                <w:sz w:val="32"/>
                <w:szCs w:val="32"/>
              </w:rPr>
              <w:t>Обработка древесины и производство изделий из дерева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282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лесоматериалы, тыс. м</w:t>
            </w:r>
            <w:r w:rsidRPr="00191F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80,6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51,3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282"/>
              <w:rPr>
                <w:sz w:val="28"/>
                <w:szCs w:val="28"/>
                <w:vertAlign w:val="superscript"/>
              </w:rPr>
            </w:pPr>
            <w:r w:rsidRPr="00191F35">
              <w:rPr>
                <w:sz w:val="28"/>
                <w:szCs w:val="28"/>
              </w:rPr>
              <w:t>фанера, м</w:t>
            </w:r>
            <w:r w:rsidRPr="00191F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46,2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64,6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282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 xml:space="preserve">плиты древесно-стружечные, </w:t>
            </w:r>
            <w:proofErr w:type="spellStart"/>
            <w:r w:rsidRPr="00191F35">
              <w:rPr>
                <w:sz w:val="28"/>
                <w:szCs w:val="28"/>
              </w:rPr>
              <w:t>усл</w:t>
            </w:r>
            <w:proofErr w:type="spellEnd"/>
            <w:r w:rsidRPr="00191F35">
              <w:rPr>
                <w:sz w:val="28"/>
                <w:szCs w:val="28"/>
              </w:rPr>
              <w:t>. м</w:t>
            </w:r>
            <w:r w:rsidRPr="00191F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104,4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119,3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282"/>
              <w:rPr>
                <w:sz w:val="28"/>
                <w:szCs w:val="28"/>
                <w:vertAlign w:val="superscript"/>
              </w:rPr>
            </w:pPr>
            <w:r w:rsidRPr="00191F35">
              <w:rPr>
                <w:sz w:val="28"/>
                <w:szCs w:val="28"/>
              </w:rPr>
              <w:t xml:space="preserve">плиты древесно-волокнистые, тыс. </w:t>
            </w:r>
            <w:proofErr w:type="spellStart"/>
            <w:r w:rsidRPr="00191F35">
              <w:rPr>
                <w:sz w:val="28"/>
                <w:szCs w:val="28"/>
              </w:rPr>
              <w:t>усл</w:t>
            </w:r>
            <w:proofErr w:type="spellEnd"/>
            <w:r w:rsidRPr="00191F35">
              <w:rPr>
                <w:sz w:val="28"/>
                <w:szCs w:val="28"/>
              </w:rPr>
              <w:t>. м</w:t>
            </w:r>
            <w:proofErr w:type="gramStart"/>
            <w:r w:rsidRPr="00191F3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в 2,5р.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155,7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282"/>
              <w:rPr>
                <w:sz w:val="28"/>
                <w:szCs w:val="28"/>
                <w:vertAlign w:val="superscript"/>
              </w:rPr>
            </w:pPr>
            <w:r w:rsidRPr="00191F35">
              <w:rPr>
                <w:sz w:val="28"/>
                <w:szCs w:val="28"/>
              </w:rPr>
              <w:t>паркет щитовой</w:t>
            </w:r>
            <w:r w:rsidRPr="00191F35">
              <w:rPr>
                <w:spacing w:val="-2"/>
                <w:sz w:val="28"/>
                <w:szCs w:val="28"/>
              </w:rPr>
              <w:t xml:space="preserve">, тыс. </w:t>
            </w:r>
            <w:r w:rsidRPr="00191F35">
              <w:rPr>
                <w:sz w:val="28"/>
                <w:szCs w:val="28"/>
              </w:rPr>
              <w:t>м</w:t>
            </w:r>
            <w:proofErr w:type="gramStart"/>
            <w:r w:rsidRPr="00191F3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126,7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99,5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282" w:right="-14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поддоны деревянные погрузочные, тыс. шт.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79,5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9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jc w:val="center"/>
              <w:rPr>
                <w:b/>
                <w:sz w:val="32"/>
                <w:szCs w:val="32"/>
              </w:rPr>
            </w:pPr>
            <w:r w:rsidRPr="00191F35">
              <w:rPr>
                <w:b/>
                <w:sz w:val="32"/>
                <w:szCs w:val="32"/>
              </w:rPr>
              <w:t>Производство отдельных видов бумаги и бумажных изделий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282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бумага и картон,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120,5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109,7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282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ящики и коробки из гофрированной бумаги или гофрированного картона,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122,3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112,3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left="282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тетради общие, тыс. шт.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111,2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199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136,2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9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jc w:val="center"/>
              <w:rPr>
                <w:b/>
                <w:sz w:val="32"/>
                <w:szCs w:val="32"/>
              </w:rPr>
            </w:pPr>
            <w:r w:rsidRPr="00191F35">
              <w:rPr>
                <w:b/>
                <w:sz w:val="32"/>
                <w:szCs w:val="32"/>
              </w:rPr>
              <w:lastRenderedPageBreak/>
              <w:t xml:space="preserve">Производство отдельных видов продукции химического </w:t>
            </w:r>
            <w:r w:rsidRPr="00191F35">
              <w:rPr>
                <w:b/>
                <w:sz w:val="32"/>
                <w:szCs w:val="32"/>
              </w:rPr>
              <w:br/>
              <w:t>производства, фармацевтической продукции, резиновых и плас</w:t>
            </w:r>
            <w:r w:rsidRPr="00191F35">
              <w:rPr>
                <w:b/>
                <w:sz w:val="32"/>
                <w:szCs w:val="32"/>
              </w:rPr>
              <w:t>т</w:t>
            </w:r>
            <w:r w:rsidRPr="00191F35">
              <w:rPr>
                <w:b/>
                <w:sz w:val="32"/>
                <w:szCs w:val="32"/>
              </w:rPr>
              <w:t>массовых изделий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left="282"/>
            </w:pPr>
            <w:r w:rsidRPr="00191F35">
              <w:rPr>
                <w:sz w:val="28"/>
              </w:rPr>
              <w:t>пластмассы в первичных  формах,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194,1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125,7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left="282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препараты лекарственные, тыс. руб.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146,5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96,3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left="282"/>
              <w:rPr>
                <w:sz w:val="28"/>
              </w:rPr>
            </w:pPr>
            <w:r w:rsidRPr="00191F35">
              <w:rPr>
                <w:sz w:val="28"/>
              </w:rPr>
              <w:t xml:space="preserve">шины, покрышки и камеры резиновые, </w:t>
            </w:r>
            <w:r w:rsidRPr="00191F35">
              <w:rPr>
                <w:sz w:val="28"/>
              </w:rPr>
              <w:br/>
              <w:t>тыс. шт.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98,2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146,2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left="282"/>
              <w:rPr>
                <w:sz w:val="28"/>
              </w:rPr>
            </w:pPr>
            <w:r w:rsidRPr="00191F35">
              <w:rPr>
                <w:sz w:val="28"/>
              </w:rPr>
              <w:t>плиты, листы, пленка и полосы (ленты) п</w:t>
            </w:r>
            <w:r w:rsidRPr="00191F35">
              <w:rPr>
                <w:sz w:val="28"/>
              </w:rPr>
              <w:t>о</w:t>
            </w:r>
            <w:r w:rsidRPr="00191F35">
              <w:rPr>
                <w:sz w:val="28"/>
              </w:rPr>
              <w:t>лимерные, тонн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86,4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91,6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left="282"/>
              <w:rPr>
                <w:sz w:val="28"/>
              </w:rPr>
            </w:pPr>
            <w:r w:rsidRPr="00191F35">
              <w:rPr>
                <w:sz w:val="28"/>
              </w:rPr>
              <w:t>линолеум,</w:t>
            </w:r>
            <w:r w:rsidRPr="00191F35">
              <w:rPr>
                <w:spacing w:val="-2"/>
                <w:sz w:val="28"/>
                <w:szCs w:val="28"/>
              </w:rPr>
              <w:t xml:space="preserve"> тыс. </w:t>
            </w:r>
            <w:r w:rsidRPr="00191F35">
              <w:rPr>
                <w:sz w:val="28"/>
                <w:szCs w:val="28"/>
              </w:rPr>
              <w:t>м</w:t>
            </w:r>
            <w:proofErr w:type="gramStart"/>
            <w:r w:rsidRPr="00191F3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74,2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99,0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9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jc w:val="center"/>
              <w:rPr>
                <w:b/>
                <w:sz w:val="32"/>
                <w:szCs w:val="32"/>
              </w:rPr>
            </w:pPr>
            <w:r w:rsidRPr="00191F35">
              <w:rPr>
                <w:b/>
                <w:sz w:val="32"/>
                <w:szCs w:val="32"/>
              </w:rPr>
              <w:t xml:space="preserve">Производство отдельных видов прочих неметаллических </w:t>
            </w:r>
            <w:r w:rsidRPr="00191F35">
              <w:rPr>
                <w:b/>
                <w:sz w:val="32"/>
                <w:szCs w:val="32"/>
              </w:rPr>
              <w:br/>
              <w:t>минеральных продуктов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left="170"/>
              <w:rPr>
                <w:spacing w:val="-2"/>
                <w:sz w:val="28"/>
                <w:szCs w:val="28"/>
              </w:rPr>
            </w:pPr>
            <w:r w:rsidRPr="00191F35">
              <w:rPr>
                <w:spacing w:val="-2"/>
                <w:sz w:val="28"/>
                <w:szCs w:val="28"/>
              </w:rPr>
              <w:t xml:space="preserve">стекло безопасное, тыс. </w:t>
            </w:r>
            <w:r w:rsidRPr="00191F35">
              <w:rPr>
                <w:sz w:val="28"/>
                <w:szCs w:val="28"/>
              </w:rPr>
              <w:t>м</w:t>
            </w:r>
            <w:proofErr w:type="gramStart"/>
            <w:r w:rsidRPr="00191F3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151,3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65,1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left="170" w:right="-57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плиты и плитки керамические,</w:t>
            </w:r>
            <w:r w:rsidRPr="00191F35">
              <w:rPr>
                <w:spacing w:val="-2"/>
                <w:sz w:val="28"/>
                <w:szCs w:val="28"/>
              </w:rPr>
              <w:t xml:space="preserve"> тыс. </w:t>
            </w:r>
            <w:r w:rsidRPr="00191F35">
              <w:rPr>
                <w:sz w:val="28"/>
                <w:szCs w:val="28"/>
              </w:rPr>
              <w:t>м</w:t>
            </w:r>
            <w:proofErr w:type="gramStart"/>
            <w:r w:rsidRPr="00191F3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82,2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left="170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 xml:space="preserve">кирпич строительный, </w:t>
            </w:r>
            <w:proofErr w:type="gramStart"/>
            <w:r w:rsidRPr="00191F35">
              <w:rPr>
                <w:sz w:val="28"/>
                <w:szCs w:val="28"/>
              </w:rPr>
              <w:t>млн</w:t>
            </w:r>
            <w:proofErr w:type="gramEnd"/>
            <w:r w:rsidRPr="00191F35">
              <w:rPr>
                <w:sz w:val="28"/>
                <w:szCs w:val="28"/>
              </w:rPr>
              <w:t xml:space="preserve"> </w:t>
            </w:r>
            <w:proofErr w:type="spellStart"/>
            <w:r w:rsidRPr="00191F35">
              <w:rPr>
                <w:sz w:val="28"/>
                <w:szCs w:val="28"/>
              </w:rPr>
              <w:t>усл</w:t>
            </w:r>
            <w:proofErr w:type="spellEnd"/>
            <w:r w:rsidRPr="00191F35">
              <w:rPr>
                <w:sz w:val="28"/>
                <w:szCs w:val="28"/>
              </w:rPr>
              <w:t>. кирпичей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87,3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94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left="170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 xml:space="preserve">изделия санитарно-технические </w:t>
            </w:r>
            <w:r w:rsidRPr="00191F35">
              <w:rPr>
                <w:sz w:val="28"/>
                <w:szCs w:val="28"/>
              </w:rPr>
              <w:br/>
              <w:t>из керамики, тыс. шт.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108,8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left="170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блоки и прочие изделия сборные строител</w:t>
            </w:r>
            <w:r w:rsidRPr="00191F35">
              <w:rPr>
                <w:sz w:val="28"/>
                <w:szCs w:val="28"/>
              </w:rPr>
              <w:t>ь</w:t>
            </w:r>
            <w:r w:rsidRPr="00191F35">
              <w:rPr>
                <w:sz w:val="28"/>
                <w:szCs w:val="28"/>
              </w:rPr>
              <w:t>ные для зданий и сооружений из цемента, бетона или искусственного камня, тыс. м</w:t>
            </w:r>
            <w:r w:rsidRPr="00191F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93,7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82,3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left="170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>бетон, готовый для заливки, тыс. м</w:t>
            </w:r>
            <w:r w:rsidRPr="00191F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94,7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9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jc w:val="center"/>
              <w:rPr>
                <w:b/>
                <w:sz w:val="32"/>
                <w:szCs w:val="32"/>
              </w:rPr>
            </w:pPr>
            <w:r w:rsidRPr="00191F35">
              <w:rPr>
                <w:b/>
                <w:sz w:val="32"/>
                <w:szCs w:val="32"/>
              </w:rPr>
              <w:t xml:space="preserve">Производство отдельных видов машин, оборудования, </w:t>
            </w:r>
            <w:r w:rsidRPr="00191F35">
              <w:rPr>
                <w:b/>
                <w:sz w:val="32"/>
                <w:szCs w:val="32"/>
              </w:rPr>
              <w:br/>
              <w:t>электрооборудования и транспортных средств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left="282" w:right="-57"/>
              <w:rPr>
                <w:spacing w:val="-2"/>
                <w:sz w:val="28"/>
                <w:szCs w:val="28"/>
              </w:rPr>
            </w:pPr>
            <w:r w:rsidRPr="00191F35">
              <w:rPr>
                <w:spacing w:val="-2"/>
                <w:sz w:val="28"/>
                <w:szCs w:val="28"/>
              </w:rPr>
              <w:t xml:space="preserve">приемники телевизионные цветного </w:t>
            </w:r>
            <w:r w:rsidRPr="00191F35">
              <w:rPr>
                <w:spacing w:val="-2"/>
                <w:sz w:val="28"/>
                <w:szCs w:val="28"/>
              </w:rPr>
              <w:br/>
              <w:t>изображения, шт.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-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left="282" w:right="-57"/>
              <w:rPr>
                <w:spacing w:val="-2"/>
                <w:sz w:val="28"/>
                <w:szCs w:val="28"/>
              </w:rPr>
            </w:pPr>
            <w:r w:rsidRPr="00191F35">
              <w:rPr>
                <w:spacing w:val="-2"/>
                <w:sz w:val="28"/>
                <w:szCs w:val="28"/>
              </w:rPr>
              <w:t xml:space="preserve">светильники и осветительные </w:t>
            </w:r>
            <w:r w:rsidRPr="00191F35">
              <w:rPr>
                <w:spacing w:val="-2"/>
                <w:sz w:val="28"/>
                <w:szCs w:val="28"/>
              </w:rPr>
              <w:br/>
              <w:t>устройства, шт.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63,0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128,0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left="282" w:right="-57"/>
              <w:rPr>
                <w:spacing w:val="-2"/>
                <w:sz w:val="28"/>
                <w:szCs w:val="28"/>
              </w:rPr>
            </w:pPr>
            <w:r w:rsidRPr="00191F35">
              <w:rPr>
                <w:spacing w:val="-2"/>
                <w:sz w:val="28"/>
                <w:szCs w:val="28"/>
              </w:rPr>
              <w:t>машины стиральные бытовые, шт.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-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left="282" w:right="-57"/>
              <w:rPr>
                <w:spacing w:val="-2"/>
                <w:sz w:val="28"/>
                <w:szCs w:val="28"/>
              </w:rPr>
            </w:pPr>
            <w:r w:rsidRPr="00191F35">
              <w:rPr>
                <w:bCs/>
                <w:spacing w:val="-2"/>
                <w:sz w:val="28"/>
                <w:szCs w:val="28"/>
              </w:rPr>
              <w:t>автомобили легковые, шт.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left="282" w:right="-57"/>
              <w:rPr>
                <w:bCs/>
                <w:spacing w:val="-2"/>
                <w:sz w:val="28"/>
                <w:szCs w:val="28"/>
              </w:rPr>
            </w:pPr>
            <w:r w:rsidRPr="00191F35">
              <w:rPr>
                <w:bCs/>
                <w:spacing w:val="-2"/>
                <w:sz w:val="28"/>
                <w:szCs w:val="28"/>
              </w:rPr>
              <w:t>средства автотранспортные грузовые, шт.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4,1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left="282" w:right="-57"/>
              <w:rPr>
                <w:spacing w:val="-2"/>
                <w:sz w:val="28"/>
                <w:szCs w:val="28"/>
              </w:rPr>
            </w:pPr>
            <w:r w:rsidRPr="00191F35">
              <w:rPr>
                <w:spacing w:val="-2"/>
                <w:sz w:val="28"/>
                <w:szCs w:val="28"/>
              </w:rPr>
              <w:t>средства транспортные, предназначенные для технического обслуживания или ремо</w:t>
            </w:r>
            <w:r w:rsidRPr="00191F35">
              <w:rPr>
                <w:spacing w:val="-2"/>
                <w:sz w:val="28"/>
                <w:szCs w:val="28"/>
              </w:rPr>
              <w:t>н</w:t>
            </w:r>
            <w:r w:rsidRPr="00191F35">
              <w:rPr>
                <w:spacing w:val="-2"/>
                <w:sz w:val="28"/>
                <w:szCs w:val="28"/>
              </w:rPr>
              <w:t>та железнодорожных или трамвайных путей, шт.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76,9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9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jc w:val="center"/>
              <w:rPr>
                <w:b/>
                <w:sz w:val="32"/>
                <w:szCs w:val="32"/>
              </w:rPr>
            </w:pPr>
            <w:r w:rsidRPr="00191F35">
              <w:rPr>
                <w:b/>
                <w:sz w:val="32"/>
                <w:szCs w:val="32"/>
              </w:rPr>
              <w:t>Производство электр</w:t>
            </w:r>
            <w:proofErr w:type="gramStart"/>
            <w:r w:rsidRPr="00191F35">
              <w:rPr>
                <w:b/>
                <w:sz w:val="32"/>
                <w:szCs w:val="32"/>
              </w:rPr>
              <w:t>о-</w:t>
            </w:r>
            <w:proofErr w:type="gramEnd"/>
            <w:r w:rsidRPr="00191F35">
              <w:rPr>
                <w:b/>
                <w:sz w:val="32"/>
                <w:szCs w:val="32"/>
              </w:rPr>
              <w:t xml:space="preserve"> и </w:t>
            </w:r>
            <w:proofErr w:type="spellStart"/>
            <w:r w:rsidRPr="00191F35">
              <w:rPr>
                <w:b/>
                <w:sz w:val="32"/>
                <w:szCs w:val="32"/>
              </w:rPr>
              <w:t>теплоэнергии</w:t>
            </w:r>
            <w:proofErr w:type="spellEnd"/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left="282"/>
              <w:rPr>
                <w:sz w:val="28"/>
                <w:szCs w:val="28"/>
              </w:rPr>
            </w:pPr>
            <w:r w:rsidRPr="00191F35">
              <w:rPr>
                <w:sz w:val="28"/>
                <w:szCs w:val="28"/>
              </w:rPr>
              <w:t xml:space="preserve">электроэнергия, </w:t>
            </w:r>
            <w:proofErr w:type="gramStart"/>
            <w:r w:rsidRPr="00191F35">
              <w:rPr>
                <w:sz w:val="28"/>
                <w:szCs w:val="28"/>
              </w:rPr>
              <w:t>млн</w:t>
            </w:r>
            <w:proofErr w:type="gramEnd"/>
            <w:r w:rsidRPr="00191F35">
              <w:rPr>
                <w:sz w:val="28"/>
                <w:szCs w:val="28"/>
              </w:rPr>
              <w:t xml:space="preserve"> </w:t>
            </w:r>
            <w:proofErr w:type="spellStart"/>
            <w:r w:rsidRPr="00191F35">
              <w:rPr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132,5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140,3</w:t>
            </w:r>
          </w:p>
        </w:tc>
      </w:tr>
      <w:tr w:rsidR="00191F35" w:rsidRPr="00191F35" w:rsidTr="004D4F21">
        <w:trPr>
          <w:trHeight w:val="20"/>
          <w:jc w:val="center"/>
        </w:trPr>
        <w:tc>
          <w:tcPr>
            <w:tcW w:w="56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1F35" w:rsidRPr="00191F35" w:rsidRDefault="00191F35" w:rsidP="00191F35">
            <w:pPr>
              <w:spacing w:before="60" w:line="204" w:lineRule="auto"/>
              <w:ind w:left="282"/>
              <w:rPr>
                <w:sz w:val="28"/>
                <w:szCs w:val="28"/>
              </w:rPr>
            </w:pPr>
            <w:proofErr w:type="spellStart"/>
            <w:r w:rsidRPr="00191F35">
              <w:rPr>
                <w:sz w:val="28"/>
                <w:szCs w:val="28"/>
              </w:rPr>
              <w:t>теплоэнергия</w:t>
            </w:r>
            <w:proofErr w:type="spellEnd"/>
            <w:r w:rsidRPr="00191F35">
              <w:rPr>
                <w:sz w:val="28"/>
                <w:szCs w:val="28"/>
              </w:rPr>
              <w:t>, тыс. Гкал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27" w:type="dxa"/>
            </w:tcMar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22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F35" w:rsidRPr="00191F35" w:rsidRDefault="00191F35" w:rsidP="00191F35">
            <w:pPr>
              <w:spacing w:before="60" w:line="204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191F35">
              <w:rPr>
                <w:color w:val="000000"/>
                <w:sz w:val="28"/>
                <w:szCs w:val="28"/>
              </w:rPr>
              <w:t>97,2</w:t>
            </w:r>
          </w:p>
        </w:tc>
      </w:tr>
    </w:tbl>
    <w:p w:rsidR="00191F35" w:rsidRPr="00191F35" w:rsidRDefault="00191F35" w:rsidP="00191F35">
      <w:pPr>
        <w:spacing w:line="204" w:lineRule="auto"/>
        <w:rPr>
          <w:sz w:val="12"/>
          <w:szCs w:val="12"/>
        </w:rPr>
      </w:pPr>
    </w:p>
    <w:p w:rsidR="00D943DD" w:rsidRPr="00D943DD" w:rsidRDefault="00D943DD" w:rsidP="00D943DD">
      <w:pPr>
        <w:spacing w:line="204" w:lineRule="auto"/>
        <w:rPr>
          <w:sz w:val="12"/>
          <w:szCs w:val="12"/>
        </w:rPr>
      </w:pPr>
    </w:p>
    <w:p w:rsidR="00833288" w:rsidRPr="00833288" w:rsidRDefault="00833288" w:rsidP="00833288">
      <w:pPr>
        <w:spacing w:line="192" w:lineRule="auto"/>
        <w:jc w:val="center"/>
        <w:rPr>
          <w:b/>
          <w:color w:val="000000" w:themeColor="text1"/>
          <w:sz w:val="36"/>
          <w:szCs w:val="36"/>
        </w:rPr>
      </w:pPr>
      <w:r w:rsidRPr="00833288">
        <w:rPr>
          <w:b/>
          <w:color w:val="000000" w:themeColor="text1"/>
          <w:sz w:val="36"/>
          <w:szCs w:val="36"/>
        </w:rPr>
        <w:lastRenderedPageBreak/>
        <w:t>Сельское хозяйство</w:t>
      </w:r>
    </w:p>
    <w:p w:rsidR="00833288" w:rsidRPr="00833288" w:rsidRDefault="00833288" w:rsidP="00833288">
      <w:pPr>
        <w:spacing w:line="204" w:lineRule="auto"/>
        <w:jc w:val="center"/>
        <w:rPr>
          <w:b/>
          <w:color w:val="000000" w:themeColor="text1"/>
          <w:sz w:val="32"/>
          <w:szCs w:val="32"/>
        </w:rPr>
      </w:pPr>
      <w:r w:rsidRPr="00833288">
        <w:rPr>
          <w:b/>
          <w:color w:val="000000" w:themeColor="text1"/>
          <w:sz w:val="32"/>
          <w:szCs w:val="32"/>
        </w:rPr>
        <w:t xml:space="preserve">Валовой сбор продукции растениеводства </w:t>
      </w:r>
      <w:r w:rsidRPr="00833288">
        <w:rPr>
          <w:b/>
          <w:color w:val="000000" w:themeColor="text1"/>
          <w:sz w:val="32"/>
          <w:szCs w:val="32"/>
        </w:rPr>
        <w:br/>
        <w:t>по категориям хозяйств на 1 октября</w:t>
      </w:r>
    </w:p>
    <w:p w:rsidR="00833288" w:rsidRPr="00833288" w:rsidRDefault="00833288" w:rsidP="00833288">
      <w:pPr>
        <w:spacing w:line="204" w:lineRule="auto"/>
        <w:jc w:val="right"/>
        <w:rPr>
          <w:color w:val="000000" w:themeColor="text1"/>
          <w:sz w:val="28"/>
          <w:szCs w:val="28"/>
        </w:rPr>
      </w:pPr>
      <w:r w:rsidRPr="00833288">
        <w:rPr>
          <w:color w:val="000000" w:themeColor="text1"/>
          <w:sz w:val="28"/>
          <w:szCs w:val="28"/>
        </w:rPr>
        <w:t>тыс. тонн</w:t>
      </w:r>
    </w:p>
    <w:tbl>
      <w:tblPr>
        <w:tblW w:w="10122" w:type="dxa"/>
        <w:jc w:val="center"/>
        <w:tblLayout w:type="fixed"/>
        <w:tblLook w:val="04A0" w:firstRow="1" w:lastRow="0" w:firstColumn="1" w:lastColumn="0" w:noHBand="0" w:noVBand="1"/>
      </w:tblPr>
      <w:tblGrid>
        <w:gridCol w:w="2667"/>
        <w:gridCol w:w="1450"/>
        <w:gridCol w:w="1173"/>
        <w:gridCol w:w="1172"/>
        <w:gridCol w:w="1172"/>
        <w:gridCol w:w="1172"/>
        <w:gridCol w:w="1316"/>
      </w:tblGrid>
      <w:tr w:rsidR="00833288" w:rsidRPr="00833288" w:rsidTr="004D4F21">
        <w:trPr>
          <w:tblHeader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8" w:rsidRPr="00833288" w:rsidRDefault="00833288" w:rsidP="00833288">
            <w:pPr>
              <w:spacing w:before="80" w:after="60" w:line="228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after="40" w:line="228" w:lineRule="auto"/>
              <w:jc w:val="center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2023 г.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after="40" w:line="228" w:lineRule="auto"/>
              <w:jc w:val="center"/>
              <w:rPr>
                <w:sz w:val="28"/>
                <w:szCs w:val="28"/>
                <w:vertAlign w:val="superscript"/>
              </w:rPr>
            </w:pPr>
            <w:r w:rsidRPr="00833288">
              <w:rPr>
                <w:sz w:val="28"/>
                <w:szCs w:val="28"/>
              </w:rPr>
              <w:t>2022 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after="40" w:line="228" w:lineRule="auto"/>
              <w:jc w:val="center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 xml:space="preserve">2023 г. </w:t>
            </w:r>
            <w:r w:rsidRPr="00833288">
              <w:rPr>
                <w:sz w:val="28"/>
                <w:szCs w:val="28"/>
              </w:rPr>
              <w:br/>
              <w:t xml:space="preserve">в % к </w:t>
            </w:r>
            <w:r w:rsidRPr="00833288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after="40" w:line="228" w:lineRule="auto"/>
              <w:jc w:val="center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2023 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after="40" w:line="228" w:lineRule="auto"/>
              <w:jc w:val="center"/>
              <w:rPr>
                <w:sz w:val="28"/>
                <w:szCs w:val="28"/>
                <w:vertAlign w:val="superscript"/>
              </w:rPr>
            </w:pPr>
            <w:r w:rsidRPr="00833288">
              <w:rPr>
                <w:sz w:val="28"/>
                <w:szCs w:val="28"/>
              </w:rPr>
              <w:t>2022 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after="40" w:line="228" w:lineRule="auto"/>
              <w:jc w:val="center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 xml:space="preserve">2023 г. </w:t>
            </w:r>
            <w:r w:rsidRPr="00833288">
              <w:rPr>
                <w:sz w:val="28"/>
                <w:szCs w:val="28"/>
              </w:rPr>
              <w:br/>
              <w:t xml:space="preserve">в % к </w:t>
            </w:r>
            <w:r w:rsidRPr="00833288">
              <w:rPr>
                <w:sz w:val="28"/>
                <w:szCs w:val="28"/>
              </w:rPr>
              <w:br/>
              <w:t>2022 г.</w:t>
            </w:r>
          </w:p>
        </w:tc>
      </w:tr>
      <w:tr w:rsidR="00833288" w:rsidRPr="00833288" w:rsidTr="004D4F21">
        <w:trPr>
          <w:trHeight w:val="523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right="-57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3288" w:rsidRPr="00833288" w:rsidRDefault="00833288" w:rsidP="00833288">
            <w:pPr>
              <w:spacing w:before="6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833288">
              <w:rPr>
                <w:b/>
                <w:sz w:val="28"/>
                <w:szCs w:val="28"/>
              </w:rPr>
              <w:t>Хозяйства всех категорий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3288">
              <w:rPr>
                <w:b/>
                <w:spacing w:val="-4"/>
                <w:sz w:val="28"/>
                <w:szCs w:val="28"/>
              </w:rPr>
              <w:t>Сельхозорганизации</w:t>
            </w:r>
            <w:proofErr w:type="spellEnd"/>
            <w:r w:rsidRPr="0083328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33288">
              <w:rPr>
                <w:b/>
                <w:spacing w:val="-4"/>
                <w:sz w:val="28"/>
                <w:szCs w:val="28"/>
              </w:rPr>
              <w:br/>
              <w:t>всех форм хозяйствования</w:t>
            </w:r>
          </w:p>
        </w:tc>
      </w:tr>
      <w:tr w:rsidR="00833288" w:rsidRPr="00833288" w:rsidTr="004D4F21">
        <w:trPr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 xml:space="preserve">Зерновые и </w:t>
            </w:r>
            <w:r w:rsidRPr="00833288">
              <w:rPr>
                <w:spacing w:val="-4"/>
                <w:sz w:val="28"/>
                <w:szCs w:val="28"/>
              </w:rPr>
              <w:br/>
              <w:t xml:space="preserve">зернобобовые </w:t>
            </w:r>
            <w:r w:rsidRPr="00833288">
              <w:rPr>
                <w:spacing w:val="-4"/>
                <w:sz w:val="28"/>
                <w:szCs w:val="28"/>
              </w:rPr>
              <w:br/>
              <w:t xml:space="preserve">(без кукурузы); </w:t>
            </w:r>
            <w:r w:rsidRPr="00833288">
              <w:rPr>
                <w:spacing w:val="-4"/>
                <w:sz w:val="28"/>
                <w:szCs w:val="28"/>
              </w:rPr>
              <w:br/>
              <w:t>(в первоначально-оприходованном</w:t>
            </w:r>
            <w:r w:rsidRPr="00833288">
              <w:rPr>
                <w:spacing w:val="-4"/>
                <w:sz w:val="28"/>
                <w:szCs w:val="28"/>
              </w:rPr>
              <w:br/>
              <w:t>весе)</w:t>
            </w:r>
          </w:p>
        </w:tc>
        <w:tc>
          <w:tcPr>
            <w:tcW w:w="1450" w:type="dxa"/>
            <w:tcBorders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258,8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260,9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99,2</w:t>
            </w:r>
          </w:p>
        </w:tc>
        <w:tc>
          <w:tcPr>
            <w:tcW w:w="1172" w:type="dxa"/>
            <w:tcBorders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232,0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234,1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99,1</w:t>
            </w:r>
          </w:p>
        </w:tc>
      </w:tr>
      <w:tr w:rsidR="00833288" w:rsidRPr="00833288" w:rsidTr="004D4F21">
        <w:trPr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/>
              <w:ind w:left="227" w:hanging="227"/>
              <w:rPr>
                <w:spacing w:val="-4"/>
                <w:sz w:val="28"/>
                <w:szCs w:val="28"/>
                <w:vertAlign w:val="superscript"/>
              </w:rPr>
            </w:pPr>
            <w:r w:rsidRPr="00833288">
              <w:rPr>
                <w:spacing w:val="-4"/>
                <w:sz w:val="28"/>
                <w:szCs w:val="28"/>
              </w:rPr>
              <w:t>С 1 га, ц</w:t>
            </w:r>
            <w:proofErr w:type="gramStart"/>
            <w:r w:rsidRPr="00833288">
              <w:rPr>
                <w:spacing w:val="-4"/>
                <w:sz w:val="28"/>
                <w:szCs w:val="28"/>
                <w:vertAlign w:val="superscript"/>
              </w:rPr>
              <w:t>1</w:t>
            </w:r>
            <w:proofErr w:type="gramEnd"/>
            <w:r w:rsidRPr="00833288">
              <w:rPr>
                <w:spacing w:val="-4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33,8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30,9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35,9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32,5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х</w:t>
            </w:r>
          </w:p>
        </w:tc>
      </w:tr>
      <w:tr w:rsidR="00833288" w:rsidRPr="00833288" w:rsidTr="004D4F21">
        <w:trPr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Картофель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124,0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115,7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107,1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15,5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6,7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в 2,3р.</w:t>
            </w:r>
          </w:p>
        </w:tc>
      </w:tr>
      <w:tr w:rsidR="00833288" w:rsidRPr="00833288" w:rsidTr="004D4F21">
        <w:trPr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/>
              <w:rPr>
                <w:spacing w:val="-4"/>
                <w:sz w:val="28"/>
                <w:szCs w:val="28"/>
                <w:vertAlign w:val="superscript"/>
              </w:rPr>
            </w:pPr>
            <w:r w:rsidRPr="00833288">
              <w:rPr>
                <w:spacing w:val="-4"/>
                <w:sz w:val="28"/>
                <w:szCs w:val="28"/>
              </w:rPr>
              <w:t>С 1 га, ц</w:t>
            </w:r>
            <w:proofErr w:type="gramStart"/>
            <w:r w:rsidRPr="00833288">
              <w:rPr>
                <w:spacing w:val="-4"/>
                <w:sz w:val="28"/>
                <w:szCs w:val="28"/>
                <w:vertAlign w:val="superscript"/>
              </w:rPr>
              <w:t>1</w:t>
            </w:r>
            <w:proofErr w:type="gramEnd"/>
            <w:r w:rsidRPr="00833288">
              <w:rPr>
                <w:spacing w:val="-4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153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143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204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174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х</w:t>
            </w:r>
          </w:p>
        </w:tc>
      </w:tr>
      <w:tr w:rsidR="00833288" w:rsidRPr="00833288" w:rsidTr="004D4F21">
        <w:trPr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Овощи открытого грунта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 xml:space="preserve">34,2 </w:t>
            </w:r>
            <w:r w:rsidRPr="00833288">
              <w:rPr>
                <w:spacing w:val="-4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 xml:space="preserve">32,8 </w:t>
            </w:r>
            <w:r w:rsidRPr="00833288">
              <w:rPr>
                <w:spacing w:val="-4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104,2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2,3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1,1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в 2,1р.</w:t>
            </w:r>
          </w:p>
        </w:tc>
      </w:tr>
      <w:tr w:rsidR="00833288" w:rsidRPr="00833288" w:rsidTr="004D4F21">
        <w:trPr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С 1 га, ц</w:t>
            </w:r>
            <w:proofErr w:type="gramStart"/>
            <w:r w:rsidRPr="00833288">
              <w:rPr>
                <w:spacing w:val="-4"/>
                <w:sz w:val="28"/>
                <w:szCs w:val="28"/>
                <w:vertAlign w:val="superscript"/>
              </w:rPr>
              <w:t>1</w:t>
            </w:r>
            <w:proofErr w:type="gramEnd"/>
            <w:r w:rsidRPr="00833288">
              <w:rPr>
                <w:spacing w:val="-4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185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175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183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78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х</w:t>
            </w:r>
          </w:p>
        </w:tc>
      </w:tr>
      <w:tr w:rsidR="00833288" w:rsidRPr="00833288" w:rsidTr="004D4F21">
        <w:trPr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Овощи защищенн</w:t>
            </w:r>
            <w:r w:rsidRPr="00833288">
              <w:rPr>
                <w:spacing w:val="-4"/>
                <w:sz w:val="28"/>
                <w:szCs w:val="28"/>
              </w:rPr>
              <w:t>о</w:t>
            </w:r>
            <w:r w:rsidRPr="00833288">
              <w:rPr>
                <w:spacing w:val="-4"/>
                <w:sz w:val="28"/>
                <w:szCs w:val="28"/>
              </w:rPr>
              <w:t>го грунта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47,4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51,2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92,6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47,4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51,2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92,6</w:t>
            </w:r>
          </w:p>
        </w:tc>
      </w:tr>
      <w:tr w:rsidR="00833288" w:rsidRPr="00833288" w:rsidTr="004D4F21">
        <w:trPr>
          <w:trHeight w:val="593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right="-57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3288" w:rsidRPr="00833288" w:rsidRDefault="00833288" w:rsidP="00833288">
            <w:pPr>
              <w:spacing w:before="6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833288">
              <w:rPr>
                <w:b/>
                <w:sz w:val="28"/>
                <w:szCs w:val="28"/>
              </w:rPr>
              <w:t>Хозяйства населения</w:t>
            </w:r>
          </w:p>
        </w:tc>
        <w:tc>
          <w:tcPr>
            <w:tcW w:w="3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/>
              <w:jc w:val="center"/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833288">
              <w:rPr>
                <w:b/>
                <w:sz w:val="28"/>
                <w:szCs w:val="28"/>
              </w:rPr>
              <w:t xml:space="preserve">Крестьянские </w:t>
            </w:r>
            <w:r w:rsidRPr="00833288">
              <w:rPr>
                <w:b/>
                <w:sz w:val="28"/>
                <w:szCs w:val="28"/>
              </w:rPr>
              <w:br/>
              <w:t>(фермерские) хозяйства</w:t>
            </w:r>
            <w:proofErr w:type="gramStart"/>
            <w:r w:rsidRPr="00833288">
              <w:rPr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833288">
              <w:rPr>
                <w:b/>
                <w:sz w:val="28"/>
                <w:szCs w:val="28"/>
                <w:vertAlign w:val="superscript"/>
                <w:lang w:val="en-US"/>
              </w:rPr>
              <w:t>)</w:t>
            </w:r>
          </w:p>
        </w:tc>
      </w:tr>
      <w:tr w:rsidR="00833288" w:rsidRPr="00833288" w:rsidTr="004D4F21">
        <w:trPr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 xml:space="preserve">Зерновые и </w:t>
            </w:r>
            <w:r w:rsidRPr="00833288">
              <w:rPr>
                <w:spacing w:val="-4"/>
                <w:sz w:val="28"/>
                <w:szCs w:val="28"/>
              </w:rPr>
              <w:br/>
              <w:t xml:space="preserve">зернобобовые </w:t>
            </w:r>
            <w:r w:rsidRPr="00833288">
              <w:rPr>
                <w:spacing w:val="-4"/>
                <w:sz w:val="28"/>
                <w:szCs w:val="28"/>
              </w:rPr>
              <w:br/>
              <w:t xml:space="preserve">(без кукурузы); </w:t>
            </w:r>
            <w:r w:rsidRPr="00833288">
              <w:rPr>
                <w:spacing w:val="-4"/>
                <w:sz w:val="28"/>
                <w:szCs w:val="28"/>
              </w:rPr>
              <w:br/>
              <w:t>(в первоначально-оприходованном</w:t>
            </w:r>
            <w:r w:rsidRPr="00833288">
              <w:rPr>
                <w:spacing w:val="-4"/>
                <w:sz w:val="28"/>
                <w:szCs w:val="28"/>
              </w:rPr>
              <w:br/>
              <w:t>весе)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1,8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2,4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73,3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25,0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24,4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102,7</w:t>
            </w:r>
          </w:p>
        </w:tc>
      </w:tr>
      <w:tr w:rsidR="00833288" w:rsidRPr="00833288" w:rsidTr="004D4F21">
        <w:trPr>
          <w:trHeight w:val="375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С 1 га, ц</w:t>
            </w:r>
            <w:proofErr w:type="gramStart"/>
            <w:r w:rsidRPr="00833288">
              <w:rPr>
                <w:spacing w:val="-4"/>
                <w:sz w:val="28"/>
                <w:szCs w:val="28"/>
                <w:vertAlign w:val="superscript"/>
              </w:rPr>
              <w:t>1</w:t>
            </w:r>
            <w:proofErr w:type="gramEnd"/>
            <w:r w:rsidRPr="00833288">
              <w:rPr>
                <w:spacing w:val="-4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19,4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19,0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22,4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22,2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х</w:t>
            </w:r>
          </w:p>
        </w:tc>
      </w:tr>
      <w:tr w:rsidR="00833288" w:rsidRPr="00833288" w:rsidTr="004D4F21">
        <w:trPr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Картофель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100,2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101,7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98,4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8,3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7,3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114,2</w:t>
            </w:r>
          </w:p>
        </w:tc>
      </w:tr>
      <w:tr w:rsidR="00833288" w:rsidRPr="00833288" w:rsidTr="004D4F21">
        <w:trPr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С 1 га, ц</w:t>
            </w:r>
            <w:proofErr w:type="gramStart"/>
            <w:r w:rsidRPr="00833288">
              <w:rPr>
                <w:spacing w:val="-4"/>
                <w:sz w:val="28"/>
                <w:szCs w:val="28"/>
                <w:vertAlign w:val="superscript"/>
              </w:rPr>
              <w:t>1</w:t>
            </w:r>
            <w:proofErr w:type="gramEnd"/>
            <w:r w:rsidRPr="00833288">
              <w:rPr>
                <w:spacing w:val="-4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146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140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180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160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х</w:t>
            </w:r>
          </w:p>
        </w:tc>
      </w:tr>
      <w:tr w:rsidR="00833288" w:rsidRPr="00833288" w:rsidTr="004D4F21">
        <w:trPr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Овощи открытого грунта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 xml:space="preserve">29,0 </w:t>
            </w:r>
            <w:r w:rsidRPr="00833288">
              <w:rPr>
                <w:spacing w:val="-4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 xml:space="preserve">29,3 </w:t>
            </w:r>
            <w:r w:rsidRPr="00833288">
              <w:rPr>
                <w:spacing w:val="-4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98,8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2,9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2,4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122,1</w:t>
            </w:r>
          </w:p>
        </w:tc>
      </w:tr>
      <w:tr w:rsidR="00833288" w:rsidRPr="00833288" w:rsidTr="004D4F21">
        <w:trPr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С 1 га, ц</w:t>
            </w:r>
            <w:proofErr w:type="gramStart"/>
            <w:r w:rsidRPr="00833288">
              <w:rPr>
                <w:spacing w:val="-4"/>
                <w:sz w:val="28"/>
                <w:szCs w:val="28"/>
                <w:vertAlign w:val="superscript"/>
              </w:rPr>
              <w:t>1</w:t>
            </w:r>
            <w:proofErr w:type="gramEnd"/>
            <w:r w:rsidRPr="00833288">
              <w:rPr>
                <w:spacing w:val="-4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187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185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102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170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170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left="-340"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169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/>
              <w:ind w:right="227"/>
              <w:jc w:val="right"/>
              <w:rPr>
                <w:spacing w:val="-4"/>
                <w:sz w:val="28"/>
                <w:szCs w:val="28"/>
              </w:rPr>
            </w:pPr>
            <w:r w:rsidRPr="00833288">
              <w:rPr>
                <w:spacing w:val="-4"/>
                <w:sz w:val="28"/>
                <w:szCs w:val="28"/>
              </w:rPr>
              <w:t>х</w:t>
            </w:r>
          </w:p>
        </w:tc>
      </w:tr>
      <w:tr w:rsidR="00833288" w:rsidRPr="00833288" w:rsidTr="004D4F21">
        <w:trPr>
          <w:jc w:val="center"/>
        </w:trPr>
        <w:tc>
          <w:tcPr>
            <w:tcW w:w="1012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rPr>
                <w:szCs w:val="24"/>
              </w:rPr>
            </w:pPr>
            <w:r w:rsidRPr="00833288">
              <w:rPr>
                <w:szCs w:val="24"/>
                <w:vertAlign w:val="superscript"/>
              </w:rPr>
              <w:t xml:space="preserve">1) </w:t>
            </w:r>
            <w:r w:rsidRPr="00833288">
              <w:rPr>
                <w:szCs w:val="24"/>
              </w:rPr>
              <w:t>С 1 га убранной площади.</w:t>
            </w:r>
          </w:p>
          <w:p w:rsidR="00833288" w:rsidRPr="00833288" w:rsidRDefault="00833288" w:rsidP="00833288">
            <w:pPr>
              <w:rPr>
                <w:szCs w:val="24"/>
              </w:rPr>
            </w:pPr>
            <w:r w:rsidRPr="00833288">
              <w:rPr>
                <w:szCs w:val="24"/>
                <w:vertAlign w:val="superscript"/>
              </w:rPr>
              <w:t xml:space="preserve">2) </w:t>
            </w:r>
            <w:r w:rsidRPr="00833288">
              <w:rPr>
                <w:szCs w:val="24"/>
              </w:rPr>
              <w:t>Здесь и далее включая индивидуальных предпринимателей.</w:t>
            </w:r>
          </w:p>
        </w:tc>
      </w:tr>
    </w:tbl>
    <w:p w:rsidR="00833288" w:rsidRPr="00833288" w:rsidRDefault="00833288" w:rsidP="00833288">
      <w:pPr>
        <w:spacing w:line="204" w:lineRule="auto"/>
        <w:jc w:val="right"/>
        <w:rPr>
          <w:color w:val="000000" w:themeColor="text1"/>
          <w:sz w:val="28"/>
          <w:szCs w:val="28"/>
        </w:rPr>
      </w:pPr>
    </w:p>
    <w:p w:rsidR="00833288" w:rsidRPr="00833288" w:rsidRDefault="00833288" w:rsidP="00833288">
      <w:pPr>
        <w:spacing w:before="60" w:line="192" w:lineRule="auto"/>
        <w:ind w:left="-57" w:right="-113"/>
        <w:jc w:val="center"/>
        <w:rPr>
          <w:b/>
          <w:color w:val="000000" w:themeColor="text1"/>
          <w:sz w:val="32"/>
          <w:szCs w:val="32"/>
        </w:rPr>
      </w:pPr>
      <w:r w:rsidRPr="00833288">
        <w:rPr>
          <w:b/>
          <w:color w:val="000000" w:themeColor="text1"/>
          <w:sz w:val="32"/>
          <w:szCs w:val="32"/>
        </w:rPr>
        <w:lastRenderedPageBreak/>
        <w:t xml:space="preserve">Поголовье скота и птицы по категориям хозяйств </w:t>
      </w:r>
      <w:r w:rsidRPr="00833288">
        <w:rPr>
          <w:b/>
          <w:color w:val="000000" w:themeColor="text1"/>
          <w:sz w:val="32"/>
          <w:szCs w:val="32"/>
        </w:rPr>
        <w:br/>
        <w:t>на конец сентября</w:t>
      </w:r>
    </w:p>
    <w:p w:rsidR="00833288" w:rsidRPr="00833288" w:rsidRDefault="00833288" w:rsidP="00833288">
      <w:pPr>
        <w:spacing w:after="60" w:line="192" w:lineRule="auto"/>
        <w:ind w:right="-342"/>
        <w:jc w:val="right"/>
        <w:rPr>
          <w:color w:val="000000" w:themeColor="text1"/>
          <w:sz w:val="28"/>
        </w:rPr>
      </w:pPr>
      <w:r w:rsidRPr="00833288">
        <w:rPr>
          <w:color w:val="000000" w:themeColor="text1"/>
          <w:sz w:val="28"/>
        </w:rPr>
        <w:t>тыс. голов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941"/>
        <w:gridCol w:w="1183"/>
        <w:gridCol w:w="1183"/>
        <w:gridCol w:w="1182"/>
        <w:gridCol w:w="1182"/>
        <w:gridCol w:w="1182"/>
        <w:gridCol w:w="1212"/>
      </w:tblGrid>
      <w:tr w:rsidR="00833288" w:rsidRPr="00833288" w:rsidTr="004D4F21">
        <w:trPr>
          <w:tblHeader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8" w:rsidRPr="00833288" w:rsidRDefault="00833288" w:rsidP="00833288">
            <w:pPr>
              <w:spacing w:before="80" w:after="60" w:line="192" w:lineRule="auto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after="40" w:line="192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2023 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after="40" w:line="192" w:lineRule="auto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2022 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after="40" w:line="192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 xml:space="preserve">2023 г. </w:t>
            </w:r>
            <w:r w:rsidRPr="00833288">
              <w:rPr>
                <w:color w:val="000000" w:themeColor="text1"/>
                <w:sz w:val="28"/>
                <w:szCs w:val="28"/>
              </w:rPr>
              <w:br/>
              <w:t xml:space="preserve">в % к </w:t>
            </w:r>
            <w:r w:rsidRPr="00833288">
              <w:rPr>
                <w:color w:val="000000" w:themeColor="text1"/>
                <w:sz w:val="28"/>
                <w:szCs w:val="28"/>
              </w:rPr>
              <w:br/>
              <w:t>2022 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after="40" w:line="192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2023 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after="40" w:line="192" w:lineRule="auto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2022 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after="40" w:line="192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 xml:space="preserve">2023 г. </w:t>
            </w:r>
            <w:r w:rsidRPr="00833288">
              <w:rPr>
                <w:color w:val="000000" w:themeColor="text1"/>
                <w:sz w:val="28"/>
                <w:szCs w:val="28"/>
              </w:rPr>
              <w:br/>
              <w:t xml:space="preserve">в % к </w:t>
            </w:r>
            <w:r w:rsidRPr="00833288">
              <w:rPr>
                <w:color w:val="000000" w:themeColor="text1"/>
                <w:sz w:val="28"/>
                <w:szCs w:val="28"/>
              </w:rPr>
              <w:br/>
              <w:t>2022 г.</w:t>
            </w:r>
          </w:p>
        </w:tc>
      </w:tr>
      <w:tr w:rsidR="00833288" w:rsidRPr="00833288" w:rsidTr="004D4F21">
        <w:trPr>
          <w:trHeight w:val="20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-57"/>
              <w:rPr>
                <w:b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3288" w:rsidRPr="00833288" w:rsidRDefault="00833288" w:rsidP="00833288">
            <w:pPr>
              <w:spacing w:before="60" w:line="21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3288">
              <w:rPr>
                <w:b/>
                <w:color w:val="000000" w:themeColor="text1"/>
                <w:sz w:val="28"/>
                <w:szCs w:val="28"/>
              </w:rPr>
              <w:t>Хозяйства всех категорий</w:t>
            </w:r>
          </w:p>
        </w:tc>
        <w:tc>
          <w:tcPr>
            <w:tcW w:w="35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line="21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33288">
              <w:rPr>
                <w:b/>
                <w:color w:val="000000" w:themeColor="text1"/>
                <w:spacing w:val="-4"/>
                <w:sz w:val="28"/>
                <w:szCs w:val="28"/>
              </w:rPr>
              <w:t>Сельхозорганизации</w:t>
            </w:r>
            <w:proofErr w:type="spellEnd"/>
            <w:r w:rsidRPr="00833288">
              <w:rPr>
                <w:b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833288">
              <w:rPr>
                <w:b/>
                <w:color w:val="000000" w:themeColor="text1"/>
                <w:spacing w:val="-4"/>
                <w:sz w:val="28"/>
                <w:szCs w:val="28"/>
              </w:rPr>
              <w:br/>
              <w:t>всех форм хозяйствования</w:t>
            </w:r>
          </w:p>
        </w:tc>
      </w:tr>
      <w:tr w:rsidR="00833288" w:rsidRPr="00833288" w:rsidTr="004D4F21">
        <w:trPr>
          <w:trHeight w:val="20"/>
          <w:jc w:val="center"/>
        </w:trPr>
        <w:tc>
          <w:tcPr>
            <w:tcW w:w="29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16" w:lineRule="auto"/>
              <w:rPr>
                <w:color w:val="000000" w:themeColor="text1"/>
                <w:spacing w:val="-4"/>
                <w:sz w:val="28"/>
                <w:szCs w:val="28"/>
              </w:rPr>
            </w:pPr>
            <w:r w:rsidRPr="00833288">
              <w:rPr>
                <w:color w:val="000000" w:themeColor="text1"/>
                <w:spacing w:val="-4"/>
                <w:sz w:val="28"/>
                <w:szCs w:val="28"/>
              </w:rPr>
              <w:t xml:space="preserve">Крупный рогатый скот 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252,6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248,7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101,6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234,2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230,0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101,8</w:t>
            </w:r>
          </w:p>
        </w:tc>
      </w:tr>
      <w:tr w:rsidR="00833288" w:rsidRPr="00833288" w:rsidTr="004D4F21">
        <w:trPr>
          <w:trHeight w:val="20"/>
          <w:jc w:val="center"/>
        </w:trPr>
        <w:tc>
          <w:tcPr>
            <w:tcW w:w="29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16" w:lineRule="auto"/>
              <w:ind w:left="227"/>
              <w:rPr>
                <w:color w:val="000000" w:themeColor="text1"/>
                <w:spacing w:val="-4"/>
                <w:sz w:val="28"/>
                <w:szCs w:val="28"/>
              </w:rPr>
            </w:pPr>
            <w:r w:rsidRPr="00833288">
              <w:rPr>
                <w:color w:val="000000" w:themeColor="text1"/>
                <w:spacing w:val="-4"/>
                <w:sz w:val="28"/>
                <w:szCs w:val="28"/>
              </w:rPr>
              <w:t xml:space="preserve">из него коровы 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111,9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112,6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99,4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104,0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104,5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99,5</w:t>
            </w:r>
          </w:p>
        </w:tc>
      </w:tr>
      <w:tr w:rsidR="00833288" w:rsidRPr="00833288" w:rsidTr="004D4F21">
        <w:trPr>
          <w:trHeight w:val="20"/>
          <w:jc w:val="center"/>
        </w:trPr>
        <w:tc>
          <w:tcPr>
            <w:tcW w:w="29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16" w:lineRule="auto"/>
              <w:rPr>
                <w:color w:val="000000" w:themeColor="text1"/>
                <w:spacing w:val="-4"/>
                <w:sz w:val="28"/>
                <w:szCs w:val="28"/>
              </w:rPr>
            </w:pPr>
            <w:r w:rsidRPr="00833288">
              <w:rPr>
                <w:color w:val="000000" w:themeColor="text1"/>
                <w:spacing w:val="-4"/>
                <w:sz w:val="28"/>
                <w:szCs w:val="28"/>
              </w:rPr>
              <w:t>Свиньи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87,2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78,4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111,2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47,7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42,8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111,4</w:t>
            </w:r>
          </w:p>
        </w:tc>
      </w:tr>
      <w:tr w:rsidR="00833288" w:rsidRPr="00833288" w:rsidTr="004D4F21">
        <w:trPr>
          <w:trHeight w:val="20"/>
          <w:jc w:val="center"/>
        </w:trPr>
        <w:tc>
          <w:tcPr>
            <w:tcW w:w="29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16" w:lineRule="auto"/>
              <w:rPr>
                <w:color w:val="000000" w:themeColor="text1"/>
                <w:spacing w:val="-4"/>
                <w:sz w:val="28"/>
                <w:szCs w:val="28"/>
              </w:rPr>
            </w:pPr>
            <w:r w:rsidRPr="00833288">
              <w:rPr>
                <w:color w:val="000000" w:themeColor="text1"/>
                <w:spacing w:val="-4"/>
                <w:sz w:val="28"/>
                <w:szCs w:val="28"/>
              </w:rPr>
              <w:t>Овцы и козы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32,9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34,7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94,8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7,3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8,0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91,8</w:t>
            </w:r>
          </w:p>
        </w:tc>
      </w:tr>
      <w:tr w:rsidR="00833288" w:rsidRPr="00833288" w:rsidTr="004D4F21">
        <w:trPr>
          <w:trHeight w:val="20"/>
          <w:jc w:val="center"/>
        </w:trPr>
        <w:tc>
          <w:tcPr>
            <w:tcW w:w="29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16" w:lineRule="auto"/>
              <w:rPr>
                <w:color w:val="000000" w:themeColor="text1"/>
                <w:spacing w:val="-4"/>
                <w:sz w:val="28"/>
                <w:szCs w:val="28"/>
              </w:rPr>
            </w:pPr>
            <w:r w:rsidRPr="00833288">
              <w:rPr>
                <w:color w:val="000000" w:themeColor="text1"/>
                <w:spacing w:val="-4"/>
                <w:sz w:val="28"/>
                <w:szCs w:val="28"/>
              </w:rPr>
              <w:t xml:space="preserve">Птица всех видов </w:t>
            </w:r>
            <w:r w:rsidRPr="00833288">
              <w:rPr>
                <w:color w:val="000000" w:themeColor="text1"/>
                <w:spacing w:val="-4"/>
                <w:sz w:val="28"/>
                <w:szCs w:val="28"/>
              </w:rPr>
              <w:br/>
              <w:t>и возрастов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5147,2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5340,0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96,4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4740,4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4909,1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96,6</w:t>
            </w:r>
          </w:p>
        </w:tc>
      </w:tr>
      <w:tr w:rsidR="00833288" w:rsidRPr="00833288" w:rsidTr="004D4F21">
        <w:trPr>
          <w:trHeight w:val="20"/>
          <w:jc w:val="center"/>
        </w:trPr>
        <w:tc>
          <w:tcPr>
            <w:tcW w:w="29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-57"/>
              <w:rPr>
                <w:b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35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3288" w:rsidRPr="00833288" w:rsidRDefault="00833288" w:rsidP="00833288">
            <w:pPr>
              <w:spacing w:before="60" w:line="21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3288">
              <w:rPr>
                <w:b/>
                <w:color w:val="000000" w:themeColor="text1"/>
                <w:sz w:val="28"/>
                <w:szCs w:val="28"/>
              </w:rPr>
              <w:t>Хозяйства населения</w:t>
            </w:r>
          </w:p>
        </w:tc>
        <w:tc>
          <w:tcPr>
            <w:tcW w:w="35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line="216" w:lineRule="auto"/>
              <w:jc w:val="center"/>
              <w:rPr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</w:pPr>
            <w:r w:rsidRPr="00833288">
              <w:rPr>
                <w:b/>
                <w:color w:val="000000" w:themeColor="text1"/>
                <w:sz w:val="28"/>
                <w:szCs w:val="28"/>
              </w:rPr>
              <w:t xml:space="preserve">Крестьянские </w:t>
            </w:r>
            <w:r w:rsidRPr="00833288">
              <w:rPr>
                <w:b/>
                <w:color w:val="000000" w:themeColor="text1"/>
                <w:sz w:val="28"/>
                <w:szCs w:val="28"/>
              </w:rPr>
              <w:br/>
              <w:t>(фермерские) хозяйства</w:t>
            </w:r>
            <w:proofErr w:type="gramStart"/>
            <w:r w:rsidRPr="00833288">
              <w:rPr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  <w:r w:rsidRPr="00833288">
              <w:rPr>
                <w:b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</w:tr>
      <w:tr w:rsidR="00833288" w:rsidRPr="00833288" w:rsidTr="004D4F21">
        <w:trPr>
          <w:trHeight w:val="20"/>
          <w:jc w:val="center"/>
        </w:trPr>
        <w:tc>
          <w:tcPr>
            <w:tcW w:w="29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16" w:lineRule="auto"/>
              <w:contextualSpacing/>
              <w:rPr>
                <w:color w:val="000000" w:themeColor="text1"/>
                <w:spacing w:val="-4"/>
                <w:sz w:val="28"/>
                <w:szCs w:val="28"/>
              </w:rPr>
            </w:pPr>
            <w:r w:rsidRPr="00833288">
              <w:rPr>
                <w:color w:val="000000" w:themeColor="text1"/>
                <w:spacing w:val="-4"/>
                <w:sz w:val="28"/>
                <w:szCs w:val="28"/>
              </w:rPr>
              <w:t xml:space="preserve">Крупный рогатый скот 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5,6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5,7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96,9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12,8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13,0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98,6</w:t>
            </w:r>
          </w:p>
        </w:tc>
      </w:tr>
      <w:tr w:rsidR="00833288" w:rsidRPr="00833288" w:rsidTr="004D4F21">
        <w:trPr>
          <w:trHeight w:val="20"/>
          <w:jc w:val="center"/>
        </w:trPr>
        <w:tc>
          <w:tcPr>
            <w:tcW w:w="29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16" w:lineRule="auto"/>
              <w:ind w:left="227"/>
              <w:contextualSpacing/>
              <w:rPr>
                <w:color w:val="000000" w:themeColor="text1"/>
                <w:spacing w:val="-4"/>
                <w:sz w:val="28"/>
                <w:szCs w:val="28"/>
              </w:rPr>
            </w:pPr>
            <w:r w:rsidRPr="00833288">
              <w:rPr>
                <w:color w:val="000000" w:themeColor="text1"/>
                <w:spacing w:val="-4"/>
                <w:sz w:val="28"/>
                <w:szCs w:val="28"/>
              </w:rPr>
              <w:t>из него коровы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2,6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2,6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98,5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5,3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5,5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97,2</w:t>
            </w:r>
          </w:p>
        </w:tc>
      </w:tr>
      <w:tr w:rsidR="00833288" w:rsidRPr="00833288" w:rsidTr="004D4F21">
        <w:trPr>
          <w:trHeight w:val="20"/>
          <w:jc w:val="center"/>
        </w:trPr>
        <w:tc>
          <w:tcPr>
            <w:tcW w:w="29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16" w:lineRule="auto"/>
              <w:contextualSpacing/>
              <w:rPr>
                <w:color w:val="000000" w:themeColor="text1"/>
                <w:spacing w:val="-4"/>
                <w:sz w:val="28"/>
                <w:szCs w:val="28"/>
              </w:rPr>
            </w:pPr>
            <w:r w:rsidRPr="00833288">
              <w:rPr>
                <w:color w:val="000000" w:themeColor="text1"/>
                <w:spacing w:val="-4"/>
                <w:sz w:val="28"/>
                <w:szCs w:val="28"/>
              </w:rPr>
              <w:t>Свиньи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3,1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76,4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36,4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31,6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115,4</w:t>
            </w:r>
          </w:p>
        </w:tc>
      </w:tr>
      <w:tr w:rsidR="00833288" w:rsidRPr="00833288" w:rsidTr="004D4F21">
        <w:trPr>
          <w:trHeight w:val="20"/>
          <w:jc w:val="center"/>
        </w:trPr>
        <w:tc>
          <w:tcPr>
            <w:tcW w:w="29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16" w:lineRule="auto"/>
              <w:contextualSpacing/>
              <w:rPr>
                <w:color w:val="000000" w:themeColor="text1"/>
                <w:spacing w:val="-4"/>
                <w:sz w:val="28"/>
                <w:szCs w:val="28"/>
              </w:rPr>
            </w:pPr>
            <w:r w:rsidRPr="00833288">
              <w:rPr>
                <w:color w:val="000000" w:themeColor="text1"/>
                <w:spacing w:val="-4"/>
                <w:sz w:val="28"/>
                <w:szCs w:val="28"/>
              </w:rPr>
              <w:t>Овцы и козы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17,7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18,2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97,4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8,5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92,2</w:t>
            </w:r>
          </w:p>
        </w:tc>
      </w:tr>
      <w:tr w:rsidR="00833288" w:rsidRPr="00833288" w:rsidTr="004D4F21">
        <w:trPr>
          <w:trHeight w:val="20"/>
          <w:jc w:val="center"/>
        </w:trPr>
        <w:tc>
          <w:tcPr>
            <w:tcW w:w="29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16" w:lineRule="auto"/>
              <w:contextualSpacing/>
              <w:rPr>
                <w:color w:val="000000" w:themeColor="text1"/>
                <w:spacing w:val="-4"/>
                <w:sz w:val="28"/>
                <w:szCs w:val="28"/>
              </w:rPr>
            </w:pPr>
            <w:r w:rsidRPr="00833288">
              <w:rPr>
                <w:color w:val="000000" w:themeColor="text1"/>
                <w:spacing w:val="-4"/>
                <w:sz w:val="28"/>
                <w:szCs w:val="28"/>
              </w:rPr>
              <w:t xml:space="preserve">Птица всех видов </w:t>
            </w:r>
            <w:r w:rsidRPr="00833288">
              <w:rPr>
                <w:color w:val="000000" w:themeColor="text1"/>
                <w:spacing w:val="-4"/>
                <w:sz w:val="28"/>
                <w:szCs w:val="28"/>
              </w:rPr>
              <w:br/>
              <w:t>и возрастов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401,5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421,0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95,4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5,3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10,8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16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48,8</w:t>
            </w:r>
          </w:p>
        </w:tc>
      </w:tr>
    </w:tbl>
    <w:p w:rsidR="00833288" w:rsidRPr="00833288" w:rsidRDefault="00833288" w:rsidP="00833288">
      <w:pPr>
        <w:spacing w:before="480" w:line="192" w:lineRule="auto"/>
        <w:ind w:right="-57"/>
        <w:jc w:val="center"/>
        <w:rPr>
          <w:b/>
          <w:color w:val="000000" w:themeColor="text1"/>
          <w:sz w:val="32"/>
          <w:szCs w:val="32"/>
        </w:rPr>
      </w:pPr>
      <w:r w:rsidRPr="00833288">
        <w:rPr>
          <w:b/>
          <w:color w:val="000000" w:themeColor="text1"/>
          <w:sz w:val="32"/>
          <w:szCs w:val="32"/>
        </w:rPr>
        <w:t xml:space="preserve">Производство продуктов животноводства </w:t>
      </w:r>
      <w:r w:rsidRPr="00833288">
        <w:rPr>
          <w:b/>
          <w:color w:val="000000" w:themeColor="text1"/>
          <w:sz w:val="32"/>
          <w:szCs w:val="32"/>
        </w:rPr>
        <w:br/>
        <w:t>по категориям хозяйств за январь-сентябрь</w:t>
      </w:r>
    </w:p>
    <w:p w:rsidR="00833288" w:rsidRPr="00833288" w:rsidRDefault="00833288" w:rsidP="00833288">
      <w:pPr>
        <w:spacing w:after="60" w:line="192" w:lineRule="auto"/>
        <w:ind w:right="-342"/>
        <w:jc w:val="right"/>
        <w:rPr>
          <w:color w:val="000000" w:themeColor="text1"/>
          <w:sz w:val="28"/>
        </w:rPr>
      </w:pPr>
      <w:r w:rsidRPr="00833288">
        <w:rPr>
          <w:color w:val="000000" w:themeColor="text1"/>
          <w:sz w:val="28"/>
        </w:rPr>
        <w:t xml:space="preserve">тыс. тонн; </w:t>
      </w:r>
      <w:proofErr w:type="gramStart"/>
      <w:r w:rsidRPr="00833288">
        <w:rPr>
          <w:color w:val="000000" w:themeColor="text1"/>
          <w:sz w:val="28"/>
        </w:rPr>
        <w:t>млн</w:t>
      </w:r>
      <w:proofErr w:type="gramEnd"/>
      <w:r w:rsidRPr="00833288">
        <w:rPr>
          <w:color w:val="000000" w:themeColor="text1"/>
          <w:sz w:val="28"/>
        </w:rPr>
        <w:t xml:space="preserve"> штук</w:t>
      </w:r>
    </w:p>
    <w:p w:rsidR="00833288" w:rsidRPr="00833288" w:rsidRDefault="00833288" w:rsidP="00833288">
      <w:pPr>
        <w:spacing w:line="192" w:lineRule="auto"/>
        <w:jc w:val="center"/>
        <w:rPr>
          <w:b/>
          <w:color w:val="000000" w:themeColor="text1"/>
          <w:sz w:val="2"/>
        </w:rPr>
      </w:pPr>
      <w:r w:rsidRPr="00833288">
        <w:rPr>
          <w:color w:val="000000" w:themeColor="text1"/>
          <w:sz w:val="32"/>
        </w:rPr>
        <w:t xml:space="preserve"> 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054"/>
        <w:gridCol w:w="1152"/>
        <w:gridCol w:w="1152"/>
        <w:gridCol w:w="1153"/>
        <w:gridCol w:w="1152"/>
        <w:gridCol w:w="1152"/>
        <w:gridCol w:w="1250"/>
      </w:tblGrid>
      <w:tr w:rsidR="00833288" w:rsidRPr="00833288" w:rsidTr="004D4F21">
        <w:trPr>
          <w:tblHeader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8" w:rsidRPr="00833288" w:rsidRDefault="00833288" w:rsidP="00833288">
            <w:pPr>
              <w:spacing w:before="60" w:after="40" w:line="192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after="40" w:line="192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2023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after="40" w:line="192" w:lineRule="auto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2022 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after="40" w:line="192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 xml:space="preserve">2023 г. </w:t>
            </w:r>
            <w:r w:rsidRPr="00833288">
              <w:rPr>
                <w:color w:val="000000" w:themeColor="text1"/>
                <w:sz w:val="28"/>
                <w:szCs w:val="28"/>
              </w:rPr>
              <w:br/>
              <w:t xml:space="preserve">в % к </w:t>
            </w:r>
            <w:r w:rsidRPr="00833288">
              <w:rPr>
                <w:color w:val="000000" w:themeColor="text1"/>
                <w:sz w:val="28"/>
                <w:szCs w:val="28"/>
              </w:rPr>
              <w:br/>
              <w:t>2022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after="40" w:line="192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2023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after="40" w:line="192" w:lineRule="auto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2022 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after="40" w:line="192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 xml:space="preserve">2023 г. </w:t>
            </w:r>
            <w:r w:rsidRPr="00833288">
              <w:rPr>
                <w:color w:val="000000" w:themeColor="text1"/>
                <w:sz w:val="28"/>
                <w:szCs w:val="28"/>
              </w:rPr>
              <w:br/>
              <w:t xml:space="preserve">в % к </w:t>
            </w:r>
            <w:r w:rsidRPr="00833288">
              <w:rPr>
                <w:color w:val="000000" w:themeColor="text1"/>
                <w:sz w:val="28"/>
                <w:szCs w:val="28"/>
              </w:rPr>
              <w:br/>
              <w:t>2022 г.</w:t>
            </w:r>
          </w:p>
        </w:tc>
      </w:tr>
      <w:tr w:rsidR="00833288" w:rsidRPr="00833288" w:rsidTr="004D4F21">
        <w:trPr>
          <w:trHeight w:val="534"/>
          <w:tblHeader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33288" w:rsidRPr="00833288" w:rsidRDefault="00833288" w:rsidP="00833288">
            <w:pPr>
              <w:spacing w:before="60" w:line="209" w:lineRule="auto"/>
              <w:ind w:left="-57" w:right="-57"/>
              <w:rPr>
                <w:b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3288" w:rsidRPr="00833288" w:rsidRDefault="00833288" w:rsidP="00833288">
            <w:pPr>
              <w:spacing w:before="60" w:line="209" w:lineRule="auto"/>
              <w:ind w:left="-57" w:right="-57"/>
              <w:jc w:val="center"/>
              <w:rPr>
                <w:b/>
                <w:color w:val="000000" w:themeColor="text1"/>
                <w:spacing w:val="-4"/>
                <w:sz w:val="28"/>
                <w:szCs w:val="28"/>
              </w:rPr>
            </w:pPr>
            <w:r w:rsidRPr="00833288">
              <w:rPr>
                <w:b/>
                <w:color w:val="000000" w:themeColor="text1"/>
                <w:sz w:val="28"/>
                <w:szCs w:val="28"/>
              </w:rPr>
              <w:t>Хозяйства всех категорий</w:t>
            </w:r>
          </w:p>
        </w:tc>
        <w:tc>
          <w:tcPr>
            <w:tcW w:w="355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line="209" w:lineRule="auto"/>
              <w:ind w:left="-57" w:right="-57"/>
              <w:jc w:val="center"/>
              <w:rPr>
                <w:b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833288">
              <w:rPr>
                <w:b/>
                <w:color w:val="000000" w:themeColor="text1"/>
                <w:spacing w:val="-4"/>
                <w:sz w:val="28"/>
                <w:szCs w:val="28"/>
              </w:rPr>
              <w:t>Сельхозорганизации</w:t>
            </w:r>
            <w:proofErr w:type="spellEnd"/>
            <w:r w:rsidRPr="00833288">
              <w:rPr>
                <w:b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833288">
              <w:rPr>
                <w:b/>
                <w:color w:val="000000" w:themeColor="text1"/>
                <w:spacing w:val="-4"/>
                <w:sz w:val="28"/>
                <w:szCs w:val="28"/>
              </w:rPr>
              <w:br/>
              <w:t>всех форм хозяйствования</w:t>
            </w:r>
          </w:p>
        </w:tc>
      </w:tr>
      <w:tr w:rsidR="00833288" w:rsidRPr="00833288" w:rsidTr="004D4F21">
        <w:trPr>
          <w:jc w:val="center"/>
        </w:trPr>
        <w:tc>
          <w:tcPr>
            <w:tcW w:w="3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Скот и птица на убой (в живом весе)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91,5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87,5</w:t>
            </w: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27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104,6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83,8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79,2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105,8</w:t>
            </w:r>
          </w:p>
        </w:tc>
      </w:tr>
      <w:tr w:rsidR="00833288" w:rsidRPr="00833288" w:rsidTr="004D4F21">
        <w:trPr>
          <w:jc w:val="center"/>
        </w:trPr>
        <w:tc>
          <w:tcPr>
            <w:tcW w:w="3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Молоко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389,0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366,1</w:t>
            </w: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27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106,3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367,0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344,1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106,7</w:t>
            </w:r>
          </w:p>
        </w:tc>
      </w:tr>
      <w:tr w:rsidR="00833288" w:rsidRPr="00833288" w:rsidTr="004D4F21">
        <w:trPr>
          <w:jc w:val="center"/>
        </w:trPr>
        <w:tc>
          <w:tcPr>
            <w:tcW w:w="3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Яйца всех видов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133,9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133,1</w:t>
            </w: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27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100,6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85,1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83,8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101,5</w:t>
            </w:r>
          </w:p>
        </w:tc>
      </w:tr>
      <w:tr w:rsidR="00833288" w:rsidRPr="00833288" w:rsidTr="004D4F21">
        <w:trPr>
          <w:trHeight w:val="560"/>
          <w:jc w:val="center"/>
        </w:trPr>
        <w:tc>
          <w:tcPr>
            <w:tcW w:w="3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33288" w:rsidRPr="00833288" w:rsidRDefault="00833288" w:rsidP="00833288">
            <w:pPr>
              <w:spacing w:before="60" w:line="209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3288" w:rsidRPr="00833288" w:rsidRDefault="00833288" w:rsidP="00833288">
            <w:pPr>
              <w:spacing w:before="60" w:line="209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3288">
              <w:rPr>
                <w:b/>
                <w:color w:val="000000" w:themeColor="text1"/>
                <w:sz w:val="28"/>
                <w:szCs w:val="28"/>
              </w:rPr>
              <w:t>Хозяйства населения</w:t>
            </w:r>
          </w:p>
        </w:tc>
        <w:tc>
          <w:tcPr>
            <w:tcW w:w="3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60" w:line="209" w:lineRule="auto"/>
              <w:jc w:val="center"/>
              <w:rPr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833288">
              <w:rPr>
                <w:b/>
                <w:color w:val="000000" w:themeColor="text1"/>
                <w:sz w:val="28"/>
                <w:szCs w:val="28"/>
              </w:rPr>
              <w:t xml:space="preserve">Крестьянские </w:t>
            </w:r>
            <w:r w:rsidRPr="00833288">
              <w:rPr>
                <w:b/>
                <w:color w:val="000000" w:themeColor="text1"/>
                <w:sz w:val="28"/>
                <w:szCs w:val="28"/>
              </w:rPr>
              <w:br/>
              <w:t>(фермерские) хозяйства</w:t>
            </w:r>
            <w:proofErr w:type="gramStart"/>
            <w:r w:rsidRPr="00833288">
              <w:rPr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  <w:r w:rsidRPr="00833288">
              <w:rPr>
                <w:b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</w:tr>
      <w:tr w:rsidR="00833288" w:rsidRPr="00833288" w:rsidTr="004D4F21">
        <w:trPr>
          <w:jc w:val="center"/>
        </w:trPr>
        <w:tc>
          <w:tcPr>
            <w:tcW w:w="3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Скот и птица на убой (в живом весе)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90,8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4,1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4,3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94,6</w:t>
            </w:r>
          </w:p>
        </w:tc>
      </w:tr>
      <w:tr w:rsidR="00833288" w:rsidRPr="00833288" w:rsidTr="004D4F21">
        <w:trPr>
          <w:jc w:val="center"/>
        </w:trPr>
        <w:tc>
          <w:tcPr>
            <w:tcW w:w="3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Молоко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12,2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12,4</w:t>
            </w: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98,6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9,8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9,6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101,7</w:t>
            </w:r>
          </w:p>
        </w:tc>
      </w:tr>
      <w:tr w:rsidR="00833288" w:rsidRPr="00833288" w:rsidTr="004D4F21">
        <w:trPr>
          <w:jc w:val="center"/>
        </w:trPr>
        <w:tc>
          <w:tcPr>
            <w:tcW w:w="3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Яйца всех видов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48,7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49,2</w:t>
            </w: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99,0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170"/>
              <w:jc w:val="right"/>
              <w:rPr>
                <w:color w:val="000000" w:themeColor="text1"/>
                <w:sz w:val="28"/>
                <w:szCs w:val="28"/>
              </w:rPr>
            </w:pPr>
            <w:r w:rsidRPr="00833288">
              <w:rPr>
                <w:color w:val="000000" w:themeColor="text1"/>
                <w:sz w:val="28"/>
                <w:szCs w:val="28"/>
              </w:rPr>
              <w:t>95,5</w:t>
            </w:r>
          </w:p>
        </w:tc>
      </w:tr>
    </w:tbl>
    <w:p w:rsidR="00833288" w:rsidRPr="00833288" w:rsidRDefault="00833288" w:rsidP="00833288">
      <w:pPr>
        <w:spacing w:before="120" w:after="120" w:line="216" w:lineRule="auto"/>
        <w:jc w:val="center"/>
        <w:rPr>
          <w:b/>
          <w:sz w:val="32"/>
          <w:szCs w:val="32"/>
        </w:rPr>
      </w:pPr>
      <w:r w:rsidRPr="00833288">
        <w:rPr>
          <w:b/>
          <w:sz w:val="32"/>
          <w:szCs w:val="32"/>
        </w:rPr>
        <w:lastRenderedPageBreak/>
        <w:t>Производство продуктов животноводства</w:t>
      </w:r>
      <w:r w:rsidRPr="00833288">
        <w:rPr>
          <w:sz w:val="28"/>
          <w:szCs w:val="28"/>
        </w:rPr>
        <w:br/>
      </w:r>
      <w:r w:rsidRPr="00833288">
        <w:rPr>
          <w:b/>
          <w:sz w:val="32"/>
          <w:szCs w:val="32"/>
        </w:rPr>
        <w:t>в хозяйствах всех категорий в январе-сентябре 2023 г.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1417"/>
        <w:gridCol w:w="1843"/>
        <w:gridCol w:w="1701"/>
        <w:gridCol w:w="1898"/>
      </w:tblGrid>
      <w:tr w:rsidR="00833288" w:rsidRPr="00833288" w:rsidTr="004D4F21">
        <w:trPr>
          <w:trHeight w:val="17"/>
          <w:jc w:val="center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8" w:rsidRPr="00833288" w:rsidRDefault="00833288" w:rsidP="00833288">
            <w:pPr>
              <w:spacing w:before="20" w:after="20" w:line="21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8" w:rsidRPr="00833288" w:rsidRDefault="00833288" w:rsidP="00833288">
            <w:pPr>
              <w:spacing w:before="20" w:after="20" w:line="211" w:lineRule="auto"/>
              <w:jc w:val="center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 xml:space="preserve">Скот и птица на убой </w:t>
            </w:r>
            <w:r w:rsidRPr="00833288">
              <w:rPr>
                <w:sz w:val="28"/>
                <w:szCs w:val="28"/>
              </w:rPr>
              <w:br/>
              <w:t>(в живом весе)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20" w:after="20" w:line="211" w:lineRule="auto"/>
              <w:jc w:val="center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Молоко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8" w:rsidRPr="00833288" w:rsidRDefault="00833288" w:rsidP="00833288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8" w:rsidRPr="00833288" w:rsidRDefault="00833288" w:rsidP="00833288">
            <w:pPr>
              <w:spacing w:before="20" w:after="20" w:line="211" w:lineRule="auto"/>
              <w:jc w:val="center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8" w:rsidRPr="00833288" w:rsidRDefault="00833288" w:rsidP="00833288">
            <w:pPr>
              <w:spacing w:before="20" w:after="20" w:line="211" w:lineRule="auto"/>
              <w:jc w:val="center"/>
              <w:rPr>
                <w:sz w:val="28"/>
                <w:szCs w:val="28"/>
              </w:rPr>
            </w:pPr>
            <w:proofErr w:type="gramStart"/>
            <w:r w:rsidRPr="00833288">
              <w:rPr>
                <w:sz w:val="28"/>
                <w:szCs w:val="28"/>
              </w:rPr>
              <w:t>в</w:t>
            </w:r>
            <w:proofErr w:type="gramEnd"/>
            <w:r w:rsidRPr="00833288">
              <w:rPr>
                <w:sz w:val="28"/>
                <w:szCs w:val="28"/>
              </w:rPr>
              <w:t xml:space="preserve"> % </w:t>
            </w:r>
            <w:proofErr w:type="gramStart"/>
            <w:r w:rsidRPr="00833288">
              <w:rPr>
                <w:sz w:val="28"/>
                <w:szCs w:val="28"/>
              </w:rPr>
              <w:t>к</w:t>
            </w:r>
            <w:proofErr w:type="gramEnd"/>
            <w:r w:rsidRPr="00833288">
              <w:rPr>
                <w:sz w:val="28"/>
                <w:szCs w:val="28"/>
              </w:rPr>
              <w:br/>
              <w:t xml:space="preserve">январю-сентябрю </w:t>
            </w:r>
            <w:r w:rsidRPr="00833288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20" w:after="20" w:line="211" w:lineRule="auto"/>
              <w:jc w:val="center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тонн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8" w:rsidRPr="00833288" w:rsidRDefault="00833288" w:rsidP="00833288">
            <w:pPr>
              <w:spacing w:before="20" w:after="20" w:line="211" w:lineRule="auto"/>
              <w:jc w:val="center"/>
              <w:rPr>
                <w:sz w:val="28"/>
                <w:szCs w:val="28"/>
              </w:rPr>
            </w:pPr>
            <w:proofErr w:type="gramStart"/>
            <w:r w:rsidRPr="00833288">
              <w:rPr>
                <w:sz w:val="28"/>
                <w:szCs w:val="28"/>
              </w:rPr>
              <w:t>в</w:t>
            </w:r>
            <w:proofErr w:type="gramEnd"/>
            <w:r w:rsidRPr="00833288">
              <w:rPr>
                <w:sz w:val="28"/>
                <w:szCs w:val="28"/>
              </w:rPr>
              <w:t xml:space="preserve"> % </w:t>
            </w:r>
            <w:proofErr w:type="gramStart"/>
            <w:r w:rsidRPr="00833288">
              <w:rPr>
                <w:sz w:val="28"/>
                <w:szCs w:val="28"/>
              </w:rPr>
              <w:t>к</w:t>
            </w:r>
            <w:proofErr w:type="gramEnd"/>
            <w:r w:rsidRPr="00833288">
              <w:rPr>
                <w:sz w:val="28"/>
                <w:szCs w:val="28"/>
              </w:rPr>
              <w:br/>
              <w:t xml:space="preserve">январю-сентябрю </w:t>
            </w:r>
            <w:r w:rsidRPr="00833288">
              <w:rPr>
                <w:sz w:val="28"/>
                <w:szCs w:val="28"/>
              </w:rPr>
              <w:br/>
              <w:t>2022 г.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b/>
                <w:sz w:val="28"/>
                <w:szCs w:val="28"/>
              </w:rPr>
            </w:pPr>
            <w:r w:rsidRPr="00833288">
              <w:rPr>
                <w:b/>
                <w:sz w:val="28"/>
                <w:szCs w:val="28"/>
              </w:rPr>
              <w:t>Всего по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b/>
                <w:sz w:val="28"/>
                <w:szCs w:val="28"/>
              </w:rPr>
            </w:pPr>
            <w:r w:rsidRPr="00833288">
              <w:rPr>
                <w:b/>
                <w:sz w:val="28"/>
                <w:szCs w:val="28"/>
              </w:rPr>
              <w:t>91524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b/>
                <w:sz w:val="28"/>
                <w:szCs w:val="28"/>
              </w:rPr>
            </w:pPr>
            <w:r w:rsidRPr="00833288">
              <w:rPr>
                <w:b/>
                <w:sz w:val="28"/>
                <w:szCs w:val="28"/>
              </w:rPr>
              <w:t>104,6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40"/>
              <w:jc w:val="right"/>
              <w:rPr>
                <w:b/>
                <w:sz w:val="28"/>
                <w:szCs w:val="28"/>
              </w:rPr>
            </w:pPr>
            <w:r w:rsidRPr="00833288">
              <w:rPr>
                <w:b/>
                <w:sz w:val="28"/>
                <w:szCs w:val="28"/>
              </w:rPr>
              <w:t>388985</w:t>
            </w:r>
          </w:p>
        </w:tc>
        <w:tc>
          <w:tcPr>
            <w:tcW w:w="18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b/>
                <w:sz w:val="28"/>
                <w:szCs w:val="28"/>
              </w:rPr>
            </w:pPr>
            <w:r w:rsidRPr="00833288">
              <w:rPr>
                <w:b/>
                <w:sz w:val="28"/>
                <w:szCs w:val="28"/>
              </w:rPr>
              <w:t>106,3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ind w:left="113"/>
              <w:jc w:val="both"/>
              <w:rPr>
                <w:sz w:val="28"/>
                <w:szCs w:val="28"/>
              </w:rPr>
            </w:pPr>
            <w:r w:rsidRPr="00833288">
              <w:rPr>
                <w:i/>
                <w:sz w:val="28"/>
                <w:szCs w:val="28"/>
              </w:rPr>
              <w:t>городские округа: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 xml:space="preserve">город Калуга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299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116,5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2609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97,7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город Обнинск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-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ind w:left="113"/>
              <w:jc w:val="both"/>
              <w:rPr>
                <w:sz w:val="28"/>
                <w:szCs w:val="28"/>
              </w:rPr>
            </w:pPr>
            <w:r w:rsidRPr="00833288">
              <w:rPr>
                <w:i/>
                <w:sz w:val="28"/>
                <w:szCs w:val="28"/>
              </w:rPr>
              <w:t xml:space="preserve">муниципальные </w:t>
            </w:r>
            <w:r w:rsidRPr="00833288">
              <w:rPr>
                <w:i/>
                <w:sz w:val="28"/>
                <w:szCs w:val="28"/>
              </w:rPr>
              <w:br/>
              <w:t>районы: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40"/>
              <w:jc w:val="right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proofErr w:type="spellStart"/>
            <w:r w:rsidRPr="00833288">
              <w:rPr>
                <w:sz w:val="28"/>
                <w:szCs w:val="28"/>
              </w:rPr>
              <w:t>Бабынинский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3663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93,2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2754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107,3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Барятинский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69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91,9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17640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94,8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Боровский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1772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102,8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16940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117,9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Дзержинский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57346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102,7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10014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109,2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proofErr w:type="spellStart"/>
            <w:r w:rsidRPr="00833288">
              <w:rPr>
                <w:sz w:val="28"/>
                <w:szCs w:val="28"/>
              </w:rPr>
              <w:t>Думиничский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172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2237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106,8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 xml:space="preserve">Жиздринский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1087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в 3,8р.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1266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98,0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Жуковский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11424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99,2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20325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104,0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 xml:space="preserve">город Киров и </w:t>
            </w:r>
            <w:r w:rsidRPr="00833288">
              <w:rPr>
                <w:sz w:val="28"/>
                <w:szCs w:val="28"/>
              </w:rPr>
              <w:br/>
              <w:t>Кировский район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946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158,2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14215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150,0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proofErr w:type="spellStart"/>
            <w:r w:rsidRPr="00833288">
              <w:rPr>
                <w:sz w:val="28"/>
                <w:szCs w:val="28"/>
              </w:rPr>
              <w:t>Износковский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104,1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893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101,7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proofErr w:type="spellStart"/>
            <w:r w:rsidRPr="00833288">
              <w:rPr>
                <w:sz w:val="28"/>
                <w:szCs w:val="28"/>
              </w:rPr>
              <w:t>Козельский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876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137,4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32271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166,2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Куйбышевский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1314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в 2,2р.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22603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99,5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 xml:space="preserve">город Людиново и </w:t>
            </w:r>
            <w:r w:rsidRPr="00833288">
              <w:rPr>
                <w:sz w:val="28"/>
                <w:szCs w:val="28"/>
              </w:rPr>
              <w:br/>
            </w:r>
            <w:proofErr w:type="spellStart"/>
            <w:r w:rsidRPr="00833288">
              <w:rPr>
                <w:sz w:val="28"/>
                <w:szCs w:val="28"/>
              </w:rPr>
              <w:t>Людиновский</w:t>
            </w:r>
            <w:proofErr w:type="spellEnd"/>
            <w:r w:rsidRPr="0083328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137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90,7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511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98,7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proofErr w:type="spellStart"/>
            <w:r w:rsidRPr="00833288">
              <w:rPr>
                <w:sz w:val="28"/>
                <w:szCs w:val="28"/>
              </w:rPr>
              <w:t>Малоярославецкий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941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109,8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23120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105,5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Медынский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2652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114,2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55262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96,8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proofErr w:type="spellStart"/>
            <w:r w:rsidRPr="00833288">
              <w:rPr>
                <w:sz w:val="28"/>
                <w:szCs w:val="28"/>
              </w:rPr>
              <w:t>Мещовский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301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97,1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2563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126,7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Мосальский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391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54,4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8743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100,0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proofErr w:type="spellStart"/>
            <w:r w:rsidRPr="00833288">
              <w:rPr>
                <w:sz w:val="28"/>
                <w:szCs w:val="28"/>
              </w:rPr>
              <w:t>Перемышльский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1113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50405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98,1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Спас-</w:t>
            </w:r>
            <w:proofErr w:type="spellStart"/>
            <w:r w:rsidRPr="00833288">
              <w:rPr>
                <w:sz w:val="28"/>
                <w:szCs w:val="28"/>
              </w:rPr>
              <w:t>Деменский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183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148,4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1224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105,6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proofErr w:type="spellStart"/>
            <w:r w:rsidRPr="00833288">
              <w:rPr>
                <w:sz w:val="28"/>
                <w:szCs w:val="28"/>
              </w:rPr>
              <w:t>Сухиничский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867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109,9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7967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102,1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Тарусский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152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86,6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3241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105,8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Ульяновский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2247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99,0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3587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в 3р.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proofErr w:type="spellStart"/>
            <w:r w:rsidRPr="00833288">
              <w:rPr>
                <w:sz w:val="28"/>
                <w:szCs w:val="28"/>
              </w:rPr>
              <w:t>Ферзиковский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2658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121,8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81267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100,4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proofErr w:type="spellStart"/>
            <w:r w:rsidRPr="00833288">
              <w:rPr>
                <w:sz w:val="28"/>
                <w:szCs w:val="28"/>
              </w:rPr>
              <w:t>Хвастовичский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667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108,3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5201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99,8</w:t>
            </w:r>
          </w:p>
        </w:tc>
      </w:tr>
      <w:tr w:rsidR="00833288" w:rsidRPr="00833288" w:rsidTr="004D4F21">
        <w:trPr>
          <w:trHeight w:val="17"/>
          <w:jc w:val="center"/>
        </w:trPr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833288" w:rsidRPr="00833288" w:rsidRDefault="00833288" w:rsidP="00833288">
            <w:pPr>
              <w:spacing w:before="60" w:line="209" w:lineRule="auto"/>
              <w:jc w:val="both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Юхновский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141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397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69,2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2127</w:t>
            </w:r>
          </w:p>
        </w:tc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88" w:rsidRPr="00833288" w:rsidRDefault="00833288" w:rsidP="00833288">
            <w:pPr>
              <w:spacing w:before="60" w:line="209" w:lineRule="auto"/>
              <w:ind w:right="454"/>
              <w:jc w:val="right"/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96,0</w:t>
            </w:r>
          </w:p>
        </w:tc>
      </w:tr>
    </w:tbl>
    <w:p w:rsidR="00833288" w:rsidRPr="00833288" w:rsidRDefault="00833288" w:rsidP="00833288">
      <w:pPr>
        <w:rPr>
          <w:sz w:val="16"/>
          <w:szCs w:val="16"/>
        </w:rPr>
      </w:pPr>
    </w:p>
    <w:p w:rsidR="002368CC" w:rsidRPr="006C47E7" w:rsidRDefault="002368CC" w:rsidP="002368CC">
      <w:pPr>
        <w:spacing w:after="120" w:line="228" w:lineRule="auto"/>
        <w:jc w:val="center"/>
        <w:rPr>
          <w:b/>
          <w:sz w:val="36"/>
          <w:szCs w:val="36"/>
        </w:rPr>
      </w:pPr>
      <w:r w:rsidRPr="006C47E7">
        <w:rPr>
          <w:b/>
          <w:sz w:val="36"/>
          <w:szCs w:val="36"/>
        </w:rPr>
        <w:lastRenderedPageBreak/>
        <w:t>С</w:t>
      </w:r>
      <w:r>
        <w:rPr>
          <w:b/>
          <w:sz w:val="36"/>
          <w:szCs w:val="36"/>
        </w:rPr>
        <w:t>троительство</w:t>
      </w:r>
    </w:p>
    <w:p w:rsidR="002368CC" w:rsidRDefault="002368CC" w:rsidP="002368CC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Строительство жилых домов</w:t>
      </w:r>
      <w:r>
        <w:rPr>
          <w:b/>
          <w:sz w:val="32"/>
          <w:szCs w:val="32"/>
        </w:rPr>
        <w:br/>
        <w:t xml:space="preserve">в </w:t>
      </w:r>
      <w:r>
        <w:rPr>
          <w:b/>
          <w:kern w:val="22"/>
          <w:sz w:val="32"/>
          <w:szCs w:val="32"/>
        </w:rPr>
        <w:t>январе-сентябре</w:t>
      </w:r>
      <w:r>
        <w:rPr>
          <w:b/>
          <w:bCs/>
          <w:iCs/>
          <w:sz w:val="32"/>
          <w:szCs w:val="32"/>
        </w:rPr>
        <w:t xml:space="preserve"> </w:t>
      </w:r>
      <w:r>
        <w:rPr>
          <w:b/>
          <w:sz w:val="32"/>
          <w:szCs w:val="32"/>
        </w:rPr>
        <w:t>2023 г.</w:t>
      </w:r>
    </w:p>
    <w:tbl>
      <w:tblPr>
        <w:tblW w:w="9510" w:type="dxa"/>
        <w:jc w:val="center"/>
        <w:tblLayout w:type="fixed"/>
        <w:tblLook w:val="04A0" w:firstRow="1" w:lastRow="0" w:firstColumn="1" w:lastColumn="0" w:noHBand="0" w:noVBand="1"/>
      </w:tblPr>
      <w:tblGrid>
        <w:gridCol w:w="2800"/>
        <w:gridCol w:w="1417"/>
        <w:gridCol w:w="1843"/>
        <w:gridCol w:w="1559"/>
        <w:gridCol w:w="1891"/>
      </w:tblGrid>
      <w:tr w:rsidR="002368CC" w:rsidTr="004D4F21">
        <w:trPr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68CC" w:rsidRDefault="002368CC" w:rsidP="004D4F21">
            <w:pPr>
              <w:spacing w:before="20" w:after="20" w:line="216" w:lineRule="auto"/>
              <w:ind w:left="-57" w:right="-57"/>
              <w:rPr>
                <w:spacing w:val="-4"/>
                <w:kern w:val="2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68CC" w:rsidRDefault="002368CC" w:rsidP="004D4F21">
            <w:pPr>
              <w:spacing w:before="20" w:after="20" w:line="216" w:lineRule="auto"/>
              <w:ind w:left="-57" w:right="-57"/>
              <w:jc w:val="center"/>
              <w:rPr>
                <w:spacing w:val="-4"/>
                <w:kern w:val="20"/>
                <w:sz w:val="28"/>
                <w:szCs w:val="28"/>
              </w:rPr>
            </w:pPr>
            <w:r>
              <w:rPr>
                <w:spacing w:val="-4"/>
                <w:kern w:val="20"/>
                <w:sz w:val="28"/>
                <w:szCs w:val="28"/>
              </w:rPr>
              <w:t xml:space="preserve">Введено </w:t>
            </w:r>
            <w:r>
              <w:rPr>
                <w:spacing w:val="-4"/>
                <w:kern w:val="20"/>
                <w:sz w:val="28"/>
                <w:szCs w:val="28"/>
              </w:rPr>
              <w:br/>
              <w:t xml:space="preserve">общей площади </w:t>
            </w:r>
            <w:r>
              <w:rPr>
                <w:spacing w:val="-4"/>
                <w:kern w:val="20"/>
                <w:sz w:val="28"/>
                <w:szCs w:val="28"/>
              </w:rPr>
              <w:br/>
              <w:t>жилья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68CC" w:rsidRDefault="002368CC" w:rsidP="004D4F21">
            <w:pPr>
              <w:spacing w:before="20" w:after="20" w:line="216" w:lineRule="auto"/>
              <w:ind w:left="-57" w:right="-57"/>
              <w:jc w:val="center"/>
              <w:rPr>
                <w:spacing w:val="-4"/>
                <w:kern w:val="20"/>
                <w:sz w:val="28"/>
                <w:szCs w:val="28"/>
              </w:rPr>
            </w:pPr>
            <w:r>
              <w:rPr>
                <w:spacing w:val="-4"/>
                <w:kern w:val="20"/>
                <w:sz w:val="28"/>
                <w:szCs w:val="28"/>
              </w:rPr>
              <w:t xml:space="preserve">Из общего объема - </w:t>
            </w:r>
            <w:r>
              <w:rPr>
                <w:spacing w:val="-4"/>
                <w:kern w:val="20"/>
                <w:sz w:val="28"/>
                <w:szCs w:val="28"/>
              </w:rPr>
              <w:br/>
              <w:t xml:space="preserve">введено индивидуальными </w:t>
            </w:r>
            <w:r>
              <w:rPr>
                <w:spacing w:val="-4"/>
                <w:kern w:val="20"/>
                <w:sz w:val="28"/>
                <w:szCs w:val="28"/>
              </w:rPr>
              <w:br/>
              <w:t>застройщиками</w:t>
            </w:r>
          </w:p>
        </w:tc>
      </w:tr>
      <w:tr w:rsidR="002368CC" w:rsidTr="004D4F21">
        <w:trPr>
          <w:trHeight w:val="464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68CC" w:rsidRDefault="002368CC" w:rsidP="004D4F21">
            <w:pPr>
              <w:rPr>
                <w:spacing w:val="-4"/>
                <w:kern w:val="2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68CC" w:rsidRDefault="002368CC" w:rsidP="004D4F21">
            <w:pPr>
              <w:spacing w:before="20" w:after="20" w:line="216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kern w:val="20"/>
                <w:sz w:val="28"/>
                <w:szCs w:val="28"/>
              </w:rPr>
              <w:t xml:space="preserve">кв. </w:t>
            </w:r>
            <w:r>
              <w:rPr>
                <w:spacing w:val="-4"/>
                <w:kern w:val="20"/>
                <w:sz w:val="28"/>
                <w:szCs w:val="28"/>
              </w:rPr>
              <w:br/>
              <w:t>метров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68CC" w:rsidRDefault="002368CC" w:rsidP="004D4F21">
            <w:pPr>
              <w:spacing w:before="20" w:after="20" w:line="216" w:lineRule="auto"/>
              <w:ind w:left="-57" w:right="-57"/>
              <w:jc w:val="center"/>
              <w:rPr>
                <w:spacing w:val="-4"/>
                <w:kern w:val="20"/>
                <w:sz w:val="28"/>
                <w:szCs w:val="28"/>
              </w:rPr>
            </w:pPr>
            <w:proofErr w:type="gramStart"/>
            <w:r>
              <w:rPr>
                <w:spacing w:val="-4"/>
                <w:kern w:val="20"/>
                <w:sz w:val="28"/>
                <w:szCs w:val="28"/>
              </w:rPr>
              <w:t>в</w:t>
            </w:r>
            <w:proofErr w:type="gramEnd"/>
            <w:r>
              <w:rPr>
                <w:spacing w:val="-4"/>
                <w:kern w:val="20"/>
                <w:sz w:val="28"/>
                <w:szCs w:val="28"/>
              </w:rPr>
              <w:t xml:space="preserve"> % </w:t>
            </w:r>
            <w:proofErr w:type="gramStart"/>
            <w:r>
              <w:rPr>
                <w:spacing w:val="-4"/>
                <w:kern w:val="20"/>
                <w:sz w:val="28"/>
                <w:szCs w:val="28"/>
              </w:rPr>
              <w:t>к</w:t>
            </w:r>
            <w:proofErr w:type="gramEnd"/>
            <w:r>
              <w:rPr>
                <w:spacing w:val="-4"/>
                <w:kern w:val="20"/>
                <w:sz w:val="28"/>
                <w:szCs w:val="28"/>
              </w:rPr>
              <w:t xml:space="preserve"> </w:t>
            </w:r>
            <w:r>
              <w:rPr>
                <w:spacing w:val="-4"/>
                <w:kern w:val="20"/>
                <w:sz w:val="28"/>
                <w:szCs w:val="28"/>
              </w:rPr>
              <w:br/>
            </w:r>
            <w:r>
              <w:rPr>
                <w:kern w:val="22"/>
                <w:sz w:val="28"/>
                <w:szCs w:val="28"/>
              </w:rPr>
              <w:t>январю-сентябрю</w:t>
            </w:r>
            <w:r w:rsidRPr="00863838">
              <w:rPr>
                <w:kern w:val="22"/>
                <w:sz w:val="28"/>
                <w:szCs w:val="28"/>
              </w:rPr>
              <w:t xml:space="preserve"> </w:t>
            </w:r>
            <w:r>
              <w:rPr>
                <w:kern w:val="2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68CC" w:rsidRDefault="002368CC" w:rsidP="004D4F21">
            <w:pPr>
              <w:spacing w:before="20" w:after="20" w:line="216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kern w:val="20"/>
                <w:sz w:val="28"/>
                <w:szCs w:val="28"/>
              </w:rPr>
              <w:t xml:space="preserve">кв. м </w:t>
            </w:r>
            <w:r>
              <w:rPr>
                <w:spacing w:val="-4"/>
                <w:kern w:val="20"/>
                <w:sz w:val="28"/>
                <w:szCs w:val="28"/>
              </w:rPr>
              <w:br/>
              <w:t xml:space="preserve">общей </w:t>
            </w:r>
            <w:r>
              <w:rPr>
                <w:spacing w:val="-4"/>
                <w:kern w:val="20"/>
                <w:sz w:val="28"/>
                <w:szCs w:val="28"/>
              </w:rPr>
              <w:br/>
              <w:t>площади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68CC" w:rsidRDefault="002368CC" w:rsidP="004D4F21">
            <w:pPr>
              <w:spacing w:before="20" w:after="20" w:line="216" w:lineRule="auto"/>
              <w:ind w:left="-57" w:right="-57"/>
              <w:jc w:val="center"/>
              <w:rPr>
                <w:spacing w:val="-4"/>
                <w:kern w:val="20"/>
                <w:sz w:val="28"/>
                <w:szCs w:val="28"/>
              </w:rPr>
            </w:pPr>
            <w:proofErr w:type="gramStart"/>
            <w:r>
              <w:rPr>
                <w:spacing w:val="-4"/>
                <w:kern w:val="20"/>
                <w:sz w:val="28"/>
                <w:szCs w:val="28"/>
              </w:rPr>
              <w:t>в</w:t>
            </w:r>
            <w:proofErr w:type="gramEnd"/>
            <w:r>
              <w:rPr>
                <w:spacing w:val="-4"/>
                <w:kern w:val="20"/>
                <w:sz w:val="28"/>
                <w:szCs w:val="28"/>
              </w:rPr>
              <w:t xml:space="preserve"> % </w:t>
            </w:r>
            <w:proofErr w:type="gramStart"/>
            <w:r>
              <w:rPr>
                <w:spacing w:val="-4"/>
                <w:kern w:val="20"/>
                <w:sz w:val="28"/>
                <w:szCs w:val="28"/>
              </w:rPr>
              <w:t>к</w:t>
            </w:r>
            <w:proofErr w:type="gramEnd"/>
            <w:r>
              <w:rPr>
                <w:spacing w:val="-4"/>
                <w:kern w:val="20"/>
                <w:sz w:val="28"/>
                <w:szCs w:val="28"/>
              </w:rPr>
              <w:t xml:space="preserve"> </w:t>
            </w:r>
            <w:r>
              <w:rPr>
                <w:spacing w:val="-4"/>
                <w:kern w:val="20"/>
                <w:sz w:val="28"/>
                <w:szCs w:val="28"/>
              </w:rPr>
              <w:br/>
            </w:r>
            <w:r>
              <w:rPr>
                <w:kern w:val="22"/>
                <w:sz w:val="28"/>
                <w:szCs w:val="28"/>
              </w:rPr>
              <w:t xml:space="preserve">январю-сентябрю </w:t>
            </w:r>
            <w:r>
              <w:rPr>
                <w:kern w:val="2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2022 г.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Default="002368CC" w:rsidP="004D4F21">
            <w:pPr>
              <w:spacing w:before="60" w:line="192" w:lineRule="auto"/>
              <w:ind w:right="-57"/>
              <w:rPr>
                <w:b/>
                <w:kern w:val="20"/>
                <w:sz w:val="28"/>
                <w:szCs w:val="28"/>
              </w:rPr>
            </w:pPr>
            <w:r>
              <w:rPr>
                <w:b/>
                <w:kern w:val="2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17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915399</w:t>
            </w:r>
          </w:p>
        </w:tc>
        <w:tc>
          <w:tcPr>
            <w:tcW w:w="184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45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121,1</w:t>
            </w:r>
          </w:p>
        </w:tc>
        <w:tc>
          <w:tcPr>
            <w:tcW w:w="155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17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697553</w:t>
            </w:r>
          </w:p>
        </w:tc>
        <w:tc>
          <w:tcPr>
            <w:tcW w:w="189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45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116,0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Default="002368CC" w:rsidP="004D4F21">
            <w:pPr>
              <w:spacing w:before="60" w:line="192" w:lineRule="auto"/>
              <w:ind w:right="-57"/>
              <w:rPr>
                <w:b/>
                <w:kern w:val="2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городские округа: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17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45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17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45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Default="002368CC" w:rsidP="0059608D">
            <w:pPr>
              <w:spacing w:before="60" w:line="192" w:lineRule="auto"/>
              <w:ind w:right="-57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г</w:t>
            </w:r>
            <w:r w:rsidR="0059608D">
              <w:rPr>
                <w:kern w:val="20"/>
                <w:sz w:val="28"/>
                <w:szCs w:val="28"/>
              </w:rPr>
              <w:t>ород</w:t>
            </w:r>
            <w:r>
              <w:rPr>
                <w:kern w:val="20"/>
                <w:sz w:val="28"/>
                <w:szCs w:val="28"/>
              </w:rPr>
              <w:t xml:space="preserve"> Калуга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263177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137645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115,9</w:t>
            </w:r>
          </w:p>
        </w:tc>
      </w:tr>
      <w:tr w:rsidR="002368CC" w:rsidTr="004D4F21">
        <w:trPr>
          <w:trHeight w:val="253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Default="0059608D" w:rsidP="004D4F21">
            <w:pPr>
              <w:spacing w:before="60" w:line="192" w:lineRule="auto"/>
              <w:ind w:right="-57"/>
              <w:rPr>
                <w:kern w:val="20"/>
                <w:sz w:val="28"/>
                <w:szCs w:val="28"/>
              </w:rPr>
            </w:pPr>
            <w:r w:rsidRPr="0059608D">
              <w:rPr>
                <w:kern w:val="20"/>
                <w:sz w:val="28"/>
                <w:szCs w:val="28"/>
              </w:rPr>
              <w:t>город</w:t>
            </w:r>
            <w:r w:rsidR="002368CC">
              <w:rPr>
                <w:kern w:val="20"/>
                <w:sz w:val="28"/>
                <w:szCs w:val="28"/>
              </w:rPr>
              <w:t xml:space="preserve"> Обнинск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93415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12819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Default="002368CC" w:rsidP="004D4F21">
            <w:pPr>
              <w:pStyle w:val="afd"/>
              <w:spacing w:before="60" w:line="192" w:lineRule="auto"/>
              <w:ind w:left="170" w:right="-57"/>
              <w:rPr>
                <w:kern w:val="2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муниципальные районы: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proofErr w:type="spellStart"/>
            <w:r w:rsidRPr="000247E2">
              <w:rPr>
                <w:sz w:val="28"/>
                <w:szCs w:val="28"/>
              </w:rPr>
              <w:t>Бабынинский</w:t>
            </w:r>
            <w:proofErr w:type="spellEnd"/>
            <w:r w:rsidRPr="000247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7485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6419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Барятинский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168,8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r w:rsidRPr="000247E2">
              <w:rPr>
                <w:sz w:val="28"/>
                <w:szCs w:val="28"/>
              </w:rPr>
              <w:t xml:space="preserve">Боровский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131970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130592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r w:rsidRPr="000247E2">
              <w:rPr>
                <w:sz w:val="28"/>
                <w:szCs w:val="28"/>
              </w:rPr>
              <w:t xml:space="preserve">Дзержинский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30022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proofErr w:type="spellStart"/>
            <w:r w:rsidRPr="000247E2">
              <w:rPr>
                <w:sz w:val="28"/>
                <w:szCs w:val="28"/>
              </w:rPr>
              <w:t>Думиничский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2475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r w:rsidRPr="000247E2">
              <w:rPr>
                <w:sz w:val="28"/>
                <w:szCs w:val="28"/>
              </w:rPr>
              <w:t xml:space="preserve">Жиздринский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r w:rsidRPr="000247E2">
              <w:rPr>
                <w:sz w:val="28"/>
                <w:szCs w:val="28"/>
              </w:rPr>
              <w:t xml:space="preserve">Жуковский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121870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116616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126,4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Киров и </w:t>
            </w:r>
            <w:r>
              <w:rPr>
                <w:sz w:val="28"/>
                <w:szCs w:val="28"/>
              </w:rPr>
              <w:br/>
            </w:r>
            <w:r w:rsidRPr="000247E2">
              <w:rPr>
                <w:sz w:val="28"/>
                <w:szCs w:val="28"/>
              </w:rPr>
              <w:t>Кировский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8394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7331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114,2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proofErr w:type="spellStart"/>
            <w:r w:rsidRPr="000247E2">
              <w:rPr>
                <w:sz w:val="28"/>
                <w:szCs w:val="28"/>
              </w:rPr>
              <w:t>Износковский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4427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proofErr w:type="spellStart"/>
            <w:r w:rsidRPr="000247E2">
              <w:rPr>
                <w:sz w:val="28"/>
                <w:szCs w:val="28"/>
              </w:rPr>
              <w:t>Козельский</w:t>
            </w:r>
            <w:proofErr w:type="spellEnd"/>
            <w:r w:rsidRPr="000247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19127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116,9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63,8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Людиново и </w:t>
            </w:r>
            <w:proofErr w:type="spellStart"/>
            <w:r w:rsidRPr="000247E2">
              <w:rPr>
                <w:sz w:val="28"/>
                <w:szCs w:val="28"/>
              </w:rPr>
              <w:t>Людиновский</w:t>
            </w:r>
            <w:proofErr w:type="spellEnd"/>
            <w:r w:rsidRPr="000247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11140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proofErr w:type="spellStart"/>
            <w:r w:rsidRPr="000247E2">
              <w:rPr>
                <w:sz w:val="28"/>
                <w:szCs w:val="28"/>
              </w:rPr>
              <w:t>Малоярославецкий</w:t>
            </w:r>
            <w:proofErr w:type="spellEnd"/>
            <w:r w:rsidRPr="000247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91297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91297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118,1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Медынский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12365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12365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122,9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proofErr w:type="spellStart"/>
            <w:r w:rsidRPr="000247E2">
              <w:rPr>
                <w:sz w:val="28"/>
                <w:szCs w:val="28"/>
              </w:rPr>
              <w:t>Мещовский</w:t>
            </w:r>
            <w:proofErr w:type="spellEnd"/>
            <w:r w:rsidRPr="000247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Мосальский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2058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proofErr w:type="spellStart"/>
            <w:r w:rsidRPr="000247E2">
              <w:rPr>
                <w:sz w:val="28"/>
                <w:szCs w:val="28"/>
              </w:rPr>
              <w:t>Перемышльский</w:t>
            </w:r>
            <w:proofErr w:type="spellEnd"/>
            <w:r w:rsidRPr="000247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21627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21627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</w:t>
            </w:r>
          </w:p>
        </w:tc>
      </w:tr>
      <w:tr w:rsidR="002368CC" w:rsidTr="004D4F21">
        <w:trPr>
          <w:trHeight w:val="10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r w:rsidRPr="000247E2">
              <w:rPr>
                <w:sz w:val="28"/>
                <w:szCs w:val="28"/>
              </w:rPr>
              <w:t>Спас-</w:t>
            </w:r>
            <w:proofErr w:type="spellStart"/>
            <w:r w:rsidRPr="000247E2">
              <w:rPr>
                <w:sz w:val="28"/>
                <w:szCs w:val="28"/>
              </w:rPr>
              <w:t>Деменский</w:t>
            </w:r>
            <w:proofErr w:type="spellEnd"/>
            <w:r w:rsidRPr="000247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proofErr w:type="spellStart"/>
            <w:r w:rsidRPr="000247E2">
              <w:rPr>
                <w:sz w:val="28"/>
                <w:szCs w:val="28"/>
              </w:rPr>
              <w:t>Сухиничский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6974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6974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118,3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r w:rsidRPr="000247E2">
              <w:rPr>
                <w:sz w:val="28"/>
                <w:szCs w:val="28"/>
              </w:rPr>
              <w:t xml:space="preserve">Тарусский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31765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31765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proofErr w:type="spellStart"/>
            <w:r w:rsidRPr="000247E2">
              <w:rPr>
                <w:sz w:val="28"/>
                <w:szCs w:val="28"/>
              </w:rPr>
              <w:t>Ферзиковский</w:t>
            </w:r>
            <w:proofErr w:type="spellEnd"/>
            <w:r w:rsidRPr="000247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36044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36044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167,1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Хвастовичский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</w:tr>
      <w:tr w:rsidR="002368CC" w:rsidTr="004D4F21">
        <w:trPr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2368CC" w:rsidRPr="000247E2" w:rsidRDefault="002368CC" w:rsidP="004D4F21">
            <w:pPr>
              <w:spacing w:before="60" w:line="192" w:lineRule="auto"/>
              <w:ind w:left="113"/>
              <w:rPr>
                <w:sz w:val="28"/>
                <w:szCs w:val="28"/>
              </w:rPr>
            </w:pPr>
            <w:r w:rsidRPr="000247E2">
              <w:rPr>
                <w:sz w:val="28"/>
                <w:szCs w:val="28"/>
              </w:rPr>
              <w:t>Юхновский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6750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8CC" w:rsidRPr="00204651" w:rsidRDefault="002368CC" w:rsidP="004D4F21">
            <w:pPr>
              <w:spacing w:before="60" w:line="192" w:lineRule="auto"/>
              <w:ind w:right="4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116,1</w:t>
            </w:r>
          </w:p>
        </w:tc>
      </w:tr>
    </w:tbl>
    <w:p w:rsidR="002368CC" w:rsidRPr="00DB3C6D" w:rsidRDefault="002368CC" w:rsidP="002368CC">
      <w:pPr>
        <w:rPr>
          <w:sz w:val="16"/>
          <w:szCs w:val="16"/>
        </w:rPr>
      </w:pPr>
    </w:p>
    <w:p w:rsidR="006C5089" w:rsidRPr="00BD4D0B" w:rsidRDefault="006C5089" w:rsidP="006C5089">
      <w:pPr>
        <w:jc w:val="center"/>
        <w:rPr>
          <w:b/>
          <w:bCs/>
          <w:sz w:val="36"/>
          <w:szCs w:val="36"/>
        </w:rPr>
      </w:pPr>
      <w:r w:rsidRPr="00BD4D0B">
        <w:rPr>
          <w:b/>
          <w:bCs/>
          <w:sz w:val="36"/>
          <w:szCs w:val="36"/>
        </w:rPr>
        <w:lastRenderedPageBreak/>
        <w:t>Цены</w:t>
      </w:r>
    </w:p>
    <w:p w:rsidR="006C5089" w:rsidRPr="006939F5" w:rsidRDefault="006C5089" w:rsidP="006C5089">
      <w:pPr>
        <w:spacing w:before="20" w:after="20" w:line="216" w:lineRule="auto"/>
        <w:jc w:val="center"/>
        <w:rPr>
          <w:b/>
          <w:sz w:val="32"/>
          <w:szCs w:val="32"/>
        </w:rPr>
      </w:pPr>
      <w:r w:rsidRPr="006939F5">
        <w:rPr>
          <w:b/>
          <w:sz w:val="32"/>
          <w:szCs w:val="32"/>
        </w:rPr>
        <w:t xml:space="preserve">Цены на основные продукты питания, входящие </w:t>
      </w:r>
      <w:r w:rsidRPr="006939F5">
        <w:rPr>
          <w:b/>
          <w:sz w:val="32"/>
          <w:szCs w:val="32"/>
        </w:rPr>
        <w:br/>
        <w:t>в потребительскую корзину</w:t>
      </w:r>
    </w:p>
    <w:tbl>
      <w:tblPr>
        <w:tblW w:w="940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7"/>
        <w:gridCol w:w="1982"/>
        <w:gridCol w:w="1983"/>
        <w:gridCol w:w="1983"/>
      </w:tblGrid>
      <w:tr w:rsidR="006C5089" w:rsidTr="004D4F21">
        <w:trPr>
          <w:cantSplit/>
          <w:jc w:val="center"/>
        </w:trPr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089" w:rsidRPr="001811A5" w:rsidRDefault="006C5089" w:rsidP="004D4F21">
            <w:pPr>
              <w:pStyle w:val="af3"/>
              <w:spacing w:before="20" w:after="40" w:line="216" w:lineRule="auto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after="40" w:line="216" w:lineRule="auto"/>
              <w:ind w:left="-57" w:right="-57"/>
              <w:jc w:val="center"/>
              <w:rPr>
                <w:spacing w:val="-2"/>
                <w:sz w:val="26"/>
                <w:szCs w:val="26"/>
              </w:rPr>
            </w:pPr>
            <w:r w:rsidRPr="001811A5">
              <w:rPr>
                <w:spacing w:val="-2"/>
                <w:sz w:val="26"/>
                <w:szCs w:val="26"/>
              </w:rPr>
              <w:t xml:space="preserve">Средняя цена, в рублях за </w:t>
            </w:r>
            <w:proofErr w:type="gramStart"/>
            <w:r w:rsidRPr="001811A5">
              <w:rPr>
                <w:spacing w:val="-2"/>
                <w:sz w:val="26"/>
                <w:szCs w:val="26"/>
              </w:rPr>
              <w:t>кг</w:t>
            </w:r>
            <w:proofErr w:type="gramEnd"/>
            <w:r w:rsidRPr="001811A5">
              <w:rPr>
                <w:spacing w:val="-2"/>
                <w:sz w:val="26"/>
                <w:szCs w:val="26"/>
              </w:rPr>
              <w:t>, литр, десяток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89" w:rsidRPr="001811A5" w:rsidRDefault="006C5089" w:rsidP="004D4F21">
            <w:pPr>
              <w:spacing w:before="20" w:line="216" w:lineRule="auto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9" w:rsidRPr="00562F4F" w:rsidRDefault="006C5089" w:rsidP="004D4F21">
            <w:pPr>
              <w:pStyle w:val="af3"/>
              <w:spacing w:before="20" w:after="40" w:line="216" w:lineRule="auto"/>
              <w:ind w:left="-57" w:right="-57"/>
              <w:jc w:val="center"/>
              <w:rPr>
                <w:spacing w:val="-2"/>
                <w:sz w:val="26"/>
                <w:szCs w:val="26"/>
              </w:rPr>
            </w:pPr>
            <w:r w:rsidRPr="00562F4F">
              <w:rPr>
                <w:spacing w:val="-2"/>
                <w:sz w:val="26"/>
                <w:szCs w:val="26"/>
              </w:rPr>
              <w:t>сентябрь 2022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9" w:rsidRPr="00562F4F" w:rsidRDefault="006C5089" w:rsidP="004D4F21">
            <w:pPr>
              <w:pStyle w:val="af3"/>
              <w:spacing w:before="20" w:after="40" w:line="216" w:lineRule="auto"/>
              <w:ind w:left="-57" w:right="-57"/>
              <w:jc w:val="center"/>
              <w:rPr>
                <w:spacing w:val="-2"/>
                <w:sz w:val="26"/>
                <w:szCs w:val="26"/>
              </w:rPr>
            </w:pPr>
            <w:r w:rsidRPr="00562F4F">
              <w:rPr>
                <w:spacing w:val="-2"/>
                <w:sz w:val="26"/>
                <w:szCs w:val="26"/>
              </w:rPr>
              <w:t xml:space="preserve">август 2023 г.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9" w:rsidRPr="00562F4F" w:rsidRDefault="006C5089" w:rsidP="004D4F21">
            <w:pPr>
              <w:pStyle w:val="af3"/>
              <w:spacing w:before="20" w:after="40" w:line="216" w:lineRule="auto"/>
              <w:ind w:left="-57" w:right="-57"/>
              <w:jc w:val="center"/>
              <w:rPr>
                <w:spacing w:val="-2"/>
                <w:sz w:val="26"/>
                <w:szCs w:val="26"/>
              </w:rPr>
            </w:pPr>
            <w:r w:rsidRPr="00562F4F">
              <w:rPr>
                <w:spacing w:val="-2"/>
                <w:sz w:val="26"/>
                <w:szCs w:val="26"/>
              </w:rPr>
              <w:t>сентябрь 2023 г.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 xml:space="preserve">Говядина </w:t>
            </w:r>
            <w:r w:rsidRPr="001811A5">
              <w:rPr>
                <w:sz w:val="26"/>
                <w:szCs w:val="26"/>
              </w:rPr>
              <w:br/>
              <w:t>(кроме бескостного мяса)</w:t>
            </w: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579,88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573,19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574,94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 xml:space="preserve">Баранина </w:t>
            </w:r>
            <w:r w:rsidRPr="001811A5">
              <w:rPr>
                <w:sz w:val="26"/>
                <w:szCs w:val="26"/>
              </w:rPr>
              <w:br/>
              <w:t>(кроме бескостного мяса)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610,65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687,93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698,99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 xml:space="preserve">Свинина </w:t>
            </w:r>
            <w:r w:rsidRPr="001811A5">
              <w:rPr>
                <w:sz w:val="26"/>
                <w:szCs w:val="26"/>
              </w:rPr>
              <w:br/>
              <w:t>(кроме бескостного мяса)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303,20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318,64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319,25</w:t>
            </w:r>
          </w:p>
        </w:tc>
      </w:tr>
      <w:tr w:rsidR="006C5089" w:rsidTr="004D4F21">
        <w:trPr>
          <w:cantSplit/>
          <w:trHeight w:val="102"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ind w:right="-57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Куры охлажденные и</w:t>
            </w:r>
            <w:r w:rsidRPr="001811A5">
              <w:rPr>
                <w:sz w:val="26"/>
                <w:szCs w:val="26"/>
              </w:rPr>
              <w:br/>
              <w:t>мороженые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157,60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189,85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205,40</w:t>
            </w:r>
          </w:p>
        </w:tc>
      </w:tr>
      <w:tr w:rsidR="006C5089" w:rsidTr="004D4F21">
        <w:trPr>
          <w:cantSplit/>
          <w:trHeight w:val="102"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 xml:space="preserve">Рыба мороженая </w:t>
            </w:r>
            <w:r w:rsidRPr="001811A5">
              <w:rPr>
                <w:sz w:val="26"/>
                <w:szCs w:val="26"/>
              </w:rPr>
              <w:br/>
              <w:t>неразделанная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217,06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236,20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224,23</w:t>
            </w:r>
          </w:p>
        </w:tc>
      </w:tr>
      <w:tr w:rsidR="006C5089" w:rsidTr="004D4F21">
        <w:trPr>
          <w:cantSplit/>
          <w:trHeight w:val="102"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Сельдь соленая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290,69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300,36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304,62</w:t>
            </w:r>
          </w:p>
        </w:tc>
      </w:tr>
      <w:tr w:rsidR="006C5089" w:rsidTr="004D4F21">
        <w:trPr>
          <w:cantSplit/>
          <w:trHeight w:val="102"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Масло сливочное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860,57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828,47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853,63</w:t>
            </w:r>
          </w:p>
        </w:tc>
      </w:tr>
      <w:tr w:rsidR="006C5089" w:rsidTr="004D4F21">
        <w:trPr>
          <w:cantSplit/>
          <w:trHeight w:val="102"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Масло подсолнечное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133,66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113,72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116,05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Маргарин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233,85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234,49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224,40</w:t>
            </w:r>
          </w:p>
        </w:tc>
      </w:tr>
      <w:tr w:rsidR="006C5089" w:rsidTr="004D4F21">
        <w:trPr>
          <w:cantSplit/>
          <w:trHeight w:val="389"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 xml:space="preserve">Молоко питьевое цельное </w:t>
            </w:r>
            <w:r>
              <w:rPr>
                <w:sz w:val="26"/>
                <w:szCs w:val="26"/>
              </w:rPr>
              <w:br/>
            </w:r>
            <w:r w:rsidRPr="001811A5">
              <w:rPr>
                <w:sz w:val="26"/>
                <w:szCs w:val="26"/>
              </w:rPr>
              <w:t>пастеризованное 2,5-3,2%</w:t>
            </w:r>
            <w:r w:rsidRPr="001811A5">
              <w:rPr>
                <w:sz w:val="26"/>
                <w:szCs w:val="26"/>
              </w:rPr>
              <w:br/>
              <w:t xml:space="preserve">жирности, </w:t>
            </w:r>
            <w:proofErr w:type="gramStart"/>
            <w:r w:rsidRPr="001811A5">
              <w:rPr>
                <w:sz w:val="26"/>
                <w:szCs w:val="26"/>
              </w:rPr>
              <w:t>л</w:t>
            </w:r>
            <w:proofErr w:type="gramEnd"/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81,37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74,88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73,58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Сметана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289,83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284,68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289,02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 xml:space="preserve">Творог 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378,14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402,19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408,05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 xml:space="preserve">Сыры твердые, </w:t>
            </w:r>
            <w:r w:rsidRPr="001811A5">
              <w:rPr>
                <w:sz w:val="26"/>
                <w:szCs w:val="26"/>
              </w:rPr>
              <w:br/>
              <w:t>полутвердые и мягкие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700,84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704,77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677,02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Яйца куриные, 10 шт.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72,86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78,88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83,15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 xml:space="preserve">Сахар-песок 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62,95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70,12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67,53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Карамель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354,31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339,10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354,75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Печенье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272,30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249,76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241,39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 xml:space="preserve">Хлеб из ржаной муки и из смеси муки ржаной и </w:t>
            </w:r>
            <w:r w:rsidRPr="001811A5">
              <w:rPr>
                <w:sz w:val="26"/>
                <w:szCs w:val="26"/>
              </w:rPr>
              <w:br/>
              <w:t>пшеничной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64,76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70,31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69,60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 xml:space="preserve">Хлеб и булочные изделия из пшеничной муки </w:t>
            </w:r>
            <w:r w:rsidRPr="001811A5">
              <w:rPr>
                <w:sz w:val="26"/>
                <w:szCs w:val="26"/>
              </w:rPr>
              <w:br/>
              <w:t>различных сортов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92,46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91,25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92,05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Мука пшеничная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52,12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46,56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45,57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Рис шлифованный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105,94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100,70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102,57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Пшено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41,72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46,71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46,74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Горох и фасоль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71,65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53,70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54,70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Вермишель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103,07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105,74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101,04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Картофель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22,61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27,29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19,81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Капуста белокочанная свежая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17,31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33,56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26,41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Лук репчатый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25,69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34,23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28,80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Морковь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24,99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45,47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35,10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Огурцы свежие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83,83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89,33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105,67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Яблоки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98,31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121,71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111,70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Соль поваренная пищевая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14,53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13,79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13,74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</w:rPr>
            </w:pPr>
            <w:r w:rsidRPr="001811A5">
              <w:rPr>
                <w:sz w:val="26"/>
                <w:szCs w:val="26"/>
              </w:rPr>
              <w:t>Чай черный байховый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1245,19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1268,47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1327,40</w:t>
            </w:r>
          </w:p>
        </w:tc>
      </w:tr>
      <w:tr w:rsidR="006C5089" w:rsidTr="004D4F21">
        <w:trPr>
          <w:cantSplit/>
          <w:jc w:val="center"/>
        </w:trPr>
        <w:tc>
          <w:tcPr>
            <w:tcW w:w="3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pStyle w:val="af3"/>
              <w:spacing w:before="20" w:line="192" w:lineRule="auto"/>
              <w:jc w:val="left"/>
              <w:rPr>
                <w:sz w:val="26"/>
                <w:szCs w:val="26"/>
                <w:vertAlign w:val="superscript"/>
              </w:rPr>
            </w:pPr>
            <w:r w:rsidRPr="001811A5">
              <w:rPr>
                <w:sz w:val="26"/>
                <w:szCs w:val="26"/>
              </w:rPr>
              <w:t>Сухие приправы, специи</w:t>
            </w:r>
            <w:proofErr w:type="gramStart"/>
            <w:r w:rsidRPr="001811A5">
              <w:rPr>
                <w:sz w:val="26"/>
                <w:szCs w:val="26"/>
                <w:vertAlign w:val="superscript"/>
              </w:rPr>
              <w:t>1</w:t>
            </w:r>
            <w:proofErr w:type="gramEnd"/>
            <w:r>
              <w:rPr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2211,40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1941,02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C5089" w:rsidRPr="00562F4F" w:rsidRDefault="006C5089" w:rsidP="004D4F21">
            <w:pPr>
              <w:spacing w:before="20" w:line="192" w:lineRule="auto"/>
              <w:ind w:right="567"/>
              <w:jc w:val="right"/>
              <w:rPr>
                <w:sz w:val="26"/>
                <w:szCs w:val="26"/>
              </w:rPr>
            </w:pPr>
            <w:r w:rsidRPr="00562F4F">
              <w:rPr>
                <w:sz w:val="26"/>
                <w:szCs w:val="26"/>
              </w:rPr>
              <w:t>1977,82</w:t>
            </w:r>
          </w:p>
        </w:tc>
      </w:tr>
      <w:tr w:rsidR="006C5089" w:rsidTr="004D4F21">
        <w:trPr>
          <w:cantSplit/>
          <w:jc w:val="center"/>
        </w:trPr>
        <w:tc>
          <w:tcPr>
            <w:tcW w:w="940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089" w:rsidRPr="001811A5" w:rsidRDefault="006C5089" w:rsidP="004D4F21">
            <w:pPr>
              <w:spacing w:before="20" w:line="187" w:lineRule="auto"/>
              <w:ind w:right="567"/>
              <w:jc w:val="both"/>
              <w:rPr>
                <w:szCs w:val="24"/>
              </w:rPr>
            </w:pPr>
            <w:r w:rsidRPr="001811A5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)</w:t>
            </w:r>
            <w:r w:rsidRPr="001811A5">
              <w:rPr>
                <w:szCs w:val="24"/>
              </w:rPr>
              <w:t xml:space="preserve"> За 2022 г. цены приведены на перец ч</w:t>
            </w:r>
            <w:r>
              <w:rPr>
                <w:szCs w:val="24"/>
              </w:rPr>
              <w:t>е</w:t>
            </w:r>
            <w:r w:rsidRPr="001811A5">
              <w:rPr>
                <w:szCs w:val="24"/>
              </w:rPr>
              <w:t>рный (горошек).</w:t>
            </w:r>
          </w:p>
        </w:tc>
      </w:tr>
    </w:tbl>
    <w:p w:rsidR="006C5089" w:rsidRPr="00D51CDB" w:rsidRDefault="006C5089" w:rsidP="006C5089">
      <w:pPr>
        <w:spacing w:before="40" w:line="187" w:lineRule="auto"/>
        <w:rPr>
          <w:sz w:val="16"/>
          <w:szCs w:val="16"/>
        </w:rPr>
      </w:pPr>
    </w:p>
    <w:p w:rsidR="009D507C" w:rsidRPr="0099191D" w:rsidRDefault="009D507C" w:rsidP="009D507C">
      <w:pPr>
        <w:spacing w:before="40" w:line="182" w:lineRule="auto"/>
        <w:rPr>
          <w:sz w:val="2"/>
          <w:szCs w:val="2"/>
        </w:rPr>
      </w:pPr>
    </w:p>
    <w:p w:rsidR="004C2173" w:rsidRDefault="004C2173" w:rsidP="004C2173">
      <w:pPr>
        <w:spacing w:after="240"/>
        <w:jc w:val="center"/>
        <w:rPr>
          <w:b/>
          <w:sz w:val="36"/>
          <w:szCs w:val="36"/>
        </w:rPr>
      </w:pPr>
      <w:r w:rsidRPr="00FA307E">
        <w:rPr>
          <w:b/>
          <w:sz w:val="36"/>
          <w:szCs w:val="36"/>
        </w:rPr>
        <w:t>Финансы</w:t>
      </w:r>
    </w:p>
    <w:p w:rsidR="004C2173" w:rsidRDefault="004C2173" w:rsidP="004C2173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Финансовые результаты деятельности организаций</w:t>
      </w:r>
      <w:r>
        <w:rPr>
          <w:b/>
          <w:sz w:val="32"/>
          <w:szCs w:val="32"/>
        </w:rPr>
        <w:br/>
        <w:t>на 1 сентября 2023 г.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1559"/>
        <w:gridCol w:w="1559"/>
        <w:gridCol w:w="1843"/>
        <w:gridCol w:w="1459"/>
      </w:tblGrid>
      <w:tr w:rsidR="004C2173" w:rsidRPr="005337CF" w:rsidTr="004D4F21">
        <w:trPr>
          <w:cantSplit/>
          <w:tblHeader/>
          <w:jc w:val="center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3" w:rsidRPr="005337CF" w:rsidRDefault="004C2173" w:rsidP="004D4F21">
            <w:pPr>
              <w:spacing w:before="8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3" w:rsidRPr="005337CF" w:rsidRDefault="004C2173" w:rsidP="004D4F21">
            <w:pPr>
              <w:spacing w:before="8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 xml:space="preserve">Прибыль, </w:t>
            </w:r>
            <w:r w:rsidRPr="005337CF">
              <w:rPr>
                <w:sz w:val="28"/>
                <w:szCs w:val="28"/>
              </w:rPr>
              <w:br/>
              <w:t xml:space="preserve">убыток (-), </w:t>
            </w:r>
            <w:r w:rsidRPr="005337CF">
              <w:rPr>
                <w:sz w:val="28"/>
                <w:szCs w:val="28"/>
              </w:rPr>
              <w:br/>
            </w:r>
            <w:proofErr w:type="gramStart"/>
            <w:r w:rsidRPr="005337CF">
              <w:rPr>
                <w:sz w:val="28"/>
                <w:szCs w:val="28"/>
              </w:rPr>
              <w:t>млн</w:t>
            </w:r>
            <w:proofErr w:type="gramEnd"/>
            <w:r w:rsidRPr="005337CF">
              <w:rPr>
                <w:sz w:val="28"/>
                <w:szCs w:val="28"/>
              </w:rPr>
              <w:t xml:space="preserve"> </w:t>
            </w:r>
            <w:r w:rsidRPr="005337CF">
              <w:rPr>
                <w:sz w:val="28"/>
                <w:szCs w:val="28"/>
              </w:rPr>
              <w:br/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3" w:rsidRPr="005337CF" w:rsidRDefault="004C2173" w:rsidP="004D4F21">
            <w:pPr>
              <w:spacing w:before="80" w:line="216" w:lineRule="auto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5337CF">
              <w:rPr>
                <w:sz w:val="28"/>
                <w:szCs w:val="28"/>
              </w:rPr>
              <w:t>В</w:t>
            </w:r>
            <w:proofErr w:type="gramEnd"/>
            <w:r w:rsidRPr="005337CF">
              <w:rPr>
                <w:sz w:val="28"/>
                <w:szCs w:val="28"/>
              </w:rPr>
              <w:t xml:space="preserve"> % к </w:t>
            </w:r>
            <w:r w:rsidRPr="005337CF">
              <w:rPr>
                <w:sz w:val="28"/>
                <w:szCs w:val="28"/>
              </w:rPr>
              <w:br/>
              <w:t xml:space="preserve">1 </w:t>
            </w:r>
            <w:proofErr w:type="gramStart"/>
            <w:r>
              <w:rPr>
                <w:sz w:val="28"/>
                <w:szCs w:val="28"/>
              </w:rPr>
              <w:t>сентября</w:t>
            </w:r>
            <w:proofErr w:type="gramEnd"/>
            <w:r w:rsidRPr="005337CF">
              <w:rPr>
                <w:sz w:val="28"/>
                <w:szCs w:val="28"/>
              </w:rPr>
              <w:br/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3" w:rsidRPr="005337CF" w:rsidRDefault="004C2173" w:rsidP="004D4F21">
            <w:pPr>
              <w:spacing w:before="8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Удельный вес</w:t>
            </w:r>
            <w:r w:rsidRPr="005337CF">
              <w:rPr>
                <w:sz w:val="28"/>
                <w:szCs w:val="28"/>
              </w:rPr>
              <w:br/>
              <w:t xml:space="preserve">убыточных </w:t>
            </w:r>
            <w:r w:rsidRPr="005337CF">
              <w:rPr>
                <w:sz w:val="28"/>
                <w:szCs w:val="28"/>
              </w:rPr>
              <w:br/>
              <w:t xml:space="preserve">организаций, </w:t>
            </w:r>
            <w:r w:rsidRPr="005337CF">
              <w:rPr>
                <w:sz w:val="28"/>
                <w:szCs w:val="28"/>
              </w:rPr>
              <w:br/>
              <w:t>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3" w:rsidRPr="005337CF" w:rsidRDefault="004C2173" w:rsidP="004D4F21">
            <w:pPr>
              <w:spacing w:before="80"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 xml:space="preserve">Сумма </w:t>
            </w:r>
            <w:r w:rsidRPr="005337CF">
              <w:rPr>
                <w:sz w:val="28"/>
                <w:szCs w:val="28"/>
              </w:rPr>
              <w:br/>
              <w:t xml:space="preserve">убытка, </w:t>
            </w:r>
            <w:r w:rsidRPr="005337CF">
              <w:rPr>
                <w:sz w:val="28"/>
                <w:szCs w:val="28"/>
              </w:rPr>
              <w:br/>
            </w:r>
            <w:proofErr w:type="gramStart"/>
            <w:r w:rsidRPr="005337CF">
              <w:rPr>
                <w:sz w:val="28"/>
                <w:szCs w:val="28"/>
              </w:rPr>
              <w:t>млн</w:t>
            </w:r>
            <w:proofErr w:type="gramEnd"/>
            <w:r w:rsidRPr="005337CF">
              <w:rPr>
                <w:sz w:val="28"/>
                <w:szCs w:val="28"/>
              </w:rPr>
              <w:t xml:space="preserve"> </w:t>
            </w:r>
            <w:r w:rsidRPr="005337CF">
              <w:rPr>
                <w:sz w:val="28"/>
                <w:szCs w:val="28"/>
              </w:rPr>
              <w:br/>
              <w:t>рублей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b/>
                <w:bCs/>
                <w:sz w:val="28"/>
                <w:szCs w:val="28"/>
              </w:rPr>
            </w:pPr>
            <w:r w:rsidRPr="00B43671">
              <w:rPr>
                <w:b/>
                <w:bCs/>
                <w:sz w:val="28"/>
                <w:szCs w:val="28"/>
              </w:rPr>
              <w:t>Всего по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B43671" w:rsidRDefault="004C2173" w:rsidP="004D4F21">
            <w:pPr>
              <w:spacing w:before="60" w:line="209" w:lineRule="auto"/>
              <w:ind w:right="170"/>
              <w:jc w:val="right"/>
              <w:rPr>
                <w:b/>
                <w:sz w:val="28"/>
                <w:szCs w:val="28"/>
              </w:rPr>
            </w:pPr>
            <w:r w:rsidRPr="00737C71">
              <w:rPr>
                <w:b/>
                <w:sz w:val="28"/>
                <w:szCs w:val="28"/>
              </w:rPr>
              <w:t>1662,7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B43671" w:rsidRDefault="004C2173" w:rsidP="004D4F21">
            <w:pPr>
              <w:spacing w:before="60" w:line="209" w:lineRule="auto"/>
              <w:ind w:right="28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B43671" w:rsidRDefault="004C2173" w:rsidP="004D4F21">
            <w:pPr>
              <w:spacing w:before="60" w:line="209" w:lineRule="auto"/>
              <w:ind w:right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30,5</w:t>
            </w:r>
          </w:p>
        </w:tc>
        <w:tc>
          <w:tcPr>
            <w:tcW w:w="1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B43671" w:rsidRDefault="004C2173" w:rsidP="004D4F21">
            <w:pPr>
              <w:spacing w:before="60" w:line="209" w:lineRule="auto"/>
              <w:ind w:right="170"/>
              <w:jc w:val="right"/>
              <w:rPr>
                <w:b/>
                <w:sz w:val="28"/>
                <w:szCs w:val="28"/>
              </w:rPr>
            </w:pPr>
            <w:r w:rsidRPr="00737C71">
              <w:rPr>
                <w:b/>
                <w:sz w:val="28"/>
                <w:szCs w:val="28"/>
              </w:rPr>
              <w:t>66199,5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ind w:firstLine="127"/>
              <w:rPr>
                <w:i/>
                <w:sz w:val="28"/>
                <w:szCs w:val="28"/>
              </w:rPr>
            </w:pPr>
            <w:r w:rsidRPr="00B43671">
              <w:rPr>
                <w:i/>
                <w:sz w:val="28"/>
                <w:szCs w:val="28"/>
              </w:rPr>
              <w:t>городские округа: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B43671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B43671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B43671" w:rsidRDefault="004C2173" w:rsidP="004D4F21">
            <w:pPr>
              <w:spacing w:before="60" w:line="209" w:lineRule="auto"/>
              <w:ind w:right="510"/>
              <w:jc w:val="right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B43671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B43671">
              <w:rPr>
                <w:sz w:val="28"/>
                <w:szCs w:val="28"/>
              </w:rPr>
              <w:t>город Калуга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-28729,5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29,5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43224,6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B43671">
              <w:rPr>
                <w:sz w:val="28"/>
                <w:szCs w:val="28"/>
              </w:rPr>
              <w:t>город Обнинск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3954,3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70,4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31,6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2928,5</w:t>
            </w:r>
          </w:p>
        </w:tc>
      </w:tr>
      <w:tr w:rsidR="004C2173" w:rsidRPr="005337CF" w:rsidTr="004D4F21">
        <w:trPr>
          <w:cantSplit/>
          <w:trHeight w:val="80"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i/>
                <w:sz w:val="28"/>
                <w:szCs w:val="28"/>
              </w:rPr>
            </w:pPr>
            <w:r w:rsidRPr="00B43671">
              <w:rPr>
                <w:i/>
                <w:sz w:val="28"/>
                <w:szCs w:val="28"/>
              </w:rPr>
              <w:t xml:space="preserve">муниципальные </w:t>
            </w:r>
            <w:r w:rsidRPr="00B43671">
              <w:rPr>
                <w:i/>
                <w:sz w:val="28"/>
                <w:szCs w:val="28"/>
              </w:rPr>
              <w:br/>
              <w:t>районы: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</w:p>
        </w:tc>
      </w:tr>
      <w:tr w:rsidR="004C2173" w:rsidRPr="005337CF" w:rsidTr="004D4F21">
        <w:trPr>
          <w:cantSplit/>
          <w:trHeight w:val="80"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B43671">
              <w:rPr>
                <w:sz w:val="28"/>
                <w:szCs w:val="28"/>
              </w:rPr>
              <w:t>Бабынинский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1124,4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183,9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30,0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11,9</w:t>
            </w:r>
          </w:p>
        </w:tc>
      </w:tr>
      <w:tr w:rsidR="004C2173" w:rsidRPr="005337CF" w:rsidTr="004D4F21">
        <w:trPr>
          <w:cantSplit/>
          <w:trHeight w:val="80"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B43671">
              <w:rPr>
                <w:sz w:val="28"/>
                <w:szCs w:val="28"/>
              </w:rPr>
              <w:t>Барятинский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100,0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...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B43671">
              <w:rPr>
                <w:sz w:val="28"/>
                <w:szCs w:val="28"/>
              </w:rPr>
              <w:t>Боровский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28483,2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 xml:space="preserve">в 2,5р.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26,7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3475,9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B43671">
              <w:rPr>
                <w:sz w:val="28"/>
                <w:szCs w:val="28"/>
              </w:rPr>
              <w:t>Дзержинский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1900,9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в 5,3р.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24,0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503,8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B43671">
              <w:rPr>
                <w:sz w:val="28"/>
                <w:szCs w:val="28"/>
              </w:rPr>
              <w:t>Думиничский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-0,7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50,0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...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B43671">
              <w:rPr>
                <w:sz w:val="28"/>
                <w:szCs w:val="28"/>
              </w:rPr>
              <w:t>Жуковский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2648,4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 xml:space="preserve">в 4,5р.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21,4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225,3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B43671">
              <w:rPr>
                <w:sz w:val="28"/>
                <w:szCs w:val="28"/>
              </w:rPr>
              <w:t xml:space="preserve">город Киров и </w:t>
            </w:r>
            <w:r w:rsidRPr="00B43671">
              <w:rPr>
                <w:sz w:val="28"/>
                <w:szCs w:val="28"/>
              </w:rPr>
              <w:br/>
              <w:t>Кировский район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532,6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75,7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20,0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...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B43671">
              <w:rPr>
                <w:sz w:val="28"/>
                <w:szCs w:val="28"/>
              </w:rPr>
              <w:t>Износковский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100,0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...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B43671">
              <w:rPr>
                <w:sz w:val="28"/>
                <w:szCs w:val="28"/>
              </w:rPr>
              <w:t>Козельский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193,8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в 4р.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28,6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...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B43671">
              <w:rPr>
                <w:sz w:val="28"/>
                <w:szCs w:val="28"/>
              </w:rPr>
              <w:t xml:space="preserve">Куйбышевский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B43671">
              <w:rPr>
                <w:sz w:val="28"/>
                <w:szCs w:val="28"/>
              </w:rPr>
              <w:t xml:space="preserve">город Людиново и </w:t>
            </w:r>
            <w:proofErr w:type="spellStart"/>
            <w:r w:rsidRPr="00B43671">
              <w:rPr>
                <w:sz w:val="28"/>
                <w:szCs w:val="28"/>
              </w:rPr>
              <w:t>Людиновский</w:t>
            </w:r>
            <w:proofErr w:type="spellEnd"/>
            <w:r w:rsidRPr="00B43671">
              <w:rPr>
                <w:sz w:val="28"/>
                <w:szCs w:val="28"/>
              </w:rPr>
              <w:t xml:space="preserve"> район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-12411,3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50,0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14601,0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B43671">
              <w:rPr>
                <w:sz w:val="28"/>
                <w:szCs w:val="28"/>
              </w:rPr>
              <w:t>Малоярославецкий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4019,1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141,3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24,2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424,2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B43671">
              <w:rPr>
                <w:sz w:val="28"/>
                <w:szCs w:val="28"/>
              </w:rPr>
              <w:t>Медынский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25,0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...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B43671">
              <w:rPr>
                <w:sz w:val="28"/>
                <w:szCs w:val="28"/>
              </w:rPr>
              <w:t>Мещовский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100,0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...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B43671">
              <w:rPr>
                <w:sz w:val="28"/>
                <w:szCs w:val="28"/>
              </w:rPr>
              <w:t>Мосальский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-35,4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75,0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36,3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B43671">
              <w:rPr>
                <w:sz w:val="28"/>
                <w:szCs w:val="28"/>
              </w:rPr>
              <w:t>Перемышльский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312,2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49,2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66,7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...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B43671">
              <w:rPr>
                <w:sz w:val="28"/>
                <w:szCs w:val="28"/>
              </w:rPr>
              <w:t>Спас-</w:t>
            </w:r>
            <w:proofErr w:type="spellStart"/>
            <w:r w:rsidRPr="00B43671">
              <w:rPr>
                <w:sz w:val="28"/>
                <w:szCs w:val="28"/>
              </w:rPr>
              <w:t>Деменский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в 3,3р.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50,0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...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B43671">
              <w:rPr>
                <w:sz w:val="28"/>
                <w:szCs w:val="28"/>
              </w:rPr>
              <w:t>Сухиничский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56,1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115,9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25,0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...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B43671">
              <w:rPr>
                <w:sz w:val="28"/>
                <w:szCs w:val="28"/>
              </w:rPr>
              <w:t>Тарусский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110,4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177,7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B43671">
              <w:rPr>
                <w:sz w:val="28"/>
                <w:szCs w:val="28"/>
              </w:rPr>
              <w:t>Ульяновский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-32,5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100,0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32,5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B43671">
              <w:rPr>
                <w:sz w:val="28"/>
                <w:szCs w:val="28"/>
              </w:rPr>
              <w:t>Ферзиковский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5,6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40,0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...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B43671">
              <w:rPr>
                <w:sz w:val="28"/>
                <w:szCs w:val="28"/>
              </w:rPr>
              <w:t>Хвастовичский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74,6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247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A247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2173" w:rsidRPr="005337CF" w:rsidTr="004D4F21">
        <w:trPr>
          <w:cantSplit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4C2173" w:rsidRPr="00B43671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B43671">
              <w:rPr>
                <w:sz w:val="28"/>
                <w:szCs w:val="28"/>
              </w:rPr>
              <w:t>Юхновский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284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78,5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567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20,0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73" w:rsidRPr="00A2473C" w:rsidRDefault="004C2173" w:rsidP="004D4F21">
            <w:pPr>
              <w:spacing w:before="60" w:line="209" w:lineRule="auto"/>
              <w:ind w:right="170"/>
              <w:jc w:val="right"/>
              <w:rPr>
                <w:sz w:val="28"/>
                <w:szCs w:val="28"/>
              </w:rPr>
            </w:pPr>
            <w:r w:rsidRPr="00A2473C">
              <w:rPr>
                <w:sz w:val="28"/>
                <w:szCs w:val="28"/>
              </w:rPr>
              <w:t>...</w:t>
            </w:r>
          </w:p>
        </w:tc>
      </w:tr>
    </w:tbl>
    <w:p w:rsidR="004C2173" w:rsidRDefault="004C2173" w:rsidP="004C2173">
      <w:pPr>
        <w:spacing w:before="360" w:line="22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Кредиторская и дебиторская задолженность</w:t>
      </w:r>
      <w:r>
        <w:rPr>
          <w:b/>
          <w:sz w:val="32"/>
          <w:szCs w:val="32"/>
        </w:rPr>
        <w:br/>
        <w:t>на 1 сентября 2023 г.</w:t>
      </w:r>
    </w:p>
    <w:p w:rsidR="004C2173" w:rsidRDefault="004C2173" w:rsidP="004C2173">
      <w:pPr>
        <w:spacing w:after="60" w:line="18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75"/>
        <w:gridCol w:w="1281"/>
        <w:gridCol w:w="1172"/>
        <w:gridCol w:w="1124"/>
        <w:gridCol w:w="1288"/>
        <w:gridCol w:w="1091"/>
        <w:gridCol w:w="1119"/>
      </w:tblGrid>
      <w:tr w:rsidR="004C2173" w:rsidRPr="005337CF" w:rsidTr="004D4F21">
        <w:trPr>
          <w:tblHeader/>
          <w:jc w:val="center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3" w:rsidRPr="005337CF" w:rsidRDefault="004C2173" w:rsidP="004D4F21">
            <w:pPr>
              <w:spacing w:line="192" w:lineRule="auto"/>
              <w:ind w:left="-57" w:right="-5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3" w:rsidRPr="005337CF" w:rsidRDefault="004C2173" w:rsidP="004D4F21">
            <w:pPr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Кредиторская</w:t>
            </w:r>
            <w:r w:rsidRPr="005337CF">
              <w:rPr>
                <w:sz w:val="28"/>
                <w:szCs w:val="28"/>
              </w:rPr>
              <w:br/>
              <w:t>задолженность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3" w:rsidRPr="005337CF" w:rsidRDefault="004C2173" w:rsidP="004D4F21">
            <w:pPr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Дебиторская</w:t>
            </w:r>
            <w:r w:rsidRPr="005337CF">
              <w:rPr>
                <w:sz w:val="28"/>
                <w:szCs w:val="28"/>
              </w:rPr>
              <w:br/>
              <w:t>задолженность</w:t>
            </w:r>
          </w:p>
        </w:tc>
      </w:tr>
      <w:tr w:rsidR="004C2173" w:rsidRPr="005337CF" w:rsidTr="004D4F21">
        <w:trPr>
          <w:tblHeader/>
          <w:jc w:val="center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73" w:rsidRPr="005337CF" w:rsidRDefault="004C2173" w:rsidP="004D4F21">
            <w:pPr>
              <w:spacing w:line="19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3" w:rsidRPr="005337CF" w:rsidRDefault="004C2173" w:rsidP="004D4F21">
            <w:pPr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всего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3" w:rsidRPr="005337CF" w:rsidRDefault="004C2173" w:rsidP="004D4F21">
            <w:pPr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в том числе</w:t>
            </w:r>
            <w:r w:rsidRPr="005337CF">
              <w:rPr>
                <w:sz w:val="28"/>
                <w:szCs w:val="28"/>
              </w:rPr>
              <w:br/>
            </w:r>
            <w:proofErr w:type="gramStart"/>
            <w:r w:rsidRPr="005337CF">
              <w:rPr>
                <w:sz w:val="28"/>
                <w:szCs w:val="28"/>
              </w:rPr>
              <w:t>просроченная</w:t>
            </w:r>
            <w:proofErr w:type="gramEnd"/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3" w:rsidRPr="005337CF" w:rsidRDefault="004C2173" w:rsidP="004D4F21">
            <w:pPr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всего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3" w:rsidRPr="005337CF" w:rsidRDefault="004C2173" w:rsidP="004D4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в том числе</w:t>
            </w:r>
            <w:r w:rsidRPr="005337CF">
              <w:rPr>
                <w:sz w:val="28"/>
                <w:szCs w:val="28"/>
              </w:rPr>
              <w:br/>
            </w:r>
            <w:proofErr w:type="gramStart"/>
            <w:r w:rsidRPr="005337CF">
              <w:rPr>
                <w:sz w:val="28"/>
                <w:szCs w:val="28"/>
              </w:rPr>
              <w:t>просроченная</w:t>
            </w:r>
            <w:proofErr w:type="gramEnd"/>
          </w:p>
        </w:tc>
      </w:tr>
      <w:tr w:rsidR="004C2173" w:rsidRPr="005337CF" w:rsidTr="004D4F21">
        <w:trPr>
          <w:tblHeader/>
          <w:jc w:val="center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73" w:rsidRPr="005337CF" w:rsidRDefault="004C2173" w:rsidP="004D4F21">
            <w:pPr>
              <w:spacing w:line="19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73" w:rsidRPr="005337CF" w:rsidRDefault="004C2173" w:rsidP="004D4F21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3" w:rsidRPr="005337CF" w:rsidRDefault="004C2173" w:rsidP="004D4F21">
            <w:pPr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3" w:rsidRPr="005337CF" w:rsidRDefault="004C2173" w:rsidP="004D4F21">
            <w:pPr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 xml:space="preserve">в % к </w:t>
            </w:r>
            <w:r w:rsidRPr="005337CF">
              <w:rPr>
                <w:sz w:val="28"/>
                <w:szCs w:val="28"/>
              </w:rPr>
              <w:br/>
              <w:t xml:space="preserve">общей </w:t>
            </w:r>
            <w:r w:rsidRPr="005337CF">
              <w:rPr>
                <w:sz w:val="28"/>
                <w:szCs w:val="28"/>
              </w:rPr>
              <w:br/>
            </w:r>
            <w:proofErr w:type="gramStart"/>
            <w:r w:rsidRPr="005337CF">
              <w:rPr>
                <w:spacing w:val="-20"/>
                <w:sz w:val="28"/>
                <w:szCs w:val="28"/>
              </w:rPr>
              <w:t>задолжен-</w:t>
            </w:r>
            <w:proofErr w:type="spellStart"/>
            <w:r w:rsidRPr="005337CF">
              <w:rPr>
                <w:spacing w:val="-6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73" w:rsidRPr="005337CF" w:rsidRDefault="004C2173" w:rsidP="004D4F21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3" w:rsidRPr="005337CF" w:rsidRDefault="004C2173" w:rsidP="004D4F21">
            <w:pPr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73" w:rsidRPr="005337CF" w:rsidRDefault="004C2173" w:rsidP="004D4F21">
            <w:pPr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 xml:space="preserve">в % к </w:t>
            </w:r>
            <w:r w:rsidRPr="005337CF">
              <w:rPr>
                <w:sz w:val="28"/>
                <w:szCs w:val="28"/>
              </w:rPr>
              <w:br/>
              <w:t xml:space="preserve">общей </w:t>
            </w:r>
            <w:r w:rsidRPr="005337CF">
              <w:rPr>
                <w:sz w:val="28"/>
                <w:szCs w:val="28"/>
              </w:rPr>
              <w:br/>
            </w:r>
            <w:proofErr w:type="gramStart"/>
            <w:r w:rsidRPr="005337CF">
              <w:rPr>
                <w:spacing w:val="-20"/>
                <w:sz w:val="28"/>
                <w:szCs w:val="28"/>
              </w:rPr>
              <w:t>задолжен-</w:t>
            </w:r>
            <w:proofErr w:type="spellStart"/>
            <w:r w:rsidRPr="005337CF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ind w:left="-57" w:right="-57"/>
              <w:rPr>
                <w:b/>
                <w:bCs/>
                <w:kern w:val="2"/>
                <w:sz w:val="28"/>
                <w:szCs w:val="28"/>
              </w:rPr>
            </w:pPr>
            <w:r w:rsidRPr="005337CF">
              <w:rPr>
                <w:b/>
                <w:bCs/>
                <w:kern w:val="2"/>
                <w:sz w:val="28"/>
                <w:szCs w:val="28"/>
              </w:rPr>
              <w:t>Всего по области</w:t>
            </w:r>
          </w:p>
        </w:tc>
        <w:tc>
          <w:tcPr>
            <w:tcW w:w="1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b/>
                <w:sz w:val="28"/>
                <w:szCs w:val="28"/>
              </w:rPr>
            </w:pPr>
            <w:r w:rsidRPr="001728A4">
              <w:rPr>
                <w:b/>
                <w:sz w:val="28"/>
                <w:szCs w:val="28"/>
              </w:rPr>
              <w:t>544284,2</w:t>
            </w:r>
          </w:p>
        </w:tc>
        <w:tc>
          <w:tcPr>
            <w:tcW w:w="11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b/>
                <w:sz w:val="28"/>
                <w:szCs w:val="28"/>
              </w:rPr>
            </w:pPr>
            <w:r w:rsidRPr="001728A4">
              <w:rPr>
                <w:b/>
                <w:sz w:val="28"/>
                <w:szCs w:val="28"/>
              </w:rPr>
              <w:t>36018,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b/>
                <w:sz w:val="28"/>
                <w:szCs w:val="28"/>
              </w:rPr>
            </w:pPr>
            <w:r w:rsidRPr="001728A4">
              <w:rPr>
                <w:b/>
                <w:sz w:val="28"/>
                <w:szCs w:val="28"/>
              </w:rPr>
              <w:t>6,6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b/>
                <w:sz w:val="28"/>
                <w:szCs w:val="28"/>
              </w:rPr>
            </w:pPr>
            <w:r w:rsidRPr="001728A4">
              <w:rPr>
                <w:b/>
                <w:sz w:val="28"/>
                <w:szCs w:val="28"/>
              </w:rPr>
              <w:t>389312,4</w:t>
            </w:r>
          </w:p>
        </w:tc>
        <w:tc>
          <w:tcPr>
            <w:tcW w:w="10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b/>
                <w:sz w:val="28"/>
                <w:szCs w:val="28"/>
              </w:rPr>
            </w:pPr>
            <w:r w:rsidRPr="001728A4">
              <w:rPr>
                <w:b/>
                <w:sz w:val="28"/>
                <w:szCs w:val="28"/>
              </w:rPr>
              <w:t>22060,4</w:t>
            </w:r>
          </w:p>
        </w:tc>
        <w:tc>
          <w:tcPr>
            <w:tcW w:w="1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b/>
                <w:sz w:val="28"/>
                <w:szCs w:val="28"/>
              </w:rPr>
            </w:pPr>
            <w:r w:rsidRPr="001728A4">
              <w:rPr>
                <w:b/>
                <w:sz w:val="28"/>
                <w:szCs w:val="28"/>
              </w:rPr>
              <w:t>5,7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ind w:left="113"/>
              <w:rPr>
                <w:bCs/>
                <w:sz w:val="28"/>
                <w:szCs w:val="28"/>
              </w:rPr>
            </w:pPr>
            <w:r w:rsidRPr="005337CF">
              <w:rPr>
                <w:i/>
                <w:spacing w:val="-8"/>
                <w:sz w:val="28"/>
                <w:szCs w:val="28"/>
              </w:rPr>
              <w:t>городские округа: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ind w:right="-57"/>
              <w:rPr>
                <w:bCs/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город</w:t>
            </w:r>
            <w:r w:rsidRPr="005337CF">
              <w:rPr>
                <w:bCs/>
                <w:sz w:val="28"/>
                <w:szCs w:val="28"/>
              </w:rPr>
              <w:t xml:space="preserve"> Калуга 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272821,5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17944,7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6,6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183943,2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9732,9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5,3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ind w:right="-57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город Обнинск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59743,1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455,9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0,8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55172,0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2204,8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4,0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ind w:left="113"/>
              <w:rPr>
                <w:bCs/>
                <w:i/>
                <w:sz w:val="28"/>
                <w:szCs w:val="28"/>
              </w:rPr>
            </w:pPr>
            <w:r w:rsidRPr="005337CF">
              <w:rPr>
                <w:bCs/>
                <w:i/>
                <w:sz w:val="28"/>
                <w:szCs w:val="28"/>
              </w:rPr>
              <w:t>муниципальные районы: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5337CF">
              <w:rPr>
                <w:sz w:val="28"/>
                <w:szCs w:val="28"/>
              </w:rPr>
              <w:t>Бабынинский</w:t>
            </w:r>
            <w:proofErr w:type="spellEnd"/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1237,5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1236,5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0,6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Барятинский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Боровский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76387,0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5663,9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7,4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60687,7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2799,8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4,6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Дзержинский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20336,2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19037,8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439,3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2,3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5337CF">
              <w:rPr>
                <w:sz w:val="28"/>
                <w:szCs w:val="28"/>
              </w:rPr>
              <w:t>Думиничский</w:t>
            </w:r>
            <w:proofErr w:type="spellEnd"/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8,6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18,7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Жуковский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46893,0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22,9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21566,1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3071,8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14,2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 xml:space="preserve">город Киров и </w:t>
            </w:r>
            <w:r w:rsidRPr="005337CF">
              <w:rPr>
                <w:sz w:val="28"/>
                <w:szCs w:val="28"/>
              </w:rPr>
              <w:br/>
              <w:t>Кировский район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1195,7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1,6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1256,1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152,0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12,1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5337CF">
              <w:rPr>
                <w:sz w:val="28"/>
                <w:szCs w:val="28"/>
              </w:rPr>
              <w:t>Износковский</w:t>
            </w:r>
            <w:proofErr w:type="spellEnd"/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2173" w:rsidRPr="005337CF" w:rsidTr="004D4F21">
        <w:trPr>
          <w:trHeight w:val="80"/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5337CF">
              <w:rPr>
                <w:sz w:val="28"/>
                <w:szCs w:val="28"/>
              </w:rPr>
              <w:t>Козельский</w:t>
            </w:r>
            <w:proofErr w:type="spellEnd"/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1497,2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1321,0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0,5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 xml:space="preserve">Куйбышевский 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53,9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ind w:right="-57"/>
              <w:rPr>
                <w:spacing w:val="-4"/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 xml:space="preserve">город Людиново и </w:t>
            </w:r>
            <w:r w:rsidRPr="005337CF">
              <w:rPr>
                <w:sz w:val="28"/>
                <w:szCs w:val="28"/>
              </w:rPr>
              <w:br/>
            </w:r>
            <w:proofErr w:type="spellStart"/>
            <w:r w:rsidRPr="005337CF">
              <w:rPr>
                <w:sz w:val="28"/>
                <w:szCs w:val="28"/>
              </w:rPr>
              <w:t>Людиновский</w:t>
            </w:r>
            <w:proofErr w:type="spellEnd"/>
            <w:r w:rsidRPr="005337C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30375,7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902,6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3,0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12593,8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2553,1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20,3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5337CF">
              <w:rPr>
                <w:sz w:val="28"/>
                <w:szCs w:val="28"/>
              </w:rPr>
              <w:t>Малоярославецкий</w:t>
            </w:r>
            <w:proofErr w:type="spellEnd"/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20692,6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279,5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1,4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14668,6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664,7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4,5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Медынский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6345,0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8109,9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0,0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5337CF">
              <w:rPr>
                <w:sz w:val="28"/>
                <w:szCs w:val="28"/>
              </w:rPr>
              <w:t>Мещовский</w:t>
            </w:r>
            <w:proofErr w:type="spellEnd"/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Мосальский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1485,9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37,3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1,1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5337CF">
              <w:rPr>
                <w:sz w:val="28"/>
                <w:szCs w:val="28"/>
              </w:rPr>
              <w:t>Перемышльский</w:t>
            </w:r>
            <w:proofErr w:type="spellEnd"/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2312,7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6942,2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Спас-</w:t>
            </w:r>
            <w:proofErr w:type="spellStart"/>
            <w:r w:rsidRPr="005337CF">
              <w:rPr>
                <w:sz w:val="28"/>
                <w:szCs w:val="28"/>
              </w:rPr>
              <w:t>Деменский</w:t>
            </w:r>
            <w:proofErr w:type="spellEnd"/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5337CF">
              <w:rPr>
                <w:sz w:val="28"/>
                <w:szCs w:val="28"/>
              </w:rPr>
              <w:t>Сухиничский</w:t>
            </w:r>
            <w:proofErr w:type="spellEnd"/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586,2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433,6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11,4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Тарусский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433,8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253,4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2,4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Ульяновский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806,3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241,6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0,6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5337CF">
              <w:rPr>
                <w:sz w:val="28"/>
                <w:szCs w:val="28"/>
              </w:rPr>
              <w:t>Ферзиковский</w:t>
            </w:r>
            <w:proofErr w:type="spellEnd"/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251,2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167,0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2,0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proofErr w:type="spellStart"/>
            <w:r w:rsidRPr="005337CF">
              <w:rPr>
                <w:sz w:val="28"/>
                <w:szCs w:val="28"/>
              </w:rPr>
              <w:t>Хвастовичский</w:t>
            </w:r>
            <w:proofErr w:type="spellEnd"/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93,7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82,8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2173" w:rsidRPr="005337CF" w:rsidTr="004D4F21">
        <w:trPr>
          <w:jc w:val="center"/>
        </w:trPr>
        <w:tc>
          <w:tcPr>
            <w:tcW w:w="2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4C2173" w:rsidRPr="005337CF" w:rsidRDefault="004C2173" w:rsidP="004D4F21">
            <w:pPr>
              <w:spacing w:before="60" w:line="209" w:lineRule="auto"/>
              <w:rPr>
                <w:sz w:val="28"/>
                <w:szCs w:val="28"/>
              </w:rPr>
            </w:pPr>
            <w:r w:rsidRPr="005337CF">
              <w:rPr>
                <w:sz w:val="28"/>
                <w:szCs w:val="28"/>
              </w:rPr>
              <w:t>Юхновский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401,0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296,9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...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73" w:rsidRPr="001728A4" w:rsidRDefault="004C2173" w:rsidP="004D4F21">
            <w:pPr>
              <w:spacing w:before="60" w:line="209" w:lineRule="auto"/>
              <w:ind w:right="283"/>
              <w:jc w:val="right"/>
              <w:rPr>
                <w:sz w:val="28"/>
                <w:szCs w:val="28"/>
              </w:rPr>
            </w:pPr>
            <w:r w:rsidRPr="001728A4">
              <w:rPr>
                <w:sz w:val="28"/>
                <w:szCs w:val="28"/>
              </w:rPr>
              <w:t>0,3</w:t>
            </w:r>
          </w:p>
        </w:tc>
      </w:tr>
    </w:tbl>
    <w:p w:rsidR="004C2173" w:rsidRPr="00F4402B" w:rsidRDefault="004C2173" w:rsidP="004C2173">
      <w:pPr>
        <w:rPr>
          <w:sz w:val="16"/>
          <w:szCs w:val="16"/>
        </w:rPr>
      </w:pPr>
    </w:p>
    <w:p w:rsidR="00F85FD3" w:rsidRPr="00515858" w:rsidRDefault="00F85FD3" w:rsidP="00F85FD3">
      <w:pPr>
        <w:spacing w:after="240"/>
        <w:jc w:val="center"/>
        <w:rPr>
          <w:b/>
          <w:color w:val="000000"/>
          <w:sz w:val="36"/>
          <w:szCs w:val="36"/>
        </w:rPr>
      </w:pPr>
      <w:r w:rsidRPr="00515858">
        <w:rPr>
          <w:b/>
          <w:color w:val="000000"/>
          <w:sz w:val="36"/>
          <w:szCs w:val="36"/>
        </w:rPr>
        <w:lastRenderedPageBreak/>
        <w:t>Уровень жизни населения</w:t>
      </w:r>
    </w:p>
    <w:p w:rsidR="00F85FD3" w:rsidRPr="00515858" w:rsidRDefault="00F85FD3" w:rsidP="00F85FD3">
      <w:pPr>
        <w:spacing w:after="120"/>
        <w:jc w:val="center"/>
        <w:rPr>
          <w:b/>
          <w:color w:val="000000"/>
          <w:sz w:val="32"/>
          <w:szCs w:val="32"/>
          <w:vertAlign w:val="superscript"/>
        </w:rPr>
      </w:pPr>
      <w:r w:rsidRPr="00515858">
        <w:rPr>
          <w:b/>
          <w:color w:val="000000"/>
          <w:sz w:val="32"/>
          <w:szCs w:val="32"/>
        </w:rPr>
        <w:t xml:space="preserve">Среднемесячная начисленная заработная плата работников крупных и средних организаций </w:t>
      </w:r>
      <w:r w:rsidRPr="00515858">
        <w:rPr>
          <w:b/>
          <w:color w:val="000000"/>
          <w:sz w:val="32"/>
          <w:szCs w:val="32"/>
        </w:rPr>
        <w:br/>
        <w:t>по видам экономической деятельности</w:t>
      </w:r>
      <w:proofErr w:type="gramStart"/>
      <w:r w:rsidRPr="00515858">
        <w:rPr>
          <w:b/>
          <w:color w:val="000000"/>
          <w:sz w:val="32"/>
          <w:szCs w:val="32"/>
          <w:vertAlign w:val="superscript"/>
        </w:rPr>
        <w:t>1</w:t>
      </w:r>
      <w:proofErr w:type="gramEnd"/>
      <w:r w:rsidRPr="00515858">
        <w:rPr>
          <w:b/>
          <w:color w:val="000000"/>
          <w:sz w:val="32"/>
          <w:szCs w:val="32"/>
          <w:vertAlign w:val="superscript"/>
        </w:rPr>
        <w:t>)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8"/>
        <w:gridCol w:w="1275"/>
        <w:gridCol w:w="1100"/>
        <w:gridCol w:w="1310"/>
        <w:gridCol w:w="1134"/>
        <w:gridCol w:w="1323"/>
      </w:tblGrid>
      <w:tr w:rsidR="00F85FD3" w:rsidRPr="00515858" w:rsidTr="004D4F21">
        <w:trPr>
          <w:tblHeader/>
          <w:jc w:val="center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D3" w:rsidRPr="00515858" w:rsidRDefault="00F85FD3" w:rsidP="004D4F21">
            <w:pPr>
              <w:spacing w:before="120" w:after="80" w:line="216" w:lineRule="auto"/>
              <w:ind w:left="-57" w:right="-57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3" w:rsidRPr="00515858" w:rsidRDefault="00F85FD3" w:rsidP="004D4F21">
            <w:pPr>
              <w:spacing w:before="120" w:after="80" w:line="216" w:lineRule="auto"/>
              <w:ind w:left="-57" w:right="-57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15858">
              <w:rPr>
                <w:color w:val="000000"/>
                <w:spacing w:val="-2"/>
                <w:sz w:val="28"/>
                <w:szCs w:val="28"/>
              </w:rPr>
              <w:t xml:space="preserve">Среднемесячная начисленная  заработная плата </w:t>
            </w:r>
            <w:r w:rsidRPr="00014976">
              <w:rPr>
                <w:color w:val="000000"/>
                <w:spacing w:val="-2"/>
                <w:sz w:val="28"/>
                <w:szCs w:val="28"/>
              </w:rPr>
              <w:br/>
            </w:r>
            <w:r w:rsidRPr="00515858">
              <w:rPr>
                <w:color w:val="000000"/>
                <w:spacing w:val="-2"/>
                <w:sz w:val="28"/>
                <w:szCs w:val="28"/>
              </w:rPr>
              <w:t xml:space="preserve">одного работника </w:t>
            </w:r>
            <w:r w:rsidRPr="00515858">
              <w:rPr>
                <w:color w:val="000000"/>
                <w:spacing w:val="-2"/>
                <w:sz w:val="28"/>
                <w:szCs w:val="28"/>
              </w:rPr>
              <w:br/>
              <w:t>(без выплат социального характера)</w:t>
            </w:r>
          </w:p>
        </w:tc>
      </w:tr>
      <w:tr w:rsidR="00F85FD3" w:rsidRPr="00515858" w:rsidTr="004D4F21">
        <w:trPr>
          <w:tblHeader/>
          <w:jc w:val="center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3" w:rsidRPr="00515858" w:rsidRDefault="00F85FD3" w:rsidP="004D4F21">
            <w:pPr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3" w:rsidRPr="00515858" w:rsidRDefault="00F85FD3" w:rsidP="004D4F21">
            <w:pPr>
              <w:spacing w:before="120" w:after="80" w:line="216" w:lineRule="auto"/>
              <w:ind w:left="-57" w:right="-57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август</w:t>
            </w:r>
            <w:r w:rsidRPr="00515858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23 </w:t>
            </w:r>
            <w:r w:rsidRPr="00515858">
              <w:rPr>
                <w:color w:val="000000"/>
                <w:spacing w:val="-2"/>
                <w:sz w:val="28"/>
                <w:szCs w:val="28"/>
              </w:rPr>
              <w:t>г.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3" w:rsidRPr="00857590" w:rsidRDefault="00F85FD3" w:rsidP="004D4F21">
            <w:pPr>
              <w:spacing w:before="120" w:after="80" w:line="216" w:lineRule="auto"/>
              <w:ind w:left="-57" w:right="-57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январь</w:t>
            </w:r>
            <w:r w:rsidRPr="00014976">
              <w:rPr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август </w:t>
            </w:r>
            <w:r w:rsidRPr="00014976">
              <w:rPr>
                <w:color w:val="000000"/>
                <w:spacing w:val="-2"/>
                <w:sz w:val="28"/>
                <w:szCs w:val="28"/>
              </w:rPr>
              <w:br/>
            </w:r>
            <w:r w:rsidRPr="00857590">
              <w:rPr>
                <w:color w:val="000000"/>
                <w:spacing w:val="-2"/>
                <w:sz w:val="28"/>
                <w:szCs w:val="28"/>
              </w:rPr>
              <w:t>202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3 </w:t>
            </w:r>
            <w:r w:rsidRPr="00857590">
              <w:rPr>
                <w:color w:val="000000"/>
                <w:spacing w:val="-2"/>
                <w:sz w:val="28"/>
                <w:szCs w:val="28"/>
              </w:rPr>
              <w:t>г.</w:t>
            </w:r>
          </w:p>
        </w:tc>
      </w:tr>
      <w:tr w:rsidR="00F85FD3" w:rsidRPr="00515858" w:rsidTr="004D4F21">
        <w:trPr>
          <w:tblHeader/>
          <w:jc w:val="center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3" w:rsidRPr="00515858" w:rsidRDefault="00F85FD3" w:rsidP="004D4F21">
            <w:pPr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3" w:rsidRPr="00515858" w:rsidRDefault="00F85FD3" w:rsidP="004D4F21">
            <w:pPr>
              <w:spacing w:before="120" w:after="80" w:line="216" w:lineRule="auto"/>
              <w:ind w:left="-57" w:right="-57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515858">
              <w:rPr>
                <w:color w:val="000000"/>
                <w:spacing w:val="-2"/>
                <w:sz w:val="28"/>
                <w:szCs w:val="28"/>
              </w:rPr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3" w:rsidRPr="00515858" w:rsidRDefault="00F85FD3" w:rsidP="004D4F21">
            <w:pPr>
              <w:spacing w:before="120" w:after="80" w:line="216" w:lineRule="auto"/>
              <w:ind w:left="-57" w:right="-57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515858">
              <w:rPr>
                <w:color w:val="000000"/>
                <w:spacing w:val="-2"/>
                <w:sz w:val="28"/>
                <w:szCs w:val="28"/>
              </w:rPr>
              <w:t>в % 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3" w:rsidRPr="00515858" w:rsidRDefault="00F85FD3" w:rsidP="004D4F21">
            <w:pPr>
              <w:spacing w:before="120" w:after="80" w:line="216" w:lineRule="auto"/>
              <w:ind w:left="-57" w:right="-57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515858">
              <w:rPr>
                <w:color w:val="000000"/>
                <w:spacing w:val="-2"/>
                <w:sz w:val="28"/>
                <w:szCs w:val="28"/>
              </w:rPr>
              <w:t>рублей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3" w:rsidRPr="00857590" w:rsidRDefault="00F85FD3" w:rsidP="004D4F21">
            <w:pPr>
              <w:spacing w:before="120" w:after="40" w:line="216" w:lineRule="auto"/>
              <w:ind w:left="-57" w:right="-57"/>
              <w:jc w:val="center"/>
              <w:rPr>
                <w:color w:val="000000"/>
                <w:spacing w:val="-2"/>
                <w:sz w:val="28"/>
                <w:szCs w:val="28"/>
              </w:rPr>
            </w:pPr>
            <w:proofErr w:type="gramStart"/>
            <w:r w:rsidRPr="00857590">
              <w:rPr>
                <w:color w:val="000000"/>
                <w:spacing w:val="-2"/>
                <w:sz w:val="28"/>
                <w:szCs w:val="28"/>
              </w:rPr>
              <w:t>в</w:t>
            </w:r>
            <w:proofErr w:type="gramEnd"/>
            <w:r w:rsidRPr="00857590">
              <w:rPr>
                <w:color w:val="000000"/>
                <w:spacing w:val="-2"/>
                <w:sz w:val="28"/>
                <w:szCs w:val="28"/>
              </w:rPr>
              <w:t xml:space="preserve"> % </w:t>
            </w:r>
            <w:proofErr w:type="gramStart"/>
            <w:r w:rsidRPr="00857590">
              <w:rPr>
                <w:color w:val="000000"/>
                <w:spacing w:val="-2"/>
                <w:sz w:val="28"/>
                <w:szCs w:val="28"/>
              </w:rPr>
              <w:t>к</w:t>
            </w:r>
            <w:proofErr w:type="gramEnd"/>
            <w:r w:rsidRPr="0085759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857590"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январю-августу</w:t>
            </w:r>
            <w:r w:rsidRPr="00857590">
              <w:rPr>
                <w:color w:val="000000"/>
                <w:spacing w:val="-2"/>
                <w:sz w:val="28"/>
                <w:szCs w:val="28"/>
              </w:rPr>
              <w:br/>
              <w:t>202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2 </w:t>
            </w:r>
            <w:r w:rsidRPr="00857590">
              <w:rPr>
                <w:color w:val="000000"/>
                <w:spacing w:val="-2"/>
                <w:sz w:val="28"/>
                <w:szCs w:val="28"/>
              </w:rPr>
              <w:t>г.</w:t>
            </w:r>
          </w:p>
        </w:tc>
      </w:tr>
      <w:tr w:rsidR="00F85FD3" w:rsidRPr="00515858" w:rsidTr="004D4F21">
        <w:trPr>
          <w:tblHeader/>
          <w:jc w:val="center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3" w:rsidRPr="00515858" w:rsidRDefault="00F85FD3" w:rsidP="004D4F21">
            <w:pPr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3" w:rsidRPr="00515858" w:rsidRDefault="00F85FD3" w:rsidP="004D4F21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3" w:rsidRPr="00515858" w:rsidRDefault="00F85FD3" w:rsidP="004D4F21">
            <w:pPr>
              <w:spacing w:before="120" w:after="40" w:line="216" w:lineRule="auto"/>
              <w:ind w:left="-57" w:right="-57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августу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 w:rsidRPr="00515858">
              <w:rPr>
                <w:color w:val="000000"/>
                <w:spacing w:val="-2"/>
                <w:sz w:val="28"/>
                <w:szCs w:val="28"/>
              </w:rPr>
              <w:t>20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22 </w:t>
            </w:r>
            <w:r w:rsidRPr="00515858">
              <w:rPr>
                <w:color w:val="000000"/>
                <w:spacing w:val="-2"/>
                <w:sz w:val="28"/>
                <w:szCs w:val="28"/>
              </w:rPr>
              <w:t>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3" w:rsidRPr="00515858" w:rsidRDefault="00F85FD3" w:rsidP="004D4F21">
            <w:pPr>
              <w:spacing w:before="120" w:after="40" w:line="216" w:lineRule="auto"/>
              <w:ind w:left="-57" w:right="-57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июлю 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 w:rsidRPr="00515858">
              <w:rPr>
                <w:color w:val="000000"/>
                <w:spacing w:val="-2"/>
                <w:sz w:val="28"/>
                <w:szCs w:val="28"/>
              </w:rPr>
              <w:t>20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23 </w:t>
            </w:r>
            <w:r w:rsidRPr="00515858">
              <w:rPr>
                <w:color w:val="000000"/>
                <w:spacing w:val="-2"/>
                <w:sz w:val="28"/>
                <w:szCs w:val="28"/>
              </w:rPr>
              <w:t>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3" w:rsidRPr="00515858" w:rsidRDefault="00F85FD3" w:rsidP="004D4F21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3" w:rsidRPr="00515858" w:rsidRDefault="00F85FD3" w:rsidP="004D4F21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85FD3" w:rsidRPr="00014976" w:rsidRDefault="00F85FD3" w:rsidP="004D4F21">
            <w:pPr>
              <w:spacing w:before="60"/>
              <w:rPr>
                <w:b/>
                <w:color w:val="000000"/>
                <w:sz w:val="28"/>
                <w:szCs w:val="28"/>
              </w:rPr>
            </w:pPr>
            <w:r w:rsidRPr="00014976">
              <w:rPr>
                <w:b/>
                <w:color w:val="000000"/>
                <w:sz w:val="28"/>
                <w:szCs w:val="28"/>
              </w:rPr>
              <w:t>Всего по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5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14976">
              <w:rPr>
                <w:b/>
                <w:bCs/>
                <w:color w:val="000000"/>
                <w:sz w:val="28"/>
                <w:szCs w:val="28"/>
              </w:rPr>
              <w:t>62615,2</w:t>
            </w:r>
          </w:p>
        </w:tc>
        <w:tc>
          <w:tcPr>
            <w:tcW w:w="11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113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14976">
              <w:rPr>
                <w:b/>
                <w:bCs/>
                <w:color w:val="000000"/>
                <w:sz w:val="28"/>
                <w:szCs w:val="28"/>
              </w:rPr>
              <w:t>115,8</w:t>
            </w:r>
          </w:p>
        </w:tc>
        <w:tc>
          <w:tcPr>
            <w:tcW w:w="13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14976">
              <w:rPr>
                <w:b/>
                <w:bCs/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14976">
              <w:rPr>
                <w:b/>
                <w:bCs/>
                <w:color w:val="000000"/>
                <w:sz w:val="28"/>
                <w:szCs w:val="28"/>
              </w:rPr>
              <w:t>62803,3</w:t>
            </w:r>
          </w:p>
        </w:tc>
        <w:tc>
          <w:tcPr>
            <w:tcW w:w="1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14976">
              <w:rPr>
                <w:b/>
                <w:bCs/>
                <w:color w:val="000000"/>
                <w:sz w:val="28"/>
                <w:szCs w:val="28"/>
              </w:rPr>
              <w:t>111,9</w:t>
            </w: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85FD3" w:rsidRPr="00014976" w:rsidRDefault="00F85FD3" w:rsidP="004D4F21">
            <w:pPr>
              <w:spacing w:before="60"/>
              <w:ind w:left="170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rPr>
                <w:color w:val="000000"/>
                <w:sz w:val="28"/>
                <w:szCs w:val="28"/>
              </w:rPr>
            </w:pP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85FD3" w:rsidRPr="00014976" w:rsidRDefault="00F85FD3" w:rsidP="004D4F21">
            <w:pPr>
              <w:spacing w:before="60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 xml:space="preserve">сельское хозяйство,  </w:t>
            </w:r>
            <w:r w:rsidRPr="00014976">
              <w:rPr>
                <w:color w:val="000000"/>
                <w:sz w:val="28"/>
                <w:szCs w:val="28"/>
              </w:rPr>
              <w:br/>
              <w:t xml:space="preserve">лесное хозяйство, охота, </w:t>
            </w:r>
            <w:r w:rsidRPr="00014976">
              <w:rPr>
                <w:color w:val="000000"/>
                <w:spacing w:val="-8"/>
                <w:sz w:val="28"/>
                <w:szCs w:val="28"/>
              </w:rPr>
              <w:t>рыболовство и рыбоводство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59233,7</w:t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113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108,2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103,7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55102,2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114,6</w:t>
            </w: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85FD3" w:rsidRPr="00014976" w:rsidRDefault="00F85FD3" w:rsidP="004D4F21">
            <w:pPr>
              <w:spacing w:before="60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 xml:space="preserve">добыча полезных </w:t>
            </w:r>
            <w:r w:rsidRPr="00014976">
              <w:rPr>
                <w:color w:val="000000"/>
                <w:sz w:val="28"/>
                <w:szCs w:val="28"/>
              </w:rPr>
              <w:br/>
              <w:t>ископаемых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72982,5</w:t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113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148,0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60813,9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141,6</w:t>
            </w: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85FD3" w:rsidRPr="00014976" w:rsidRDefault="00F85FD3" w:rsidP="004D4F21">
            <w:pPr>
              <w:spacing w:before="60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 xml:space="preserve">обрабатывающие </w:t>
            </w:r>
            <w:r w:rsidRPr="00014976">
              <w:rPr>
                <w:color w:val="000000"/>
                <w:sz w:val="28"/>
                <w:szCs w:val="28"/>
              </w:rPr>
              <w:br/>
              <w:t>производства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75657,8</w:t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113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119,1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74271,2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111,4</w:t>
            </w: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85FD3" w:rsidRPr="00014976" w:rsidRDefault="00F85FD3" w:rsidP="004D4F21">
            <w:pPr>
              <w:spacing w:before="60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обеспечение электрич</w:t>
            </w:r>
            <w:r w:rsidRPr="00014976">
              <w:rPr>
                <w:color w:val="000000"/>
                <w:sz w:val="28"/>
                <w:szCs w:val="28"/>
              </w:rPr>
              <w:t>е</w:t>
            </w:r>
            <w:r w:rsidRPr="00014976">
              <w:rPr>
                <w:color w:val="000000"/>
                <w:sz w:val="28"/>
                <w:szCs w:val="28"/>
              </w:rPr>
              <w:t>ской энергией, газом и п</w:t>
            </w:r>
            <w:r w:rsidRPr="00014976">
              <w:rPr>
                <w:color w:val="000000"/>
                <w:sz w:val="28"/>
                <w:szCs w:val="28"/>
              </w:rPr>
              <w:t>а</w:t>
            </w:r>
            <w:r w:rsidRPr="00014976">
              <w:rPr>
                <w:color w:val="000000"/>
                <w:sz w:val="28"/>
                <w:szCs w:val="28"/>
              </w:rPr>
              <w:t>ром; кондиционирование воздуха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59081,3</w:t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113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102,3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57796,9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112,1</w:t>
            </w: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85FD3" w:rsidRPr="00014976" w:rsidRDefault="00F85FD3" w:rsidP="004D4F21">
            <w:pPr>
              <w:spacing w:before="60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 xml:space="preserve">водоснабжение, </w:t>
            </w:r>
            <w:proofErr w:type="gramStart"/>
            <w:r w:rsidRPr="00014976">
              <w:rPr>
                <w:color w:val="000000"/>
                <w:sz w:val="28"/>
                <w:szCs w:val="28"/>
              </w:rPr>
              <w:t>водо-отведение</w:t>
            </w:r>
            <w:proofErr w:type="gramEnd"/>
            <w:r w:rsidRPr="00014976">
              <w:rPr>
                <w:color w:val="000000"/>
                <w:sz w:val="28"/>
                <w:szCs w:val="28"/>
              </w:rPr>
              <w:t xml:space="preserve">, организация сбора и утилизации </w:t>
            </w:r>
            <w:r w:rsidRPr="00014976">
              <w:rPr>
                <w:color w:val="000000"/>
                <w:sz w:val="28"/>
                <w:szCs w:val="28"/>
              </w:rPr>
              <w:br/>
              <w:t>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42994,6</w:t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113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111,5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98,9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42822,0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108,8</w:t>
            </w: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85FD3" w:rsidRPr="00014976" w:rsidRDefault="00F85FD3" w:rsidP="004D4F21">
            <w:pPr>
              <w:spacing w:before="60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71597,1</w:t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113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108,7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69560,4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115,3</w:t>
            </w: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85FD3" w:rsidRPr="00014976" w:rsidRDefault="00F85FD3" w:rsidP="004D4F21">
            <w:pPr>
              <w:spacing w:before="60"/>
              <w:rPr>
                <w:rFonts w:eastAsia="MS Mincho"/>
                <w:color w:val="000000"/>
                <w:sz w:val="28"/>
                <w:szCs w:val="28"/>
              </w:rPr>
            </w:pPr>
            <w:r w:rsidRPr="00014976">
              <w:rPr>
                <w:rFonts w:eastAsia="MS Mincho"/>
                <w:color w:val="000000"/>
                <w:sz w:val="28"/>
                <w:szCs w:val="28"/>
              </w:rPr>
              <w:t xml:space="preserve">торговля оптовая и 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br/>
              <w:t>розничная; ремонт авт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t>о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t>мототранспортных средств, мотоциклов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62561,5</w:t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113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117,1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103,4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57745,4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111,4</w:t>
            </w: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85FD3" w:rsidRPr="00014976" w:rsidRDefault="00F85FD3" w:rsidP="004D4F21">
            <w:pPr>
              <w:spacing w:before="60"/>
              <w:rPr>
                <w:rFonts w:eastAsia="MS Mincho"/>
                <w:color w:val="000000"/>
                <w:sz w:val="28"/>
                <w:szCs w:val="28"/>
              </w:rPr>
            </w:pPr>
            <w:r w:rsidRPr="00014976">
              <w:rPr>
                <w:rFonts w:eastAsia="MS Mincho"/>
                <w:color w:val="000000"/>
                <w:sz w:val="28"/>
                <w:szCs w:val="28"/>
              </w:rPr>
              <w:t xml:space="preserve">транспортировка и 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br/>
              <w:t>хранение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60753,5</w:t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113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110,5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103,8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56938,5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109,9</w:t>
            </w: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85FD3" w:rsidRPr="00014976" w:rsidRDefault="00F85FD3" w:rsidP="004D4F21">
            <w:pPr>
              <w:spacing w:before="60" w:line="228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014976">
              <w:rPr>
                <w:rFonts w:eastAsia="MS Mincho"/>
                <w:color w:val="000000"/>
                <w:sz w:val="28"/>
                <w:szCs w:val="28"/>
              </w:rPr>
              <w:lastRenderedPageBreak/>
              <w:t>деятельность гостиниц и предприятий обществе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t>н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t>ного питания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47496,5</w:t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113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124,7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88,2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47628,1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119,7</w:t>
            </w: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85FD3" w:rsidRPr="00014976" w:rsidRDefault="00F85FD3" w:rsidP="004D4F21">
            <w:pPr>
              <w:spacing w:before="60" w:line="228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014976">
              <w:rPr>
                <w:rFonts w:eastAsia="MS Mincho"/>
                <w:color w:val="000000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75955,4</w:t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113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114,1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101,8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71929,0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108,7</w:t>
            </w: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85FD3" w:rsidRPr="00014976" w:rsidRDefault="00F85FD3" w:rsidP="004D4F21">
            <w:pPr>
              <w:spacing w:before="60" w:line="228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014976">
              <w:rPr>
                <w:rFonts w:eastAsia="MS Mincho"/>
                <w:color w:val="000000"/>
                <w:sz w:val="28"/>
                <w:szCs w:val="28"/>
              </w:rPr>
              <w:t xml:space="preserve">деятельность финансовая и страховая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83398,4</w:t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113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121,1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95,9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81662,6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123,4</w:t>
            </w: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85FD3" w:rsidRPr="00014976" w:rsidRDefault="00F85FD3" w:rsidP="004D4F21">
            <w:pPr>
              <w:spacing w:before="60" w:line="228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014976">
              <w:rPr>
                <w:rFonts w:eastAsia="MS Mincho"/>
                <w:color w:val="000000"/>
                <w:sz w:val="28"/>
                <w:szCs w:val="28"/>
              </w:rPr>
              <w:t xml:space="preserve">деятельность по 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br/>
              <w:t>операциям с недвижимым имуществом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51413,8</w:t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113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113,7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49953,9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113,7</w:t>
            </w: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85FD3" w:rsidRPr="00014976" w:rsidRDefault="00F85FD3" w:rsidP="004D4F21">
            <w:pPr>
              <w:spacing w:before="60" w:line="228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014976">
              <w:rPr>
                <w:rFonts w:eastAsia="MS Mincho"/>
                <w:color w:val="000000"/>
                <w:sz w:val="28"/>
                <w:szCs w:val="28"/>
              </w:rPr>
              <w:t>деятельность професси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t>о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t xml:space="preserve">нальная, научная и 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br/>
              <w:t>техническая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91754,3</w:t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113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118,3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96,6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86756,2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114,5</w:t>
            </w: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85FD3" w:rsidRPr="00014976" w:rsidRDefault="00F85FD3" w:rsidP="004D4F21">
            <w:pPr>
              <w:spacing w:before="60" w:line="228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014976">
              <w:rPr>
                <w:rFonts w:eastAsia="MS Mincho"/>
                <w:color w:val="000000"/>
                <w:sz w:val="28"/>
                <w:szCs w:val="28"/>
              </w:rPr>
              <w:t>деятельность администр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t>а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t>тивная и сопутствующие дополнительные услуги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43994,3</w:t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113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116,2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103,4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42051,3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85FD3" w:rsidRPr="00014976" w:rsidRDefault="00F85FD3" w:rsidP="004D4F21">
            <w:pPr>
              <w:spacing w:before="60" w:line="228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014976">
              <w:rPr>
                <w:rFonts w:eastAsia="MS Mincho"/>
                <w:color w:val="000000"/>
                <w:sz w:val="28"/>
                <w:szCs w:val="28"/>
              </w:rPr>
              <w:t>государственное управл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t>е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t xml:space="preserve">ние и обеспечение 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br/>
              <w:t xml:space="preserve">военной безопасности, 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br/>
              <w:t>социальное обеспечение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51738,9</w:t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113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110,4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52826,3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112,1</w:t>
            </w: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85FD3" w:rsidRPr="00014976" w:rsidRDefault="00F85FD3" w:rsidP="004D4F21">
            <w:pPr>
              <w:spacing w:before="60" w:line="228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28149,3</w:t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113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115,6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99,4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43683,0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111,3</w:t>
            </w: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85FD3" w:rsidRPr="00014976" w:rsidRDefault="00F85FD3" w:rsidP="004D4F21">
            <w:pPr>
              <w:spacing w:before="60" w:line="228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014976">
              <w:rPr>
                <w:rFonts w:eastAsia="MS Mincho"/>
                <w:color w:val="000000"/>
                <w:sz w:val="28"/>
                <w:szCs w:val="28"/>
              </w:rPr>
              <w:t xml:space="preserve">деятельность в области здравоохранения и 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br/>
              <w:t xml:space="preserve">предоставление 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br/>
              <w:t xml:space="preserve">социальных услуг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54350,3</w:t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113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94,8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55143,1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110,0</w:t>
            </w: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5FD3" w:rsidRPr="00014976" w:rsidRDefault="00F85FD3" w:rsidP="004D4F21">
            <w:pPr>
              <w:spacing w:before="60" w:line="228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014976">
              <w:rPr>
                <w:rFonts w:eastAsia="MS Mincho"/>
                <w:color w:val="000000"/>
                <w:sz w:val="28"/>
                <w:szCs w:val="28"/>
              </w:rPr>
              <w:t xml:space="preserve">деятельность в области культуры, спорта, 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br/>
              <w:t xml:space="preserve">организации досуга и </w:t>
            </w:r>
            <w:r w:rsidRPr="00014976">
              <w:rPr>
                <w:rFonts w:eastAsia="MS Mincho"/>
                <w:color w:val="000000"/>
                <w:sz w:val="28"/>
                <w:szCs w:val="28"/>
              </w:rPr>
              <w:br/>
              <w:t>развлечений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45850,3</w:t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113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121,2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105,8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45997,5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F85FD3" w:rsidRPr="00C3255E" w:rsidTr="004D4F21">
        <w:trPr>
          <w:jc w:val="center"/>
        </w:trPr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5FD3" w:rsidRPr="00014976" w:rsidRDefault="00F85FD3" w:rsidP="004D4F21">
            <w:pPr>
              <w:spacing w:before="60" w:line="228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014976">
              <w:rPr>
                <w:rFonts w:eastAsia="MS Mincho"/>
                <w:color w:val="000000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47812,5</w:t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113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109,5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46176,2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D3" w:rsidRPr="00014976" w:rsidRDefault="00F85FD3" w:rsidP="004D4F21">
            <w:pPr>
              <w:spacing w:before="60" w:line="228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014976">
              <w:rPr>
                <w:color w:val="000000"/>
                <w:sz w:val="28"/>
                <w:szCs w:val="28"/>
              </w:rPr>
              <w:t>113,1</w:t>
            </w:r>
          </w:p>
        </w:tc>
      </w:tr>
      <w:tr w:rsidR="00F85FD3" w:rsidRPr="00515858" w:rsidTr="004D4F21">
        <w:trPr>
          <w:jc w:val="center"/>
        </w:trPr>
        <w:tc>
          <w:tcPr>
            <w:tcW w:w="951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FD3" w:rsidRPr="00515858" w:rsidRDefault="00F85FD3" w:rsidP="004D4F21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515858">
              <w:rPr>
                <w:color w:val="000000"/>
                <w:szCs w:val="24"/>
                <w:vertAlign w:val="superscript"/>
              </w:rPr>
              <w:t>1)</w:t>
            </w:r>
            <w:r w:rsidRPr="00515858">
              <w:rPr>
                <w:color w:val="000000"/>
                <w:szCs w:val="24"/>
              </w:rPr>
              <w:t xml:space="preserve"> Без организаций с численностью до 15 человек, по сопоставимому кругу.</w:t>
            </w:r>
          </w:p>
        </w:tc>
      </w:tr>
    </w:tbl>
    <w:p w:rsidR="00F85FD3" w:rsidRPr="00515858" w:rsidRDefault="00F85FD3" w:rsidP="00F85FD3">
      <w:pPr>
        <w:spacing w:before="360" w:after="240" w:line="228" w:lineRule="auto"/>
        <w:jc w:val="center"/>
        <w:rPr>
          <w:b/>
          <w:color w:val="000000"/>
          <w:sz w:val="32"/>
          <w:szCs w:val="32"/>
          <w:vertAlign w:val="superscript"/>
        </w:rPr>
      </w:pPr>
      <w:r w:rsidRPr="00515858">
        <w:rPr>
          <w:b/>
          <w:color w:val="000000"/>
          <w:sz w:val="32"/>
          <w:szCs w:val="32"/>
        </w:rPr>
        <w:lastRenderedPageBreak/>
        <w:t xml:space="preserve">Среднемесячная начисленная заработная плата работников </w:t>
      </w:r>
      <w:r>
        <w:rPr>
          <w:b/>
          <w:color w:val="000000"/>
          <w:sz w:val="32"/>
          <w:szCs w:val="32"/>
        </w:rPr>
        <w:br/>
      </w:r>
      <w:r w:rsidRPr="00515858">
        <w:rPr>
          <w:b/>
          <w:color w:val="000000"/>
          <w:sz w:val="32"/>
          <w:szCs w:val="32"/>
        </w:rPr>
        <w:t>крупных и средних организаций по городским ок</w:t>
      </w:r>
      <w:r>
        <w:rPr>
          <w:b/>
          <w:color w:val="000000"/>
          <w:sz w:val="32"/>
          <w:szCs w:val="32"/>
        </w:rPr>
        <w:t xml:space="preserve">ругам </w:t>
      </w:r>
      <w:r>
        <w:rPr>
          <w:b/>
          <w:color w:val="000000"/>
          <w:sz w:val="32"/>
          <w:szCs w:val="32"/>
        </w:rPr>
        <w:br/>
        <w:t xml:space="preserve">и муниципальным районам </w:t>
      </w:r>
      <w:r w:rsidRPr="00515858">
        <w:rPr>
          <w:b/>
          <w:color w:val="000000"/>
          <w:sz w:val="32"/>
          <w:szCs w:val="32"/>
        </w:rPr>
        <w:t xml:space="preserve">в </w:t>
      </w:r>
      <w:r>
        <w:rPr>
          <w:b/>
          <w:color w:val="000000"/>
          <w:sz w:val="32"/>
          <w:szCs w:val="32"/>
        </w:rPr>
        <w:t>августе</w:t>
      </w:r>
      <w:r w:rsidRPr="00515858">
        <w:rPr>
          <w:b/>
          <w:color w:val="000000"/>
          <w:sz w:val="32"/>
          <w:szCs w:val="32"/>
        </w:rPr>
        <w:t xml:space="preserve"> 20</w:t>
      </w:r>
      <w:r>
        <w:rPr>
          <w:b/>
          <w:color w:val="000000"/>
          <w:sz w:val="32"/>
          <w:szCs w:val="32"/>
        </w:rPr>
        <w:t xml:space="preserve">23 </w:t>
      </w:r>
      <w:r w:rsidRPr="00515858">
        <w:rPr>
          <w:b/>
          <w:color w:val="000000"/>
          <w:sz w:val="32"/>
          <w:szCs w:val="32"/>
        </w:rPr>
        <w:t>г.</w:t>
      </w:r>
      <w:r w:rsidRPr="00515858">
        <w:rPr>
          <w:b/>
          <w:color w:val="000000"/>
          <w:sz w:val="32"/>
          <w:szCs w:val="32"/>
          <w:vertAlign w:val="superscript"/>
        </w:rPr>
        <w:t>1)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7"/>
        <w:gridCol w:w="2142"/>
        <w:gridCol w:w="2005"/>
        <w:gridCol w:w="2006"/>
      </w:tblGrid>
      <w:tr w:rsidR="00F85FD3" w:rsidRPr="00515858" w:rsidTr="004D4F21">
        <w:trPr>
          <w:trHeight w:val="20"/>
          <w:tblHeader/>
          <w:jc w:val="center"/>
        </w:trPr>
        <w:tc>
          <w:tcPr>
            <w:tcW w:w="3357" w:type="dxa"/>
            <w:vMerge w:val="restart"/>
          </w:tcPr>
          <w:p w:rsidR="00F85FD3" w:rsidRPr="00515858" w:rsidRDefault="00F85FD3" w:rsidP="004D4F21">
            <w:pPr>
              <w:pStyle w:val="af3"/>
              <w:spacing w:before="20" w:line="216" w:lineRule="auto"/>
              <w:ind w:left="-57" w:right="-57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153" w:type="dxa"/>
            <w:gridSpan w:val="3"/>
            <w:hideMark/>
          </w:tcPr>
          <w:p w:rsidR="00F85FD3" w:rsidRPr="00515858" w:rsidRDefault="00F85FD3" w:rsidP="004D4F21">
            <w:pPr>
              <w:pStyle w:val="af3"/>
              <w:spacing w:before="20" w:line="216" w:lineRule="auto"/>
              <w:ind w:left="-57" w:right="-57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Среднемесячная начисленная </w:t>
            </w:r>
            <w:r w:rsidRPr="00515858">
              <w:rPr>
                <w:color w:val="000000"/>
                <w:spacing w:val="-2"/>
                <w:sz w:val="28"/>
                <w:szCs w:val="28"/>
              </w:rPr>
              <w:t>заработная плата</w:t>
            </w:r>
            <w:r w:rsidRPr="00515858">
              <w:rPr>
                <w:color w:val="000000"/>
                <w:spacing w:val="-2"/>
                <w:sz w:val="28"/>
                <w:szCs w:val="28"/>
              </w:rPr>
              <w:br/>
              <w:t xml:space="preserve">одного работника </w:t>
            </w:r>
            <w:r w:rsidRPr="00515858">
              <w:rPr>
                <w:color w:val="000000"/>
                <w:spacing w:val="-2"/>
                <w:sz w:val="28"/>
                <w:szCs w:val="28"/>
              </w:rPr>
              <w:br/>
              <w:t>(без выплат социального характера)</w:t>
            </w:r>
          </w:p>
        </w:tc>
      </w:tr>
      <w:tr w:rsidR="00F85FD3" w:rsidRPr="00515858" w:rsidTr="004D4F21">
        <w:trPr>
          <w:trHeight w:val="20"/>
          <w:tblHeader/>
          <w:jc w:val="center"/>
        </w:trPr>
        <w:tc>
          <w:tcPr>
            <w:tcW w:w="3357" w:type="dxa"/>
            <w:vMerge/>
            <w:hideMark/>
          </w:tcPr>
          <w:p w:rsidR="00F85FD3" w:rsidRPr="00515858" w:rsidRDefault="00F85FD3" w:rsidP="004D4F21">
            <w:pPr>
              <w:spacing w:before="20" w:line="216" w:lineRule="auto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42" w:type="dxa"/>
            <w:vMerge w:val="restart"/>
            <w:hideMark/>
          </w:tcPr>
          <w:p w:rsidR="00F85FD3" w:rsidRPr="00515858" w:rsidRDefault="00F85FD3" w:rsidP="004D4F21">
            <w:pPr>
              <w:pStyle w:val="af3"/>
              <w:spacing w:before="20" w:line="216" w:lineRule="auto"/>
              <w:ind w:left="-57" w:right="-57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15858">
              <w:rPr>
                <w:color w:val="000000"/>
                <w:spacing w:val="-2"/>
                <w:sz w:val="28"/>
                <w:szCs w:val="28"/>
              </w:rPr>
              <w:t>рублей</w:t>
            </w:r>
          </w:p>
        </w:tc>
        <w:tc>
          <w:tcPr>
            <w:tcW w:w="4011" w:type="dxa"/>
            <w:gridSpan w:val="2"/>
            <w:hideMark/>
          </w:tcPr>
          <w:p w:rsidR="00F85FD3" w:rsidRPr="00515858" w:rsidRDefault="00F85FD3" w:rsidP="004D4F21">
            <w:pPr>
              <w:pStyle w:val="af3"/>
              <w:spacing w:before="20" w:line="216" w:lineRule="auto"/>
              <w:ind w:left="-57" w:right="-57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15858">
              <w:rPr>
                <w:color w:val="000000"/>
                <w:spacing w:val="-2"/>
                <w:sz w:val="28"/>
                <w:szCs w:val="28"/>
              </w:rPr>
              <w:t>в % к</w:t>
            </w:r>
          </w:p>
        </w:tc>
      </w:tr>
      <w:tr w:rsidR="00F85FD3" w:rsidRPr="00515858" w:rsidTr="004D4F21">
        <w:trPr>
          <w:trHeight w:val="20"/>
          <w:tblHeader/>
          <w:jc w:val="center"/>
        </w:trPr>
        <w:tc>
          <w:tcPr>
            <w:tcW w:w="3357" w:type="dxa"/>
            <w:vMerge/>
            <w:hideMark/>
          </w:tcPr>
          <w:p w:rsidR="00F85FD3" w:rsidRPr="00515858" w:rsidRDefault="00F85FD3" w:rsidP="004D4F21">
            <w:pPr>
              <w:spacing w:before="20" w:line="216" w:lineRule="auto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42" w:type="dxa"/>
            <w:vMerge/>
            <w:hideMark/>
          </w:tcPr>
          <w:p w:rsidR="00F85FD3" w:rsidRPr="00515858" w:rsidRDefault="00F85FD3" w:rsidP="004D4F21">
            <w:pPr>
              <w:spacing w:before="20" w:line="216" w:lineRule="auto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005" w:type="dxa"/>
            <w:hideMark/>
          </w:tcPr>
          <w:p w:rsidR="00F85FD3" w:rsidRPr="00515858" w:rsidRDefault="00F85FD3" w:rsidP="004D4F21">
            <w:pPr>
              <w:pStyle w:val="af3"/>
              <w:spacing w:before="20" w:line="216" w:lineRule="auto"/>
              <w:ind w:left="-57" w:right="-57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августу </w:t>
            </w:r>
            <w:r w:rsidRPr="00515858">
              <w:rPr>
                <w:color w:val="000000"/>
                <w:spacing w:val="-2"/>
                <w:sz w:val="28"/>
                <w:szCs w:val="28"/>
              </w:rPr>
              <w:t>20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22 </w:t>
            </w:r>
            <w:r w:rsidRPr="00515858">
              <w:rPr>
                <w:color w:val="000000"/>
                <w:spacing w:val="-2"/>
                <w:sz w:val="28"/>
                <w:szCs w:val="28"/>
              </w:rPr>
              <w:t>г.</w:t>
            </w:r>
          </w:p>
        </w:tc>
        <w:tc>
          <w:tcPr>
            <w:tcW w:w="2006" w:type="dxa"/>
            <w:hideMark/>
          </w:tcPr>
          <w:p w:rsidR="00F85FD3" w:rsidRPr="00515858" w:rsidRDefault="00F85FD3" w:rsidP="004D4F21">
            <w:pPr>
              <w:pStyle w:val="af3"/>
              <w:spacing w:before="20" w:line="216" w:lineRule="auto"/>
              <w:ind w:left="-57" w:right="-57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июлю </w:t>
            </w:r>
            <w:r w:rsidRPr="00515858">
              <w:rPr>
                <w:color w:val="000000"/>
                <w:spacing w:val="-2"/>
                <w:sz w:val="28"/>
                <w:szCs w:val="28"/>
              </w:rPr>
              <w:t>20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23 </w:t>
            </w:r>
            <w:r w:rsidRPr="00515858">
              <w:rPr>
                <w:color w:val="000000"/>
                <w:spacing w:val="-2"/>
                <w:sz w:val="28"/>
                <w:szCs w:val="28"/>
              </w:rPr>
              <w:t>г.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  <w:hideMark/>
          </w:tcPr>
          <w:p w:rsidR="00F85FD3" w:rsidRPr="00FE7AF7" w:rsidRDefault="00F85FD3" w:rsidP="004D4F21">
            <w:pPr>
              <w:pStyle w:val="af3"/>
              <w:spacing w:before="60" w:line="197" w:lineRule="auto"/>
              <w:jc w:val="left"/>
              <w:rPr>
                <w:b/>
                <w:color w:val="000000"/>
                <w:sz w:val="28"/>
                <w:szCs w:val="28"/>
              </w:rPr>
            </w:pPr>
            <w:r w:rsidRPr="00FE7AF7">
              <w:rPr>
                <w:b/>
                <w:color w:val="000000"/>
                <w:sz w:val="28"/>
                <w:szCs w:val="28"/>
              </w:rPr>
              <w:t>Всего по области</w:t>
            </w:r>
          </w:p>
        </w:tc>
        <w:tc>
          <w:tcPr>
            <w:tcW w:w="2142" w:type="dxa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E7AF7">
              <w:rPr>
                <w:b/>
                <w:bCs/>
                <w:color w:val="000000"/>
                <w:sz w:val="28"/>
                <w:szCs w:val="28"/>
              </w:rPr>
              <w:t>62615,2</w:t>
            </w:r>
          </w:p>
        </w:tc>
        <w:tc>
          <w:tcPr>
            <w:tcW w:w="2005" w:type="dxa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E7AF7">
              <w:rPr>
                <w:b/>
                <w:bCs/>
                <w:color w:val="000000"/>
                <w:sz w:val="28"/>
                <w:szCs w:val="28"/>
              </w:rPr>
              <w:t>115,8</w:t>
            </w:r>
          </w:p>
        </w:tc>
        <w:tc>
          <w:tcPr>
            <w:tcW w:w="2006" w:type="dxa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E7AF7">
              <w:rPr>
                <w:b/>
                <w:bCs/>
                <w:color w:val="000000"/>
                <w:sz w:val="28"/>
                <w:szCs w:val="28"/>
              </w:rPr>
              <w:t>96,7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  <w:hideMark/>
          </w:tcPr>
          <w:p w:rsidR="00F85FD3" w:rsidRPr="00FE7AF7" w:rsidRDefault="00F85FD3" w:rsidP="004D4F21">
            <w:pPr>
              <w:pStyle w:val="af3"/>
              <w:spacing w:before="60" w:line="197" w:lineRule="auto"/>
              <w:ind w:left="340"/>
              <w:jc w:val="lef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42" w:type="dxa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397"/>
              <w:rPr>
                <w:color w:val="000000"/>
                <w:sz w:val="28"/>
                <w:szCs w:val="28"/>
              </w:rPr>
            </w:pP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  <w:hideMark/>
          </w:tcPr>
          <w:p w:rsidR="00F85FD3" w:rsidRPr="00FE7AF7" w:rsidRDefault="00F85FD3" w:rsidP="004D4F21">
            <w:pPr>
              <w:pStyle w:val="af3"/>
              <w:spacing w:before="60" w:line="197" w:lineRule="auto"/>
              <w:ind w:left="170"/>
              <w:jc w:val="left"/>
              <w:rPr>
                <w:i/>
                <w:color w:val="000000"/>
                <w:sz w:val="28"/>
                <w:szCs w:val="28"/>
              </w:rPr>
            </w:pPr>
            <w:r w:rsidRPr="00FE7AF7">
              <w:rPr>
                <w:i/>
                <w:color w:val="000000"/>
                <w:sz w:val="28"/>
                <w:szCs w:val="28"/>
              </w:rPr>
              <w:t>городские округа:</w:t>
            </w:r>
          </w:p>
        </w:tc>
        <w:tc>
          <w:tcPr>
            <w:tcW w:w="2142" w:type="dxa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397"/>
              <w:rPr>
                <w:color w:val="000000"/>
                <w:sz w:val="28"/>
                <w:szCs w:val="28"/>
              </w:rPr>
            </w:pP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  <w:hideMark/>
          </w:tcPr>
          <w:p w:rsidR="00F85FD3" w:rsidRPr="00FE7AF7" w:rsidRDefault="00F85FD3" w:rsidP="004D4F21">
            <w:pPr>
              <w:pStyle w:val="af3"/>
              <w:spacing w:before="60" w:line="197" w:lineRule="auto"/>
              <w:jc w:val="lef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 xml:space="preserve">город Калуга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60979,6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115,4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93,2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  <w:hideMark/>
          </w:tcPr>
          <w:p w:rsidR="00F85FD3" w:rsidRPr="00FE7AF7" w:rsidRDefault="00F85FD3" w:rsidP="004D4F21">
            <w:pPr>
              <w:pStyle w:val="af3"/>
              <w:spacing w:before="60" w:line="197" w:lineRule="auto"/>
              <w:jc w:val="lef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город Обнинск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83227,5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117,9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97,8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  <w:hideMark/>
          </w:tcPr>
          <w:p w:rsidR="00F85FD3" w:rsidRPr="00FE7AF7" w:rsidRDefault="00F85FD3" w:rsidP="004D4F21">
            <w:pPr>
              <w:pStyle w:val="af3"/>
              <w:spacing w:before="60" w:line="197" w:lineRule="auto"/>
              <w:ind w:left="170"/>
              <w:jc w:val="left"/>
              <w:rPr>
                <w:i/>
                <w:color w:val="000000"/>
                <w:sz w:val="28"/>
                <w:szCs w:val="28"/>
              </w:rPr>
            </w:pPr>
            <w:r w:rsidRPr="00FE7AF7">
              <w:rPr>
                <w:i/>
                <w:color w:val="000000"/>
                <w:sz w:val="28"/>
                <w:szCs w:val="28"/>
              </w:rPr>
              <w:t>муниципальные районы:</w:t>
            </w:r>
          </w:p>
        </w:tc>
        <w:tc>
          <w:tcPr>
            <w:tcW w:w="2142" w:type="dxa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397"/>
              <w:rPr>
                <w:color w:val="000000"/>
                <w:sz w:val="28"/>
                <w:szCs w:val="28"/>
              </w:rPr>
            </w:pP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284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E7AF7">
              <w:rPr>
                <w:color w:val="000000"/>
                <w:sz w:val="28"/>
                <w:szCs w:val="28"/>
              </w:rPr>
              <w:t>Бабынинский</w:t>
            </w:r>
            <w:proofErr w:type="spellEnd"/>
            <w:r w:rsidRPr="00FE7AF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56620,3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116,3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106,6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284"/>
              <w:jc w:val="lef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 xml:space="preserve">Барятинский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56149,9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168,6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98,1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284"/>
              <w:jc w:val="lef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 xml:space="preserve">Боровский 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82225,0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115,9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102,0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284"/>
              <w:jc w:val="lef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 xml:space="preserve">Дзержинский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53830,0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97,8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284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E7AF7">
              <w:rPr>
                <w:color w:val="000000"/>
                <w:sz w:val="28"/>
                <w:szCs w:val="28"/>
              </w:rPr>
              <w:t>Думиничский</w:t>
            </w:r>
            <w:proofErr w:type="spellEnd"/>
            <w:r w:rsidRPr="00FE7AF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34555,0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113,2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108,1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284"/>
              <w:jc w:val="lef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 xml:space="preserve">Жиздринский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30202,5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97,4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284"/>
              <w:jc w:val="lef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 xml:space="preserve">Жуковский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71033,9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126,7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104,1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284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E7AF7">
              <w:rPr>
                <w:color w:val="000000"/>
                <w:sz w:val="28"/>
                <w:szCs w:val="28"/>
              </w:rPr>
              <w:t>Износковский</w:t>
            </w:r>
            <w:proofErr w:type="spellEnd"/>
            <w:r w:rsidRPr="00FE7AF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37585,9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96,8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103,9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284"/>
              <w:jc w:val="lef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 xml:space="preserve">город Киров и </w:t>
            </w:r>
            <w:r w:rsidRPr="00FE7AF7">
              <w:rPr>
                <w:color w:val="000000"/>
                <w:sz w:val="28"/>
                <w:szCs w:val="28"/>
              </w:rPr>
              <w:br/>
              <w:t>Кировский район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45559,0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109,5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97,0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284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E7AF7">
              <w:rPr>
                <w:color w:val="000000"/>
                <w:sz w:val="28"/>
                <w:szCs w:val="28"/>
              </w:rPr>
              <w:t>Козельский</w:t>
            </w:r>
            <w:proofErr w:type="spellEnd"/>
            <w:r w:rsidRPr="00FE7AF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43697,1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97,3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284"/>
              <w:jc w:val="lef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 xml:space="preserve">Куйбышевский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42901,3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107,5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284"/>
              <w:jc w:val="lef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 xml:space="preserve">город Людиново и </w:t>
            </w:r>
            <w:r w:rsidRPr="00FE7AF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E7AF7">
              <w:rPr>
                <w:color w:val="000000"/>
                <w:sz w:val="28"/>
                <w:szCs w:val="28"/>
              </w:rPr>
              <w:t>Людиновский</w:t>
            </w:r>
            <w:proofErr w:type="spellEnd"/>
            <w:r w:rsidRPr="00FE7AF7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46919,8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113,1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96,9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284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E7AF7">
              <w:rPr>
                <w:color w:val="000000"/>
                <w:sz w:val="28"/>
                <w:szCs w:val="28"/>
              </w:rPr>
              <w:t>Малоярославецкий</w:t>
            </w:r>
            <w:proofErr w:type="spellEnd"/>
            <w:r w:rsidRPr="00FE7AF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64077,8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120,4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103,5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284"/>
              <w:jc w:val="lef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 xml:space="preserve">Медынский 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41305,9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100,9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98,2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284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E7AF7">
              <w:rPr>
                <w:color w:val="000000"/>
                <w:sz w:val="28"/>
                <w:szCs w:val="28"/>
              </w:rPr>
              <w:t>Мещовский</w:t>
            </w:r>
            <w:proofErr w:type="spellEnd"/>
            <w:r w:rsidRPr="00FE7AF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36125,5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108,8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122,9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284"/>
              <w:jc w:val="lef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 xml:space="preserve">Мосальский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36218,6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</w:tcPr>
          <w:p w:rsidR="00F85FD3" w:rsidRPr="00FE7AF7" w:rsidRDefault="00F85FD3" w:rsidP="004D4F21">
            <w:pPr>
              <w:pStyle w:val="af3"/>
              <w:spacing w:before="60" w:line="197" w:lineRule="auto"/>
              <w:ind w:right="284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E7AF7">
              <w:rPr>
                <w:color w:val="000000"/>
                <w:sz w:val="28"/>
                <w:szCs w:val="28"/>
              </w:rPr>
              <w:t>Перемышльский</w:t>
            </w:r>
            <w:proofErr w:type="spellEnd"/>
            <w:r w:rsidRPr="00FE7AF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43087,2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95,3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95,6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  <w:hideMark/>
          </w:tcPr>
          <w:p w:rsidR="00F85FD3" w:rsidRPr="00FE7AF7" w:rsidRDefault="00F85FD3" w:rsidP="004D4F21">
            <w:pPr>
              <w:pStyle w:val="af3"/>
              <w:spacing w:before="60" w:line="197" w:lineRule="auto"/>
              <w:jc w:val="lef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Спас-</w:t>
            </w:r>
            <w:proofErr w:type="spellStart"/>
            <w:r w:rsidRPr="00FE7AF7">
              <w:rPr>
                <w:color w:val="000000"/>
                <w:sz w:val="28"/>
                <w:szCs w:val="28"/>
              </w:rPr>
              <w:t>Деменский</w:t>
            </w:r>
            <w:proofErr w:type="spellEnd"/>
            <w:r w:rsidRPr="00FE7AF7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38271,4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102,4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  <w:hideMark/>
          </w:tcPr>
          <w:p w:rsidR="00F85FD3" w:rsidRPr="00FE7AF7" w:rsidRDefault="00F85FD3" w:rsidP="004D4F21">
            <w:pPr>
              <w:pStyle w:val="af3"/>
              <w:spacing w:before="60" w:line="197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E7AF7">
              <w:rPr>
                <w:color w:val="000000"/>
                <w:sz w:val="28"/>
                <w:szCs w:val="28"/>
              </w:rPr>
              <w:t>Сухиничский</w:t>
            </w:r>
            <w:proofErr w:type="spellEnd"/>
            <w:r w:rsidRPr="00FE7AF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42303,3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112,5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98,7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  <w:hideMark/>
          </w:tcPr>
          <w:p w:rsidR="00F85FD3" w:rsidRPr="00FE7AF7" w:rsidRDefault="00F85FD3" w:rsidP="004D4F21">
            <w:pPr>
              <w:pStyle w:val="af3"/>
              <w:spacing w:before="60" w:line="197" w:lineRule="auto"/>
              <w:jc w:val="lef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 xml:space="preserve">Тарусский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48350,9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112,4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98,6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  <w:hideMark/>
          </w:tcPr>
          <w:p w:rsidR="00F85FD3" w:rsidRPr="00FE7AF7" w:rsidRDefault="00F85FD3" w:rsidP="004D4F21">
            <w:pPr>
              <w:pStyle w:val="af3"/>
              <w:spacing w:before="60" w:line="197" w:lineRule="auto"/>
              <w:jc w:val="lef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 xml:space="preserve">Ульяновский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41591,7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116,1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  <w:hideMark/>
          </w:tcPr>
          <w:p w:rsidR="00F85FD3" w:rsidRPr="00FE7AF7" w:rsidRDefault="00F85FD3" w:rsidP="004D4F21">
            <w:pPr>
              <w:pStyle w:val="af3"/>
              <w:spacing w:before="60" w:line="197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E7AF7">
              <w:rPr>
                <w:color w:val="000000"/>
                <w:sz w:val="28"/>
                <w:szCs w:val="28"/>
              </w:rPr>
              <w:t>Ферзиковский</w:t>
            </w:r>
            <w:proofErr w:type="spellEnd"/>
            <w:r w:rsidRPr="00FE7AF7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54047,3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107,9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102,2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  <w:hideMark/>
          </w:tcPr>
          <w:p w:rsidR="00F85FD3" w:rsidRPr="00FE7AF7" w:rsidRDefault="00F85FD3" w:rsidP="004D4F21">
            <w:pPr>
              <w:pStyle w:val="af3"/>
              <w:spacing w:before="60" w:line="197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E7AF7">
              <w:rPr>
                <w:color w:val="000000"/>
                <w:sz w:val="28"/>
                <w:szCs w:val="28"/>
              </w:rPr>
              <w:t>Хвастовичский</w:t>
            </w:r>
            <w:proofErr w:type="spellEnd"/>
            <w:r w:rsidRPr="00FE7AF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36293,2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102,8</w:t>
            </w:r>
          </w:p>
        </w:tc>
      </w:tr>
      <w:tr w:rsidR="00F85FD3" w:rsidRPr="00BD3892" w:rsidTr="004D4F21">
        <w:trPr>
          <w:jc w:val="center"/>
        </w:trPr>
        <w:tc>
          <w:tcPr>
            <w:tcW w:w="3357" w:type="dxa"/>
            <w:vAlign w:val="bottom"/>
            <w:hideMark/>
          </w:tcPr>
          <w:p w:rsidR="00F85FD3" w:rsidRPr="00FE7AF7" w:rsidRDefault="00F85FD3" w:rsidP="004D4F21">
            <w:pPr>
              <w:pStyle w:val="af3"/>
              <w:spacing w:before="60" w:line="197" w:lineRule="auto"/>
              <w:jc w:val="lef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 xml:space="preserve">Юхновский 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35246,7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103,2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F85FD3" w:rsidRPr="00FE7AF7" w:rsidRDefault="00F85FD3" w:rsidP="004D4F21">
            <w:pPr>
              <w:spacing w:before="60" w:line="197" w:lineRule="auto"/>
              <w:ind w:right="397"/>
              <w:jc w:val="right"/>
              <w:rPr>
                <w:color w:val="000000"/>
                <w:sz w:val="28"/>
                <w:szCs w:val="28"/>
              </w:rPr>
            </w:pPr>
            <w:r w:rsidRPr="00FE7AF7"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F85FD3" w:rsidRPr="00515858" w:rsidTr="004D4F21">
        <w:trPr>
          <w:jc w:val="center"/>
        </w:trPr>
        <w:tc>
          <w:tcPr>
            <w:tcW w:w="9510" w:type="dxa"/>
            <w:gridSpan w:val="4"/>
            <w:hideMark/>
          </w:tcPr>
          <w:p w:rsidR="00F85FD3" w:rsidRPr="00515858" w:rsidRDefault="00F85FD3" w:rsidP="004D4F21">
            <w:pPr>
              <w:spacing w:before="20" w:line="216" w:lineRule="auto"/>
              <w:rPr>
                <w:color w:val="000000"/>
                <w:sz w:val="28"/>
                <w:szCs w:val="28"/>
              </w:rPr>
            </w:pPr>
            <w:r w:rsidRPr="00515858">
              <w:rPr>
                <w:color w:val="000000"/>
                <w:szCs w:val="24"/>
                <w:vertAlign w:val="superscript"/>
              </w:rPr>
              <w:t>1)</w:t>
            </w:r>
            <w:r w:rsidRPr="00515858">
              <w:rPr>
                <w:color w:val="000000"/>
                <w:szCs w:val="24"/>
              </w:rPr>
              <w:t xml:space="preserve"> Без организаций с численностью до 15 человек, по сопоставимому кругу</w:t>
            </w:r>
            <w:r>
              <w:rPr>
                <w:color w:val="000000"/>
                <w:szCs w:val="24"/>
              </w:rPr>
              <w:t>.</w:t>
            </w:r>
          </w:p>
        </w:tc>
      </w:tr>
    </w:tbl>
    <w:p w:rsidR="008E4991" w:rsidRPr="00644E34" w:rsidRDefault="008E4991" w:rsidP="009B6A54">
      <w:pPr>
        <w:spacing w:line="192" w:lineRule="auto"/>
        <w:rPr>
          <w:sz w:val="20"/>
        </w:rPr>
      </w:pPr>
      <w:r w:rsidRPr="00644E34">
        <w:rPr>
          <w:sz w:val="20"/>
        </w:rPr>
        <w:t>-</w:t>
      </w:r>
    </w:p>
    <w:p w:rsidR="0028615C" w:rsidRPr="00644E34" w:rsidRDefault="0028615C" w:rsidP="009B6A54">
      <w:pPr>
        <w:spacing w:line="228" w:lineRule="auto"/>
        <w:rPr>
          <w:b/>
          <w:sz w:val="20"/>
        </w:rPr>
        <w:sectPr w:rsidR="0028615C" w:rsidRPr="00644E34" w:rsidSect="00CD410A">
          <w:headerReference w:type="even" r:id="rId55"/>
          <w:headerReference w:type="default" r:id="rId56"/>
          <w:footerReference w:type="even" r:id="rId57"/>
          <w:footerReference w:type="default" r:id="rId58"/>
          <w:footnotePr>
            <w:numRestart w:val="eachPage"/>
          </w:footnotePr>
          <w:pgSz w:w="11906" w:h="16838" w:code="9"/>
          <w:pgMar w:top="1418" w:right="1021" w:bottom="1418" w:left="1588" w:header="720" w:footer="567" w:gutter="0"/>
          <w:cols w:space="708"/>
          <w:docGrid w:linePitch="360"/>
        </w:sectPr>
      </w:pPr>
    </w:p>
    <w:p w:rsidR="00E865C5" w:rsidRDefault="00E865C5" w:rsidP="00E865C5">
      <w:pPr>
        <w:pStyle w:val="aa"/>
        <w:jc w:val="center"/>
        <w:rPr>
          <w:b/>
          <w:bCs/>
          <w:sz w:val="26"/>
          <w:szCs w:val="26"/>
        </w:rPr>
      </w:pPr>
      <w:r w:rsidRPr="0055108A">
        <w:rPr>
          <w:b/>
          <w:sz w:val="36"/>
          <w:szCs w:val="36"/>
        </w:rPr>
        <w:lastRenderedPageBreak/>
        <w:t>МЕТОДОЛОГИЧЕСКИЕ  ПОЯСНЕНИЯ</w:t>
      </w:r>
      <w:r w:rsidRPr="00FE22C3">
        <w:rPr>
          <w:b/>
          <w:bCs/>
          <w:sz w:val="26"/>
          <w:szCs w:val="26"/>
        </w:rPr>
        <w:t xml:space="preserve"> </w:t>
      </w:r>
    </w:p>
    <w:p w:rsidR="002A020A" w:rsidRPr="0049246B" w:rsidRDefault="002A020A" w:rsidP="002A020A">
      <w:pPr>
        <w:autoSpaceDE w:val="0"/>
        <w:autoSpaceDN w:val="0"/>
        <w:adjustRightInd w:val="0"/>
        <w:spacing w:before="240"/>
        <w:rPr>
          <w:rFonts w:eastAsiaTheme="minorEastAsia"/>
          <w:b/>
          <w:bCs/>
          <w:sz w:val="26"/>
          <w:szCs w:val="26"/>
        </w:rPr>
      </w:pPr>
      <w:r w:rsidRPr="0049246B">
        <w:rPr>
          <w:rFonts w:eastAsiaTheme="minorEastAsia"/>
          <w:b/>
          <w:bCs/>
          <w:sz w:val="26"/>
          <w:szCs w:val="26"/>
        </w:rPr>
        <w:t>Оборот организаций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Оборот организаций </w:t>
      </w:r>
      <w:r w:rsidRPr="0049246B">
        <w:rPr>
          <w:sz w:val="20"/>
        </w:rPr>
        <w:t>включает стоимость отгруженных товаров собственного производства, выполненных работ и услуг собственными силами, а также выручку от продажи приобретенных на стороне товаров (без налога на добавленную стоимость, акцизов и аналогичных обязательных платежей).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right="5" w:firstLine="709"/>
        <w:jc w:val="both"/>
        <w:rPr>
          <w:sz w:val="20"/>
        </w:rPr>
      </w:pPr>
      <w:r w:rsidRPr="0049246B">
        <w:rPr>
          <w:sz w:val="20"/>
        </w:rPr>
        <w:t>Объем отгруженных товаров собственного производства представляет собой стоимость товаров, которые произведены юридическим лицом и фактически отгружены в отчетном периоде или отпущены им в порядке продажи, а также прямого обмена на сторону (другим юридическим и физическим лицам), независимо от того, поступили деньги на счет продавца или нет.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>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right="5" w:firstLine="709"/>
        <w:jc w:val="both"/>
        <w:rPr>
          <w:sz w:val="20"/>
        </w:rPr>
      </w:pPr>
      <w:proofErr w:type="gramStart"/>
      <w:r w:rsidRPr="0049246B">
        <w:rPr>
          <w:b/>
          <w:bCs/>
          <w:sz w:val="20"/>
        </w:rPr>
        <w:t xml:space="preserve">Оборот организаций розничной торговли </w:t>
      </w:r>
      <w:r w:rsidRPr="0049246B">
        <w:rPr>
          <w:sz w:val="20"/>
        </w:rPr>
        <w:t>включает выручку от продажи товаров, приобретенных в целях перепродажи (за минусом НДС, налога с продаж и аналогичных обязательных платежей), стоимость отгруженных (переданных) товаров собственного производства, выручку от других видов деятельности (доход от сдачи в аренду зданий, складских и торговых площадей, транспортных средств и оборудования и т.п.).</w:t>
      </w:r>
      <w:proofErr w:type="gramEnd"/>
      <w:r w:rsidRPr="0049246B">
        <w:rPr>
          <w:sz w:val="20"/>
        </w:rPr>
        <w:t xml:space="preserve"> Не включаются в оборот доходы от продажи собственных основных средств, нематериальных активов, валютных ценностей, ценных бумаг.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pacing w:val="-6"/>
          <w:sz w:val="20"/>
        </w:rPr>
      </w:pPr>
      <w:proofErr w:type="gramStart"/>
      <w:r w:rsidRPr="0049246B">
        <w:rPr>
          <w:b/>
          <w:bCs/>
          <w:spacing w:val="-6"/>
          <w:sz w:val="20"/>
        </w:rPr>
        <w:t xml:space="preserve">Оборот организаций оптовой торговли </w:t>
      </w:r>
      <w:r w:rsidRPr="0049246B">
        <w:rPr>
          <w:spacing w:val="-6"/>
          <w:sz w:val="20"/>
        </w:rPr>
        <w:t>включает выручку от продажи товаров, приобретенных в целях перепродажи (за минусом НДС, налога с продаж и аналогичных обязательных платежей), выручку от реализации посреднических услуг (сумму вознаграждений комиссионеров (поверенных, агентов) за минусом НДС), стоимость отгруженных (переданных) товаров собственного производства, выручку от других видов деятельности (доход от сдачи в аренду зданий, складских и торговых площадей, транспортных средств и</w:t>
      </w:r>
      <w:proofErr w:type="gramEnd"/>
      <w:r w:rsidRPr="0049246B">
        <w:rPr>
          <w:spacing w:val="-6"/>
          <w:sz w:val="20"/>
        </w:rPr>
        <w:t xml:space="preserve"> оборудования и т.п.). Не включаются в оборот доходы от продажи собственных основных средств, нематериальных активов, валютных ценностей, ценных бумаг.</w:t>
      </w:r>
    </w:p>
    <w:p w:rsidR="002A020A" w:rsidRPr="0049246B" w:rsidRDefault="002A020A" w:rsidP="002A020A">
      <w:pPr>
        <w:autoSpaceDE w:val="0"/>
        <w:autoSpaceDN w:val="0"/>
        <w:adjustRightInd w:val="0"/>
        <w:spacing w:before="240"/>
        <w:jc w:val="both"/>
        <w:rPr>
          <w:b/>
          <w:bCs/>
          <w:sz w:val="26"/>
          <w:szCs w:val="26"/>
        </w:rPr>
      </w:pPr>
      <w:r w:rsidRPr="0049246B">
        <w:rPr>
          <w:b/>
          <w:bCs/>
          <w:sz w:val="26"/>
          <w:szCs w:val="26"/>
        </w:rPr>
        <w:t>Промышленное производство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pacing w:val="-6"/>
          <w:sz w:val="20"/>
        </w:rPr>
      </w:pPr>
      <w:r w:rsidRPr="0049246B">
        <w:rPr>
          <w:b/>
          <w:bCs/>
          <w:spacing w:val="-6"/>
          <w:sz w:val="20"/>
        </w:rPr>
        <w:t xml:space="preserve">Индекс производства </w:t>
      </w:r>
      <w:r w:rsidRPr="0049246B">
        <w:rPr>
          <w:spacing w:val="-6"/>
          <w:sz w:val="20"/>
        </w:rPr>
        <w:t xml:space="preserve"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производства.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индивидуальные индексы по конкретным видам продукции поэтапно </w:t>
      </w:r>
      <w:proofErr w:type="spellStart"/>
      <w:r w:rsidRPr="0049246B">
        <w:rPr>
          <w:spacing w:val="-6"/>
          <w:sz w:val="20"/>
        </w:rPr>
        <w:t>агрегируются</w:t>
      </w:r>
      <w:proofErr w:type="spellEnd"/>
      <w:r w:rsidRPr="0049246B">
        <w:rPr>
          <w:spacing w:val="-6"/>
          <w:sz w:val="20"/>
        </w:rPr>
        <w:t xml:space="preserve"> в индексы по видам деятельности, подгруппам, группам, подклассам, классам, разделам ОКВЭД</w:t>
      </w:r>
      <w:proofErr w:type="gramStart"/>
      <w:r w:rsidRPr="0049246B">
        <w:rPr>
          <w:spacing w:val="-6"/>
          <w:sz w:val="20"/>
        </w:rPr>
        <w:t>2</w:t>
      </w:r>
      <w:proofErr w:type="gramEnd"/>
      <w:r w:rsidRPr="0049246B">
        <w:rPr>
          <w:spacing w:val="-6"/>
          <w:sz w:val="20"/>
        </w:rPr>
        <w:t>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pacing w:val="-6"/>
          <w:sz w:val="20"/>
        </w:rPr>
      </w:pPr>
      <w:r w:rsidRPr="0049246B">
        <w:rPr>
          <w:spacing w:val="-6"/>
          <w:sz w:val="20"/>
        </w:rPr>
        <w:t>Индекс промышленного производства - агрегированный индекс производства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pacing w:val="-6"/>
          <w:sz w:val="20"/>
        </w:rPr>
      </w:pPr>
      <w:r w:rsidRPr="0049246B">
        <w:rPr>
          <w:b/>
          <w:bCs/>
          <w:spacing w:val="-6"/>
          <w:sz w:val="20"/>
        </w:rPr>
        <w:t xml:space="preserve">Объем отгруженных товаров собственного производства, выполненных работ и услуг собственными силами </w:t>
      </w:r>
      <w:r w:rsidRPr="0049246B">
        <w:rPr>
          <w:spacing w:val="-6"/>
          <w:sz w:val="20"/>
        </w:rPr>
        <w:t>- стоимость отгруженных или отпущенных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pacing w:val="-6"/>
          <w:sz w:val="20"/>
        </w:rPr>
      </w:pPr>
      <w:r w:rsidRPr="0049246B">
        <w:rPr>
          <w:spacing w:val="-6"/>
          <w:sz w:val="20"/>
        </w:rPr>
        <w:t>Объем отгруженных товаров представляет собой стоимость товаров, которые произведены данным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заказчику на месте, независимо от того, поступили деньги на счет продавца или нет.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pacing w:val="-6"/>
          <w:sz w:val="20"/>
        </w:rPr>
      </w:pPr>
      <w:r w:rsidRPr="0049246B">
        <w:rPr>
          <w:spacing w:val="-6"/>
          <w:sz w:val="20"/>
        </w:rPr>
        <w:t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pacing w:val="-6"/>
          <w:sz w:val="20"/>
        </w:rPr>
      </w:pPr>
      <w:r w:rsidRPr="0049246B">
        <w:rPr>
          <w:spacing w:val="-6"/>
          <w:sz w:val="20"/>
        </w:rPr>
        <w:t>Данные приводятся в фактических отпускных ценах без налога на добавленную стоимость, акцизов и аналогичных обязательных платежей.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i/>
          <w:iCs/>
          <w:spacing w:val="-6"/>
          <w:sz w:val="14"/>
          <w:szCs w:val="14"/>
        </w:rPr>
      </w:pPr>
      <w:r w:rsidRPr="0049246B">
        <w:rPr>
          <w:spacing w:val="-6"/>
          <w:sz w:val="20"/>
        </w:rPr>
        <w:lastRenderedPageBreak/>
        <w:t>Группировки по видам деятельности представляют собой совокупность соответствующих фактических видов деятельности, осуществляемых организациями, независимо от их основного вида деятельности.</w:t>
      </w:r>
    </w:p>
    <w:p w:rsidR="002A020A" w:rsidRPr="0049246B" w:rsidRDefault="002A020A" w:rsidP="002A020A">
      <w:pPr>
        <w:autoSpaceDE w:val="0"/>
        <w:autoSpaceDN w:val="0"/>
        <w:adjustRightInd w:val="0"/>
        <w:spacing w:before="200"/>
        <w:jc w:val="both"/>
        <w:rPr>
          <w:b/>
          <w:bCs/>
          <w:sz w:val="26"/>
          <w:szCs w:val="26"/>
        </w:rPr>
      </w:pPr>
      <w:r w:rsidRPr="0049246B">
        <w:rPr>
          <w:b/>
          <w:bCs/>
          <w:sz w:val="26"/>
          <w:szCs w:val="26"/>
        </w:rPr>
        <w:t>Сельское хозяйство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Продукция сельского хозяйства всех сельхозпроизводителей </w:t>
      </w:r>
      <w:r w:rsidRPr="0049246B">
        <w:rPr>
          <w:sz w:val="20"/>
        </w:rPr>
        <w:t>(</w:t>
      </w:r>
      <w:proofErr w:type="spellStart"/>
      <w:r w:rsidRPr="0049246B">
        <w:rPr>
          <w:sz w:val="20"/>
        </w:rPr>
        <w:t>сельхозорганизации</w:t>
      </w:r>
      <w:proofErr w:type="spellEnd"/>
      <w:r w:rsidRPr="0049246B">
        <w:rPr>
          <w:sz w:val="20"/>
        </w:rPr>
        <w:t xml:space="preserve">, крестьянские (фермерские) хозяйства и индивидуальные предприниматели, хозяйства населения) </w:t>
      </w:r>
      <w:r w:rsidRPr="0049246B">
        <w:rPr>
          <w:bCs/>
          <w:sz w:val="20"/>
        </w:rPr>
        <w:t>представляет собой сумму продукции растениеводства (включая изменение стоимости незавершенного производства) и животноводства  в стоимостной оценке по фактически действующим ценам.</w:t>
      </w:r>
      <w:r w:rsidRPr="0049246B">
        <w:rPr>
          <w:sz w:val="20"/>
        </w:rPr>
        <w:t xml:space="preserve"> 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>Объем продукции сельского хозяйства формируется в структуре Общероссийского классификатора видов экономической деятельности.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Индекс производства продукции сельского хозяйства </w:t>
      </w:r>
      <w:r w:rsidRPr="0049246B">
        <w:rPr>
          <w:sz w:val="20"/>
        </w:rPr>
        <w:t>- относительный показатель, характеризующий изменение объема производства сельскохозяйственной продукции в сравниваемых периодах. Для исчисления индекса производства продукции сельского хозяйства используется показатель ее объема в сопоставимых ценах предыдущего года.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pacing w:val="-4"/>
          <w:sz w:val="20"/>
        </w:rPr>
        <w:t xml:space="preserve">Производство скота и птицы на убой </w:t>
      </w:r>
      <w:r w:rsidRPr="0049246B">
        <w:rPr>
          <w:spacing w:val="-4"/>
          <w:sz w:val="20"/>
        </w:rPr>
        <w:t xml:space="preserve">(в живом весе) включает как проданные скот и птицу сельхозпроизводителями для забоя на мясо, так и забитые в сельскохозяйственных </w:t>
      </w:r>
      <w:r w:rsidRPr="0049246B">
        <w:rPr>
          <w:sz w:val="20"/>
        </w:rPr>
        <w:t xml:space="preserve">организациях, крестьянских (фермерских) хозяйствах, у индивидуальных предпринимателей и в хозяйствах населения. 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>Производство молока</w:t>
      </w:r>
      <w:r w:rsidRPr="0049246B">
        <w:rPr>
          <w:sz w:val="20"/>
        </w:rPr>
        <w:t xml:space="preserve"> характеризуется фактически надоенным коровьим, козьим, овечьим и кобыльим молоком, независимо от того, было ли оно реализовано или потреблено в хозяйстве на выпойку молодняка. Молоко, высосанное молодняком при подсосном его содержании, в продукцию не включается и не учитывается при определении средних надоев от одной коровы.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>Производство яиц</w:t>
      </w:r>
      <w:r w:rsidRPr="0049246B">
        <w:rPr>
          <w:sz w:val="20"/>
        </w:rPr>
        <w:t xml:space="preserve"> включает их сбор от всех видов домашней птицы, в том числе  яйца, пошедшие на воспроизводство птицы (инкубация и др.).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sz w:val="20"/>
        </w:rPr>
        <w:t xml:space="preserve">Поголовье скота </w:t>
      </w:r>
      <w:r w:rsidRPr="0049246B">
        <w:rPr>
          <w:sz w:val="20"/>
        </w:rPr>
        <w:t>включает поголовье всех возрастных групп соответствующего вида скота.</w:t>
      </w:r>
    </w:p>
    <w:p w:rsidR="002A020A" w:rsidRPr="0049246B" w:rsidRDefault="002A020A" w:rsidP="002A020A">
      <w:pPr>
        <w:autoSpaceDE w:val="0"/>
        <w:autoSpaceDN w:val="0"/>
        <w:adjustRightInd w:val="0"/>
        <w:spacing w:before="240"/>
        <w:rPr>
          <w:b/>
          <w:bCs/>
          <w:sz w:val="26"/>
          <w:szCs w:val="26"/>
        </w:rPr>
      </w:pPr>
      <w:r w:rsidRPr="0049246B">
        <w:rPr>
          <w:b/>
          <w:bCs/>
          <w:sz w:val="26"/>
          <w:szCs w:val="26"/>
        </w:rPr>
        <w:t>Строительство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right="5"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Объем работ, выполненных по виду деятельности "Строительство" </w:t>
      </w:r>
      <w:r w:rsidRPr="0049246B">
        <w:rPr>
          <w:sz w:val="20"/>
        </w:rPr>
        <w:t>- это строительные работы, выполненные организациями собственными силами на основании договоров и (или) контрактов, заключаемых с заказчиками, а также работы, выполненные хозяйственным способом. В стоимость этих работ включаются работы по строительству новых объектов, капитальному и текущему ремонту, реконструкции жилых и нежилых зданий и инженерных сооружений.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right="5" w:firstLine="709"/>
        <w:jc w:val="both"/>
        <w:rPr>
          <w:sz w:val="20"/>
        </w:rPr>
      </w:pPr>
      <w:r w:rsidRPr="0049246B">
        <w:rPr>
          <w:sz w:val="20"/>
        </w:rPr>
        <w:t>Данные приводятся с учетом объемов, выполненных субъектами малого предпринимательства, и объема работ, не наблюдаемых прямыми статистическими методами в строительстве.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right="5" w:firstLine="709"/>
        <w:jc w:val="both"/>
        <w:rPr>
          <w:sz w:val="20"/>
        </w:rPr>
      </w:pPr>
      <w:r w:rsidRPr="0049246B">
        <w:rPr>
          <w:sz w:val="20"/>
        </w:rPr>
        <w:t>Индекс физического объема работ, выполненных по виду деятельности "Строительство", рассчитан в сопоставимых ценах. В качестве сопоставимых цен приняты среднегодовые цены предыдущего года.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К зданиям </w:t>
      </w:r>
      <w:r w:rsidRPr="0049246B">
        <w:rPr>
          <w:sz w:val="20"/>
        </w:rPr>
        <w:t>относится строительная система, состоящая из несущих и ограждающих или совмещенных (несущих и ограждающих) конструкций, образующих надземный замкнутый объем, предназначенный для проживания или пребывания людей в зависимости от функционального назначения и для выполнения различного вида производственных процессов.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right="5"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Общий строительный объем зданий </w:t>
      </w:r>
      <w:r w:rsidRPr="0049246B">
        <w:rPr>
          <w:sz w:val="20"/>
        </w:rPr>
        <w:t>определяется как сумма строительного объема выше отметки плюс минус 0,00 (надземная часть) и ниже этой отметки (подземная часть). Строительный объем надземной и подземной частей здания определяется в пределах ограничивающих поверхностей, проветриваемых подполий под зданиями, проектируемыми для строительства на вечномерзлых грунтах.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right="5"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Общая площадь здания </w:t>
      </w:r>
      <w:r w:rsidRPr="0049246B">
        <w:rPr>
          <w:sz w:val="20"/>
        </w:rPr>
        <w:t>определяется как сумма площадей всех этажей здания (включая технические, мансардные, цокольные и подвальные), измеренных в пределах внутренних поверхностей наружных стен, а также площадей балконов и лоджий. Площади помещений определяются по их размерам, измеряемым между отделанными поверхностями стен и перегородок в уровне пола.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pacing w:val="-6"/>
          <w:sz w:val="20"/>
        </w:rPr>
      </w:pPr>
      <w:r w:rsidRPr="0049246B">
        <w:rPr>
          <w:spacing w:val="-6"/>
          <w:sz w:val="20"/>
        </w:rPr>
        <w:t xml:space="preserve">Общий строительный </w:t>
      </w:r>
      <w:proofErr w:type="gramStart"/>
      <w:r w:rsidRPr="0049246B">
        <w:rPr>
          <w:spacing w:val="-6"/>
          <w:sz w:val="20"/>
        </w:rPr>
        <w:t>объем</w:t>
      </w:r>
      <w:proofErr w:type="gramEnd"/>
      <w:r w:rsidRPr="0049246B">
        <w:rPr>
          <w:spacing w:val="-6"/>
          <w:sz w:val="20"/>
        </w:rPr>
        <w:t xml:space="preserve"> и площадь жилых зданий определяется в соответствии со СНиП 31-01-2003.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rPr>
          <w:sz w:val="20"/>
        </w:rPr>
      </w:pPr>
      <w:r w:rsidRPr="0049246B">
        <w:rPr>
          <w:sz w:val="20"/>
        </w:rPr>
        <w:t xml:space="preserve">Здания </w:t>
      </w:r>
      <w:r w:rsidRPr="0049246B">
        <w:rPr>
          <w:b/>
          <w:bCs/>
          <w:sz w:val="20"/>
        </w:rPr>
        <w:t xml:space="preserve">нежилого назначения </w:t>
      </w:r>
      <w:r w:rsidRPr="0049246B">
        <w:rPr>
          <w:sz w:val="20"/>
        </w:rPr>
        <w:t>распределены исходя из целей их использования.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Ввод в действие производственных мощностей и объектов социально-культурной сферы </w:t>
      </w:r>
      <w:r w:rsidRPr="0049246B">
        <w:rPr>
          <w:sz w:val="20"/>
        </w:rPr>
        <w:t>- показатели мощности (производительности, вместимости, пропускной способности, площади, протяженности и т.д.), созданной в результате осуществления инвестиций в основной капитал.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lastRenderedPageBreak/>
        <w:t xml:space="preserve">Число построенных квартир </w:t>
      </w:r>
      <w:r w:rsidRPr="0049246B">
        <w:rPr>
          <w:sz w:val="20"/>
        </w:rPr>
        <w:t>- количество квартир в законченных строительством жилых домах квартирного, гостиничного типа и общежитиях, квартир в нежилых зданиях, а также в построенных населением индивидуальных жилых домах. Индивидуальные жилые дома, построенные населением и предназначенные для проживания одной семьи, отражаются как одна квартира.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right="6" w:firstLine="709"/>
        <w:jc w:val="both"/>
        <w:rPr>
          <w:sz w:val="20"/>
        </w:rPr>
      </w:pPr>
      <w:proofErr w:type="gramStart"/>
      <w:r w:rsidRPr="0049246B">
        <w:rPr>
          <w:b/>
          <w:bCs/>
          <w:sz w:val="20"/>
        </w:rPr>
        <w:t xml:space="preserve">Общая площадь жилых помещений </w:t>
      </w:r>
      <w:r w:rsidRPr="0049246B">
        <w:rPr>
          <w:sz w:val="20"/>
        </w:rPr>
        <w:t>во введенных в эксплуатацию жилых и нежилых зданиях, жилых домах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подсобных помещений в построенных</w:t>
      </w:r>
      <w:proofErr w:type="gramEnd"/>
      <w:r w:rsidRPr="0049246B">
        <w:rPr>
          <w:sz w:val="20"/>
        </w:rPr>
        <w:t xml:space="preserve"> населением индивидуальных жилых </w:t>
      </w:r>
      <w:proofErr w:type="gramStart"/>
      <w:r w:rsidRPr="0049246B">
        <w:rPr>
          <w:sz w:val="20"/>
        </w:rPr>
        <w:t>домах</w:t>
      </w:r>
      <w:proofErr w:type="gramEnd"/>
      <w:r w:rsidRPr="0049246B">
        <w:rPr>
          <w:sz w:val="20"/>
        </w:rPr>
        <w:t>. К помещениям вспомогательного использования относятся кухни, передние, холлы</w:t>
      </w:r>
      <w:r w:rsidRPr="0049246B">
        <w:rPr>
          <w:szCs w:val="24"/>
        </w:rPr>
        <w:t xml:space="preserve">, </w:t>
      </w:r>
      <w:r w:rsidRPr="0049246B">
        <w:rPr>
          <w:sz w:val="20"/>
        </w:rPr>
        <w:t>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детских домах к подсобным помещениям относятся столовые, буфеты, клубы, читальни, спортивные залы, приемные пункты бытового обслуживания и медицинского обслуживания.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right="5" w:firstLine="709"/>
        <w:jc w:val="both"/>
        <w:rPr>
          <w:sz w:val="20"/>
        </w:rPr>
      </w:pPr>
      <w:proofErr w:type="gramStart"/>
      <w:r w:rsidRPr="0049246B">
        <w:rPr>
          <w:b/>
          <w:bCs/>
          <w:sz w:val="20"/>
        </w:rPr>
        <w:t xml:space="preserve">Средняя фактическая стоимость строительства 1 кв. метра общей площади жилых помещений </w:t>
      </w:r>
      <w:r w:rsidRPr="0049246B">
        <w:rPr>
          <w:sz w:val="20"/>
        </w:rPr>
        <w:t>во введенных в эксплуатацию жилых зданиях (публикуется в докладах определяется как сумма фактически произведенных застройщиками капитальных затрат, приходящихся на 1 кв. метр общей площади законченных строительством за отчетный период жилых помещений (без пристроек, надстроек и встроенных помещений и без жилых помещений в построенных индивидуальными застройщиками жилых домах) независимо от</w:t>
      </w:r>
      <w:proofErr w:type="gramEnd"/>
      <w:r w:rsidRPr="0049246B">
        <w:rPr>
          <w:sz w:val="20"/>
        </w:rPr>
        <w:t xml:space="preserve"> даты начала строительства, степени комфортности, этажности, включая дома, строительство которых осуществлялось с нарушением нормативных сроков.</w:t>
      </w:r>
    </w:p>
    <w:p w:rsidR="002A020A" w:rsidRPr="0049246B" w:rsidRDefault="002A020A" w:rsidP="002A020A">
      <w:pPr>
        <w:autoSpaceDE w:val="0"/>
        <w:autoSpaceDN w:val="0"/>
        <w:adjustRightInd w:val="0"/>
        <w:spacing w:before="240"/>
        <w:rPr>
          <w:b/>
          <w:bCs/>
          <w:sz w:val="26"/>
          <w:szCs w:val="26"/>
        </w:rPr>
      </w:pPr>
      <w:r w:rsidRPr="0049246B">
        <w:rPr>
          <w:b/>
          <w:bCs/>
          <w:sz w:val="26"/>
          <w:szCs w:val="26"/>
        </w:rPr>
        <w:t>Инвестиции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proofErr w:type="gramStart"/>
      <w:r w:rsidRPr="0049246B">
        <w:rPr>
          <w:b/>
          <w:bCs/>
          <w:sz w:val="20"/>
        </w:rPr>
        <w:t xml:space="preserve">Инвестиции в основной капитал </w:t>
      </w:r>
      <w:r w:rsidRPr="0049246B">
        <w:rPr>
          <w:sz w:val="20"/>
        </w:rPr>
        <w:t xml:space="preserve">- совокупность затрат, направленных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</w:t>
      </w:r>
      <w:proofErr w:type="spellStart"/>
      <w:r w:rsidRPr="0049246B">
        <w:rPr>
          <w:sz w:val="20"/>
        </w:rPr>
        <w:t>внеоборотные</w:t>
      </w:r>
      <w:proofErr w:type="spellEnd"/>
      <w:r w:rsidRPr="0049246B">
        <w:rPr>
          <w:sz w:val="20"/>
        </w:rPr>
        <w:t xml:space="preserve"> активы, инвестиции в объекты интеллектуальной собственности; культивируемые биологические ресурсы.</w:t>
      </w:r>
      <w:proofErr w:type="gramEnd"/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>Данные об инвестициях в основной капитал приведены с учетом инвестиционной деятельности субъектов малого предпринимательства и инвестиций, не наблюдаемых прямыми статистическими методами.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>В состав инвестиций в основной капитал включены затраты, осуществленные за счет денежных сре</w:t>
      </w:r>
      <w:proofErr w:type="gramStart"/>
      <w:r w:rsidRPr="0049246B">
        <w:rPr>
          <w:sz w:val="20"/>
        </w:rPr>
        <w:t>дств гр</w:t>
      </w:r>
      <w:proofErr w:type="gramEnd"/>
      <w:r w:rsidRPr="0049246B">
        <w:rPr>
          <w:sz w:val="20"/>
        </w:rPr>
        <w:t>аждан и юридических лиц, привлеченных организациями-застройщиками для долевого строительства.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>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>Распределение инвестиций в основной капитал по видам экономической деятельности осуществляется в соответствии с классификатором ОКВЭД</w:t>
      </w:r>
      <w:proofErr w:type="gramStart"/>
      <w:r w:rsidRPr="0049246B">
        <w:rPr>
          <w:sz w:val="20"/>
        </w:rPr>
        <w:t>2</w:t>
      </w:r>
      <w:proofErr w:type="gramEnd"/>
      <w:r w:rsidRPr="0049246B">
        <w:rPr>
          <w:sz w:val="20"/>
        </w:rPr>
        <w:t>, исходя из той сферы деятельности, в рамках которой будут функционировать создаваемые или приобретаемые основные фонды.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rPr>
          <w:sz w:val="20"/>
        </w:rPr>
      </w:pPr>
      <w:r w:rsidRPr="0049246B">
        <w:rPr>
          <w:sz w:val="20"/>
        </w:rPr>
        <w:t>Инвестиции в основной капитал учитываются без налога на добавленную стоимость.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 xml:space="preserve">Индекс физического объема инвестиций в основной капитал рассчитан в сопоставимых ценах. </w:t>
      </w:r>
      <w:r w:rsidRPr="0049246B">
        <w:rPr>
          <w:sz w:val="20"/>
        </w:rPr>
        <w:br/>
        <w:t>В качестве сопоставимых цен приняты среднегодовые цены предыдущего года.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proofErr w:type="gramStart"/>
      <w:r w:rsidRPr="0049246B">
        <w:rPr>
          <w:sz w:val="20"/>
        </w:rPr>
        <w:t>Квартальные итоги за отчетный и предыдущий годы уточнены в соответствии с Регламентом оценки, корректировки и публикации данных статистического наблюдения за строительством и инвестициями в основной капитал, утвержденным приказом Росстата от 26.09.2016 № 544.</w:t>
      </w:r>
      <w:proofErr w:type="gramEnd"/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 xml:space="preserve">Инвестиции в основной капитал разрабатываются в соответствии с Общероссийским классификатором основных фондов (ОКОФ) </w:t>
      </w:r>
      <w:proofErr w:type="gramStart"/>
      <w:r w:rsidRPr="0049246B">
        <w:rPr>
          <w:smallCaps/>
          <w:sz w:val="20"/>
        </w:rPr>
        <w:t>Ок</w:t>
      </w:r>
      <w:proofErr w:type="gramEnd"/>
      <w:r w:rsidRPr="0049246B">
        <w:rPr>
          <w:smallCaps/>
          <w:sz w:val="20"/>
        </w:rPr>
        <w:t xml:space="preserve"> </w:t>
      </w:r>
      <w:r w:rsidRPr="0049246B">
        <w:rPr>
          <w:sz w:val="20"/>
        </w:rPr>
        <w:t xml:space="preserve">013-2014 (СНС 2008), утвержденным приказом </w:t>
      </w:r>
      <w:proofErr w:type="spellStart"/>
      <w:r w:rsidRPr="0049246B">
        <w:rPr>
          <w:sz w:val="20"/>
        </w:rPr>
        <w:t>Росстандарта</w:t>
      </w:r>
      <w:proofErr w:type="spellEnd"/>
      <w:r w:rsidRPr="0049246B">
        <w:rPr>
          <w:sz w:val="20"/>
        </w:rPr>
        <w:t xml:space="preserve"> России от 12.12.2014 № 2018-ст.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proofErr w:type="gramStart"/>
      <w:r w:rsidRPr="0049246B">
        <w:rPr>
          <w:b/>
          <w:bCs/>
          <w:sz w:val="20"/>
        </w:rPr>
        <w:t xml:space="preserve">Инвестиции в здания (кроме жилых) и сооружения </w:t>
      </w:r>
      <w:r w:rsidRPr="0049246B">
        <w:rPr>
          <w:sz w:val="20"/>
        </w:rPr>
        <w:t>- расходы на строительство зданий и сооружений, которые складываются из выполненных строительных работ и приходящихся на них прочих капитальных затрат.</w:t>
      </w:r>
      <w:proofErr w:type="gramEnd"/>
      <w:r w:rsidRPr="0049246B">
        <w:rPr>
          <w:sz w:val="20"/>
        </w:rPr>
        <w:t xml:space="preserve"> При этом в затраты на строительство зданий включается стоимость оборудования и коммуникаций внутри здания, необходимых для его эксплуатации.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00"/>
        <w:ind w:firstLine="709"/>
        <w:jc w:val="both"/>
        <w:rPr>
          <w:sz w:val="20"/>
        </w:rPr>
      </w:pPr>
      <w:proofErr w:type="gramStart"/>
      <w:r w:rsidRPr="0049246B">
        <w:rPr>
          <w:b/>
          <w:bCs/>
          <w:sz w:val="20"/>
        </w:rPr>
        <w:lastRenderedPageBreak/>
        <w:t xml:space="preserve">Инвестиции в жилые здания и помещения </w:t>
      </w:r>
      <w:r w:rsidRPr="0049246B">
        <w:rPr>
          <w:sz w:val="20"/>
        </w:rPr>
        <w:t>- затраты на строительство жилых помещений, зданий или частей зданий, используемых полностью или главным образом как места проживания: входящих в жилищный фонд (общего назначения, общежития, спальные корпуса школ - интернатов, детских домов, дома для престарелых и инвалидов) и не входящих в жилищный фонд (дома щитовые, садовые дома, помещения контейнерного типа жилые, вагоны-дома передвижные, помещения, приспособленные под</w:t>
      </w:r>
      <w:proofErr w:type="gramEnd"/>
      <w:r w:rsidRPr="0049246B">
        <w:rPr>
          <w:sz w:val="20"/>
        </w:rPr>
        <w:t xml:space="preserve"> жилье (такие как вагоны и кузова железнодорожных вагонов, суда и другие подсобные объекты)).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0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Инвестиции на улучшение земель </w:t>
      </w:r>
      <w:r w:rsidRPr="0049246B">
        <w:rPr>
          <w:sz w:val="20"/>
        </w:rPr>
        <w:t xml:space="preserve">- затраты на мелиоративные работы; затраты на проведение </w:t>
      </w:r>
      <w:proofErr w:type="spellStart"/>
      <w:r w:rsidRPr="0049246B">
        <w:rPr>
          <w:sz w:val="20"/>
        </w:rPr>
        <w:t>культуртехнических</w:t>
      </w:r>
      <w:proofErr w:type="spellEnd"/>
      <w:r w:rsidRPr="0049246B">
        <w:rPr>
          <w:sz w:val="20"/>
        </w:rPr>
        <w:t xml:space="preserve"> работ на землях, не требующих осушения; террасирование крутых склонов; капитальные вложения на коренное улучшение земель; расчистку земельных участков, рекультивацию земли, изменение рельефа (планировку территории), расходы, связанные с предотвращением затопления, расходы, связанные с передачей прав собственности на землю.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0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Инвестиции в машины, оборудование, транспортные средства </w:t>
      </w:r>
      <w:r w:rsidRPr="0049246B">
        <w:rPr>
          <w:sz w:val="20"/>
        </w:rPr>
        <w:t>- затраты на приобретение машин, транспортных средств, оборудования, производственного и хозяйственного инвентаря, а также затраты на монтаж оборудования на месте его постоянной эксплуатации, проверку и испытание качества монтажа.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0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Инвестиции в объекты интеллектуальной собственности включают: </w:t>
      </w:r>
      <w:r w:rsidRPr="0049246B">
        <w:rPr>
          <w:sz w:val="20"/>
        </w:rPr>
        <w:t>затраты на научно-исследовательские, опытно-конструкторские и технологические работы, расходы на разведку недр и оценку запасов полезных ископаемых, затраты на создание и приобретение компьютерного программного обеспечения и баз данных, затраты на создание и приобретение произведений развлекательного жанра, литературы и искусства.</w:t>
      </w:r>
    </w:p>
    <w:p w:rsidR="002A020A" w:rsidRPr="0049246B" w:rsidRDefault="002A020A" w:rsidP="002A020A">
      <w:pPr>
        <w:tabs>
          <w:tab w:val="num" w:pos="0"/>
        </w:tabs>
        <w:suppressAutoHyphens/>
        <w:autoSpaceDE w:val="0"/>
        <w:autoSpaceDN w:val="0"/>
        <w:adjustRightInd w:val="0"/>
        <w:spacing w:before="10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Инвестиции в непроизведенные нефинансовые активы </w:t>
      </w:r>
      <w:r w:rsidRPr="0049246B">
        <w:rPr>
          <w:sz w:val="20"/>
        </w:rPr>
        <w:t>- затраты на приобретение юридическими лицами в собственность земельных участков, объектов природопользования, контрактов, договоров аренды, лицензий, деловой репутации ("гудвилла") и деловых связей (маркетинговых активов). Затраты на приобретение земельных участков и объектов природопользования отражаются на основе документов, выданных государственными органами по земельным ресурсам и землеустройству согласно оплаченным или принятым к оплате счетам.</w:t>
      </w:r>
    </w:p>
    <w:p w:rsidR="002A020A" w:rsidRPr="0049246B" w:rsidRDefault="002A020A" w:rsidP="002A020A">
      <w:pPr>
        <w:tabs>
          <w:tab w:val="num" w:pos="0"/>
        </w:tabs>
        <w:suppressAutoHyphens/>
        <w:autoSpaceDE w:val="0"/>
        <w:autoSpaceDN w:val="0"/>
        <w:adjustRightInd w:val="0"/>
        <w:spacing w:before="200"/>
        <w:jc w:val="both"/>
        <w:rPr>
          <w:sz w:val="20"/>
        </w:rPr>
      </w:pPr>
      <w:r w:rsidRPr="0049246B">
        <w:rPr>
          <w:b/>
          <w:sz w:val="26"/>
          <w:szCs w:val="26"/>
          <w:lang w:eastAsia="zh-CN"/>
        </w:rPr>
        <w:t>Транспорт</w:t>
      </w:r>
      <w:r w:rsidRPr="0049246B">
        <w:rPr>
          <w:b/>
          <w:lang w:eastAsia="zh-CN"/>
        </w:rPr>
        <w:t xml:space="preserve"> </w:t>
      </w:r>
    </w:p>
    <w:p w:rsidR="002A020A" w:rsidRPr="0049246B" w:rsidRDefault="002A020A" w:rsidP="002A020A">
      <w:pPr>
        <w:spacing w:before="100"/>
        <w:ind w:firstLine="709"/>
        <w:jc w:val="both"/>
        <w:rPr>
          <w:sz w:val="20"/>
          <w:lang w:eastAsia="zh-CN"/>
        </w:rPr>
      </w:pPr>
      <w:r w:rsidRPr="0049246B">
        <w:rPr>
          <w:b/>
          <w:sz w:val="20"/>
          <w:lang w:eastAsia="zh-CN"/>
        </w:rPr>
        <w:t>Объем перевозок (погрузка) грузов</w:t>
      </w:r>
      <w:r w:rsidRPr="0049246B">
        <w:rPr>
          <w:sz w:val="20"/>
          <w:lang w:eastAsia="zh-CN"/>
        </w:rPr>
        <w:t xml:space="preserve"> - количество грузов в тоннах, перевезенных транспортом </w:t>
      </w:r>
      <w:r w:rsidRPr="0049246B">
        <w:rPr>
          <w:sz w:val="20"/>
          <w:lang w:eastAsia="zh-CN"/>
        </w:rPr>
        <w:br/>
        <w:t xml:space="preserve">организаций всех видов экономической деятельности, не относящихся к субъектам малого </w:t>
      </w:r>
      <w:r w:rsidRPr="0049246B">
        <w:rPr>
          <w:sz w:val="20"/>
          <w:lang w:eastAsia="zh-CN"/>
        </w:rPr>
        <w:br/>
        <w:t>предпринимательства, на автомобильном транспорте.</w:t>
      </w:r>
    </w:p>
    <w:p w:rsidR="002A020A" w:rsidRPr="0049246B" w:rsidRDefault="002A020A" w:rsidP="002A020A">
      <w:pPr>
        <w:spacing w:before="100"/>
        <w:ind w:firstLine="709"/>
        <w:jc w:val="both"/>
        <w:rPr>
          <w:sz w:val="20"/>
          <w:lang w:eastAsia="zh-CN"/>
        </w:rPr>
      </w:pPr>
      <w:r w:rsidRPr="0049246B">
        <w:rPr>
          <w:b/>
          <w:sz w:val="20"/>
          <w:lang w:eastAsia="zh-CN"/>
        </w:rPr>
        <w:t>Грузооборот транспорта</w:t>
      </w:r>
      <w:r w:rsidRPr="0049246B">
        <w:rPr>
          <w:sz w:val="20"/>
          <w:lang w:eastAsia="zh-CN"/>
        </w:rPr>
        <w:t xml:space="preserve"> - объем работы транспорта организаций всех видов экономической </w:t>
      </w:r>
      <w:r w:rsidRPr="0049246B">
        <w:rPr>
          <w:sz w:val="20"/>
          <w:lang w:eastAsia="zh-CN"/>
        </w:rPr>
        <w:br/>
        <w:t xml:space="preserve">деятельности, не относящихся к субъектам малого предпринимательства, по перевозкам грузов на </w:t>
      </w:r>
      <w:r w:rsidRPr="0049246B">
        <w:rPr>
          <w:sz w:val="20"/>
          <w:lang w:eastAsia="zh-CN"/>
        </w:rPr>
        <w:br/>
        <w:t xml:space="preserve">автомобильном транспорте. Единицей измерения является тонно-километр, т.е. перемещение 1 тонны груза на </w:t>
      </w:r>
      <w:smartTag w:uri="urn:schemas-microsoft-com:office:smarttags" w:element="metricconverter">
        <w:smartTagPr>
          <w:attr w:name="ProductID" w:val="1 километр"/>
        </w:smartTagPr>
        <w:r w:rsidRPr="0049246B">
          <w:rPr>
            <w:sz w:val="20"/>
            <w:lang w:eastAsia="zh-CN"/>
          </w:rPr>
          <w:t>1 километр</w:t>
        </w:r>
      </w:smartTag>
      <w:r w:rsidRPr="0049246B">
        <w:rPr>
          <w:sz w:val="20"/>
          <w:lang w:eastAsia="zh-CN"/>
        </w:rPr>
        <w:t>. Исчисляется суммированием произведений массы перевезенных грузов каждой перевозки в тоннах на расстояние перевозки в километрах.</w:t>
      </w:r>
    </w:p>
    <w:p w:rsidR="002A020A" w:rsidRPr="0049246B" w:rsidRDefault="002A020A" w:rsidP="002A020A">
      <w:pPr>
        <w:spacing w:before="100"/>
        <w:ind w:firstLine="709"/>
        <w:jc w:val="both"/>
        <w:rPr>
          <w:sz w:val="20"/>
          <w:lang w:eastAsia="zh-CN"/>
        </w:rPr>
      </w:pPr>
      <w:r w:rsidRPr="0049246B">
        <w:rPr>
          <w:b/>
          <w:sz w:val="20"/>
          <w:lang w:eastAsia="zh-CN"/>
        </w:rPr>
        <w:t>Пассажирооборот автомобильного транспорта</w:t>
      </w:r>
      <w:r w:rsidRPr="0049246B">
        <w:rPr>
          <w:sz w:val="20"/>
          <w:lang w:eastAsia="zh-CN"/>
        </w:rPr>
        <w:t xml:space="preserve"> </w:t>
      </w:r>
      <w:r w:rsidRPr="0049246B">
        <w:rPr>
          <w:b/>
          <w:sz w:val="20"/>
          <w:lang w:eastAsia="zh-CN"/>
        </w:rPr>
        <w:t>общего пользования</w:t>
      </w:r>
      <w:r w:rsidRPr="0049246B">
        <w:rPr>
          <w:sz w:val="20"/>
          <w:lang w:eastAsia="zh-CN"/>
        </w:rPr>
        <w:t xml:space="preserve"> - объем работы автобусов по перевозке пассажиров по маршрутам регулярных перевозок. Единицей измерения является </w:t>
      </w:r>
      <w:proofErr w:type="spellStart"/>
      <w:r w:rsidRPr="0049246B">
        <w:rPr>
          <w:sz w:val="20"/>
          <w:lang w:eastAsia="zh-CN"/>
        </w:rPr>
        <w:t>пассажиро</w:t>
      </w:r>
      <w:proofErr w:type="spellEnd"/>
      <w:r w:rsidRPr="0049246B">
        <w:rPr>
          <w:sz w:val="20"/>
          <w:lang w:eastAsia="zh-CN"/>
        </w:rPr>
        <w:t xml:space="preserve">-километр, т.е. перемещение одного пассажира на </w:t>
      </w:r>
      <w:smartTag w:uri="urn:schemas-microsoft-com:office:smarttags" w:element="metricconverter">
        <w:smartTagPr>
          <w:attr w:name="ProductID" w:val="1 километр"/>
        </w:smartTagPr>
        <w:r w:rsidRPr="0049246B">
          <w:rPr>
            <w:sz w:val="20"/>
            <w:lang w:eastAsia="zh-CN"/>
          </w:rPr>
          <w:t>1 километр</w:t>
        </w:r>
      </w:smartTag>
      <w:r w:rsidRPr="0049246B">
        <w:rPr>
          <w:sz w:val="20"/>
          <w:lang w:eastAsia="zh-CN"/>
        </w:rPr>
        <w:t xml:space="preserve">. Исчисляется суммированием произведений количества пассажиров каждой перевозки на расстояние перевозки в километрах. Транспорт общего </w:t>
      </w:r>
      <w:r w:rsidRPr="0049246B">
        <w:rPr>
          <w:sz w:val="20"/>
          <w:lang w:eastAsia="zh-CN"/>
        </w:rPr>
        <w:br/>
        <w:t>пользования - транспорт, осуществляющий общедоступное транспортное обслуживание населения.</w:t>
      </w:r>
    </w:p>
    <w:p w:rsidR="002A020A" w:rsidRPr="0049246B" w:rsidRDefault="002A020A" w:rsidP="002A020A">
      <w:pPr>
        <w:spacing w:before="200"/>
        <w:rPr>
          <w:b/>
          <w:bCs/>
          <w:sz w:val="26"/>
          <w:szCs w:val="26"/>
          <w:lang w:eastAsia="zh-CN"/>
        </w:rPr>
      </w:pPr>
      <w:r w:rsidRPr="0049246B">
        <w:rPr>
          <w:b/>
          <w:bCs/>
          <w:sz w:val="26"/>
          <w:szCs w:val="26"/>
          <w:lang w:eastAsia="zh-CN"/>
        </w:rPr>
        <w:t>Розничная торговля</w:t>
      </w:r>
    </w:p>
    <w:p w:rsidR="002A020A" w:rsidRPr="0049246B" w:rsidRDefault="002A020A" w:rsidP="002A020A">
      <w:pPr>
        <w:spacing w:before="100"/>
        <w:ind w:firstLine="709"/>
        <w:jc w:val="both"/>
        <w:rPr>
          <w:sz w:val="20"/>
          <w:szCs w:val="15"/>
        </w:rPr>
      </w:pPr>
      <w:r w:rsidRPr="0049246B">
        <w:rPr>
          <w:b/>
          <w:bCs/>
          <w:sz w:val="20"/>
          <w:szCs w:val="15"/>
        </w:rPr>
        <w:t xml:space="preserve">Оборот розничной торговли - </w:t>
      </w:r>
      <w:r w:rsidRPr="0049246B">
        <w:rPr>
          <w:sz w:val="20"/>
          <w:szCs w:val="15"/>
        </w:rPr>
        <w:t xml:space="preserve">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карточкам, расчетным чекам банков, по перечислениям со счетов вкладчиков, по поручению физического лица без </w:t>
      </w:r>
      <w:r w:rsidRPr="0049246B">
        <w:rPr>
          <w:sz w:val="20"/>
          <w:szCs w:val="15"/>
        </w:rPr>
        <w:br/>
        <w:t xml:space="preserve">открытия счета, посредством платежных карт (электронных денег). </w:t>
      </w:r>
    </w:p>
    <w:p w:rsidR="002A020A" w:rsidRPr="0049246B" w:rsidRDefault="002A020A" w:rsidP="002A020A">
      <w:pPr>
        <w:spacing w:before="100"/>
        <w:ind w:firstLine="709"/>
        <w:jc w:val="both"/>
        <w:rPr>
          <w:sz w:val="20"/>
          <w:szCs w:val="15"/>
        </w:rPr>
      </w:pPr>
      <w:r w:rsidRPr="0049246B">
        <w:rPr>
          <w:sz w:val="20"/>
          <w:szCs w:val="15"/>
        </w:rPr>
        <w:t xml:space="preserve">Стоимость товаров, проданных (отпущенных) отдельным категориям населения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</w:t>
      </w:r>
      <w:r w:rsidRPr="0049246B">
        <w:rPr>
          <w:sz w:val="20"/>
          <w:szCs w:val="15"/>
        </w:rPr>
        <w:br/>
        <w:t xml:space="preserve">розничной торговой сети юридическим лицам (в том числе организациям социальной сферы, </w:t>
      </w:r>
      <w:r w:rsidRPr="0049246B">
        <w:rPr>
          <w:sz w:val="20"/>
          <w:szCs w:val="15"/>
        </w:rPr>
        <w:br/>
      </w:r>
      <w:proofErr w:type="spellStart"/>
      <w:r w:rsidRPr="0049246B">
        <w:rPr>
          <w:sz w:val="20"/>
          <w:szCs w:val="15"/>
        </w:rPr>
        <w:t>спецпотребителям</w:t>
      </w:r>
      <w:proofErr w:type="spellEnd"/>
      <w:r w:rsidRPr="0049246B">
        <w:rPr>
          <w:sz w:val="20"/>
          <w:szCs w:val="15"/>
        </w:rPr>
        <w:t xml:space="preserve"> и т.п.) и индивидуальным предпринимателям, и оборот общественного питания.</w:t>
      </w:r>
    </w:p>
    <w:p w:rsidR="002A020A" w:rsidRPr="0049246B" w:rsidRDefault="002A020A" w:rsidP="002A020A">
      <w:pPr>
        <w:spacing w:before="100"/>
        <w:ind w:firstLine="709"/>
        <w:jc w:val="both"/>
        <w:rPr>
          <w:sz w:val="20"/>
          <w:szCs w:val="15"/>
        </w:rPr>
      </w:pPr>
      <w:r w:rsidRPr="0049246B">
        <w:rPr>
          <w:sz w:val="20"/>
          <w:szCs w:val="15"/>
        </w:rPr>
        <w:t xml:space="preserve">Оборот розничной торговли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товаров населению через собственные торговые заведения, или с оплатой через свою кассу. Оборот розничной </w:t>
      </w:r>
      <w:r w:rsidRPr="0049246B">
        <w:rPr>
          <w:sz w:val="20"/>
          <w:szCs w:val="15"/>
        </w:rPr>
        <w:br/>
      </w:r>
      <w:r w:rsidRPr="0049246B">
        <w:rPr>
          <w:sz w:val="20"/>
          <w:szCs w:val="15"/>
        </w:rPr>
        <w:lastRenderedPageBreak/>
        <w:t>торговли также включает стоимость товаров, проданных населению индивидуальными предпринимателями и физическими лицами на розничных рынках и ярмарках.</w:t>
      </w:r>
    </w:p>
    <w:p w:rsidR="002A020A" w:rsidRPr="0049246B" w:rsidRDefault="002A020A" w:rsidP="002A020A">
      <w:pPr>
        <w:tabs>
          <w:tab w:val="num" w:pos="0"/>
        </w:tabs>
        <w:spacing w:before="100"/>
        <w:ind w:firstLine="709"/>
        <w:jc w:val="both"/>
        <w:rPr>
          <w:sz w:val="20"/>
          <w:szCs w:val="15"/>
        </w:rPr>
      </w:pPr>
      <w:r w:rsidRPr="0049246B">
        <w:rPr>
          <w:sz w:val="20"/>
          <w:szCs w:val="15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аналогичные обязательные платежи.</w:t>
      </w:r>
    </w:p>
    <w:p w:rsidR="002A020A" w:rsidRPr="0049246B" w:rsidRDefault="002A020A" w:rsidP="002A020A">
      <w:pPr>
        <w:suppressAutoHyphens/>
        <w:spacing w:before="10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Оборот общественного питания - </w:t>
      </w:r>
      <w:r w:rsidRPr="0049246B">
        <w:rPr>
          <w:sz w:val="20"/>
        </w:rPr>
        <w:t>выручка от продажи собственной кулинарной продукции и покупных товаров без кулинарной обработки населению для потребления, главным образом, на месте, а также организациям и индивидуальным предпринимателям для организации питания различных контингентов населения.</w:t>
      </w:r>
    </w:p>
    <w:p w:rsidR="002A020A" w:rsidRPr="0049246B" w:rsidRDefault="002A020A" w:rsidP="002A020A">
      <w:pPr>
        <w:suppressAutoHyphens/>
        <w:spacing w:before="100"/>
        <w:ind w:firstLine="709"/>
        <w:jc w:val="both"/>
        <w:rPr>
          <w:spacing w:val="-4"/>
          <w:sz w:val="20"/>
        </w:rPr>
      </w:pPr>
      <w:r w:rsidRPr="0049246B">
        <w:rPr>
          <w:sz w:val="20"/>
        </w:rPr>
        <w:t xml:space="preserve">В оборот общественного питания включается стоимость кулинарной продукции и покупных товаров, отпущенных: работникам организаций с последующим удержанием из заработной платы; на дом по заказам населения; на рабочие места по заказам организаций и индивидуальных предпринимателей; транспортным организациям в пути следования </w:t>
      </w:r>
      <w:r w:rsidRPr="0049246B">
        <w:rPr>
          <w:spacing w:val="-2"/>
          <w:sz w:val="20"/>
        </w:rPr>
        <w:t xml:space="preserve">сухопутного, воздушного, водного транспорта; </w:t>
      </w:r>
      <w:proofErr w:type="gramStart"/>
      <w:r w:rsidRPr="0049246B">
        <w:rPr>
          <w:spacing w:val="-2"/>
          <w:sz w:val="20"/>
        </w:rPr>
        <w:t>для обслуживания приемов,</w:t>
      </w:r>
      <w:r w:rsidRPr="0049246B">
        <w:rPr>
          <w:sz w:val="20"/>
        </w:rPr>
        <w:t xml:space="preserve">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питания; по абонементам, талонам и т.п. в объеме фактической стоимости питания; учащимся школ за счет </w:t>
      </w:r>
      <w:r w:rsidRPr="0049246B">
        <w:rPr>
          <w:spacing w:val="-4"/>
          <w:sz w:val="20"/>
        </w:rPr>
        <w:t>родительской платы, а также в столовых школ, техникумов, высших учебных заведений и других образовательных учреждениях за наличный расчет.</w:t>
      </w:r>
      <w:proofErr w:type="gramEnd"/>
    </w:p>
    <w:p w:rsidR="002A020A" w:rsidRPr="0049246B" w:rsidRDefault="002A020A" w:rsidP="002A020A">
      <w:pPr>
        <w:suppressAutoHyphens/>
        <w:spacing w:before="100"/>
        <w:ind w:firstLine="709"/>
        <w:jc w:val="both"/>
        <w:rPr>
          <w:spacing w:val="-4"/>
          <w:sz w:val="20"/>
        </w:rPr>
      </w:pPr>
      <w:r w:rsidRPr="0049246B">
        <w:rPr>
          <w:b/>
          <w:sz w:val="20"/>
        </w:rPr>
        <w:t>Оборот розничной торговли и оборот общественного питания</w:t>
      </w:r>
      <w:r w:rsidRPr="0049246B">
        <w:rPr>
          <w:sz w:val="20"/>
        </w:rPr>
        <w:t xml:space="preserve"> приводятся в фактических продажных </w:t>
      </w:r>
      <w:r w:rsidRPr="0049246B">
        <w:rPr>
          <w:spacing w:val="-4"/>
          <w:sz w:val="20"/>
        </w:rPr>
        <w:t>ценах, включающих наценку общественного питания, налог на добавленную стоимость и аналогичные обязательные платежи.</w:t>
      </w:r>
    </w:p>
    <w:p w:rsidR="002A020A" w:rsidRPr="0049246B" w:rsidRDefault="002A020A" w:rsidP="002A020A">
      <w:pPr>
        <w:suppressAutoHyphens/>
        <w:spacing w:before="100"/>
        <w:ind w:firstLine="709"/>
        <w:jc w:val="both"/>
        <w:rPr>
          <w:sz w:val="20"/>
        </w:rPr>
      </w:pPr>
      <w:proofErr w:type="gramStart"/>
      <w:r w:rsidRPr="0049246B">
        <w:rPr>
          <w:b/>
          <w:sz w:val="20"/>
        </w:rPr>
        <w:t>Оборот розничной торговли и оборот общественного питания</w:t>
      </w:r>
      <w:r w:rsidRPr="0049246B">
        <w:rPr>
          <w:sz w:val="20"/>
        </w:rPr>
        <w:t xml:space="preserve"> формируются по данным сплошного федерального статистического наблюдения за организациями, не относящимися к субъектам малого предпринимательства, которое проводится с месячной периодичностью,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49246B">
        <w:rPr>
          <w:sz w:val="20"/>
        </w:rPr>
        <w:t>микропредприятий</w:t>
      </w:r>
      <w:proofErr w:type="spellEnd"/>
      <w:r w:rsidRPr="0049246B">
        <w:rPr>
          <w:sz w:val="20"/>
        </w:rPr>
        <w:t xml:space="preserve">) и розничных рынков и ярмарок, а также ежегодных выборочных обследований индивидуальных предпринимателей и </w:t>
      </w:r>
      <w:proofErr w:type="spellStart"/>
      <w:r w:rsidRPr="0049246B">
        <w:rPr>
          <w:sz w:val="20"/>
        </w:rPr>
        <w:t>микропредприятий</w:t>
      </w:r>
      <w:proofErr w:type="spellEnd"/>
      <w:r w:rsidRPr="0049246B">
        <w:rPr>
          <w:sz w:val="20"/>
        </w:rPr>
        <w:t xml:space="preserve"> с распространением полученных данных на генеральную совокупность объектов наблюдения.</w:t>
      </w:r>
      <w:proofErr w:type="gramEnd"/>
    </w:p>
    <w:p w:rsidR="002A020A" w:rsidRPr="0049246B" w:rsidRDefault="002A020A" w:rsidP="002A020A">
      <w:pPr>
        <w:suppressAutoHyphens/>
        <w:spacing w:before="100"/>
        <w:ind w:firstLine="709"/>
        <w:jc w:val="both"/>
        <w:rPr>
          <w:spacing w:val="-4"/>
          <w:sz w:val="20"/>
        </w:rPr>
      </w:pPr>
      <w:r w:rsidRPr="0049246B">
        <w:rPr>
          <w:spacing w:val="-4"/>
          <w:sz w:val="20"/>
        </w:rPr>
        <w:t>Динамику оборота розничной торговли и общественного питания характеризует</w:t>
      </w:r>
      <w:r w:rsidRPr="0049246B">
        <w:rPr>
          <w:sz w:val="20"/>
        </w:rPr>
        <w:t xml:space="preserve"> </w:t>
      </w:r>
      <w:r w:rsidRPr="0049246B">
        <w:rPr>
          <w:b/>
          <w:bCs/>
          <w:sz w:val="20"/>
        </w:rPr>
        <w:t>индекс физического объема</w:t>
      </w:r>
      <w:r w:rsidRPr="0049246B">
        <w:rPr>
          <w:sz w:val="20"/>
        </w:rPr>
        <w:t xml:space="preserve">, который определяется путем </w:t>
      </w:r>
      <w:r w:rsidRPr="0049246B">
        <w:rPr>
          <w:spacing w:val="-4"/>
          <w:sz w:val="20"/>
        </w:rPr>
        <w:t>сопоставления величины оборота в сравниваемых периодах в сопоставимых ценах.</w:t>
      </w:r>
    </w:p>
    <w:p w:rsidR="002A020A" w:rsidRPr="0049246B" w:rsidRDefault="002A020A" w:rsidP="002A020A">
      <w:pPr>
        <w:tabs>
          <w:tab w:val="num" w:pos="0"/>
        </w:tabs>
        <w:spacing w:before="100"/>
        <w:jc w:val="both"/>
        <w:rPr>
          <w:sz w:val="20"/>
          <w:szCs w:val="15"/>
        </w:rPr>
      </w:pPr>
      <w:r w:rsidRPr="0049246B">
        <w:rPr>
          <w:b/>
          <w:bCs/>
          <w:sz w:val="26"/>
          <w:szCs w:val="26"/>
          <w:lang w:eastAsia="zh-CN"/>
        </w:rPr>
        <w:t>Рынок платных услуг населению</w:t>
      </w:r>
    </w:p>
    <w:p w:rsidR="002A020A" w:rsidRPr="0049246B" w:rsidRDefault="002A020A" w:rsidP="002A020A">
      <w:pPr>
        <w:spacing w:before="100"/>
        <w:ind w:firstLine="709"/>
        <w:jc w:val="both"/>
        <w:rPr>
          <w:rFonts w:eastAsia="Calibri"/>
          <w:sz w:val="20"/>
          <w:lang w:eastAsia="en-US"/>
        </w:rPr>
      </w:pPr>
      <w:r w:rsidRPr="0049246B">
        <w:rPr>
          <w:b/>
          <w:sz w:val="20"/>
          <w:lang w:eastAsia="zh-CN"/>
        </w:rPr>
        <w:t>Объем платных услуг населению</w:t>
      </w:r>
      <w:r w:rsidRPr="0049246B">
        <w:rPr>
          <w:sz w:val="20"/>
          <w:lang w:eastAsia="zh-CN"/>
        </w:rPr>
        <w:t xml:space="preserve"> представляет собой </w:t>
      </w:r>
      <w:r w:rsidRPr="0049246B">
        <w:rPr>
          <w:rFonts w:eastAsia="Calibri"/>
          <w:sz w:val="20"/>
          <w:lang w:eastAsia="en-US"/>
        </w:rPr>
        <w:t xml:space="preserve">денежный эквивалент объема услуг, </w:t>
      </w:r>
      <w:r w:rsidRPr="0049246B">
        <w:rPr>
          <w:rFonts w:eastAsia="Calibri"/>
          <w:sz w:val="20"/>
          <w:lang w:eastAsia="en-US"/>
        </w:rPr>
        <w:br/>
        <w:t xml:space="preserve">оказанных резидентами российской экономики (юридическими лицами и физическими лицами, </w:t>
      </w:r>
      <w:r w:rsidRPr="0049246B">
        <w:rPr>
          <w:rFonts w:eastAsia="Calibri"/>
          <w:sz w:val="20"/>
          <w:lang w:eastAsia="en-US"/>
        </w:rPr>
        <w:br/>
        <w:t xml:space="preserve">осуществляющими предпринимательскую деятельность без образования юридического лица </w:t>
      </w:r>
      <w:r w:rsidRPr="0049246B">
        <w:rPr>
          <w:rFonts w:eastAsia="Calibri"/>
          <w:sz w:val="20"/>
          <w:lang w:eastAsia="en-US"/>
        </w:rPr>
        <w:br/>
        <w:t>(индивидуальными предпринимателями)) гражданам, потребляющим те или иные услуги на территории Российской Федерации.</w:t>
      </w:r>
    </w:p>
    <w:p w:rsidR="002A020A" w:rsidRPr="0049246B" w:rsidRDefault="002A020A" w:rsidP="002A020A">
      <w:pPr>
        <w:spacing w:before="100"/>
        <w:ind w:firstLine="709"/>
        <w:jc w:val="both"/>
        <w:rPr>
          <w:sz w:val="20"/>
        </w:rPr>
      </w:pPr>
      <w:r w:rsidRPr="0049246B">
        <w:rPr>
          <w:sz w:val="20"/>
          <w:lang w:eastAsia="zh-CN"/>
        </w:rPr>
        <w:t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</w:t>
      </w:r>
      <w:r w:rsidRPr="0049246B">
        <w:rPr>
          <w:rFonts w:ascii="Arial" w:hAnsi="Arial"/>
          <w:b/>
          <w:sz w:val="16"/>
          <w:lang w:eastAsia="zh-CN"/>
        </w:rPr>
        <w:t xml:space="preserve"> </w:t>
      </w:r>
      <w:r w:rsidRPr="0049246B">
        <w:rPr>
          <w:sz w:val="20"/>
          <w:lang w:eastAsia="zh-CN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:rsidR="002A020A" w:rsidRPr="0049246B" w:rsidRDefault="002A020A" w:rsidP="002A020A">
      <w:pPr>
        <w:tabs>
          <w:tab w:val="num" w:pos="0"/>
        </w:tabs>
        <w:spacing w:before="100"/>
        <w:ind w:firstLine="709"/>
        <w:jc w:val="both"/>
        <w:rPr>
          <w:sz w:val="20"/>
          <w:lang w:eastAsia="zh-CN"/>
        </w:rPr>
      </w:pPr>
      <w:r w:rsidRPr="0049246B">
        <w:rPr>
          <w:sz w:val="20"/>
          <w:lang w:eastAsia="zh-CN"/>
        </w:rPr>
        <w:t xml:space="preserve">В объем транспортных услуг, оказанных населению, услуги железнодорожного транспорта </w:t>
      </w:r>
      <w:r w:rsidRPr="0049246B">
        <w:rPr>
          <w:sz w:val="20"/>
          <w:lang w:eastAsia="zh-CN"/>
        </w:rPr>
        <w:br/>
        <w:t>включаются с месячным опозданием.</w:t>
      </w:r>
    </w:p>
    <w:p w:rsidR="002A020A" w:rsidRPr="0049246B" w:rsidRDefault="002A020A" w:rsidP="002A020A">
      <w:pPr>
        <w:tabs>
          <w:tab w:val="num" w:pos="0"/>
        </w:tabs>
        <w:spacing w:before="100"/>
        <w:jc w:val="both"/>
        <w:rPr>
          <w:sz w:val="20"/>
          <w:lang w:eastAsia="zh-CN"/>
        </w:rPr>
      </w:pPr>
      <w:r w:rsidRPr="0049246B">
        <w:rPr>
          <w:b/>
          <w:bCs/>
          <w:sz w:val="26"/>
          <w:szCs w:val="26"/>
          <w:lang w:eastAsia="zh-CN"/>
        </w:rPr>
        <w:t>Оптовая торговля</w:t>
      </w:r>
    </w:p>
    <w:p w:rsidR="002A020A" w:rsidRPr="0049246B" w:rsidRDefault="002A020A" w:rsidP="002A020A">
      <w:pPr>
        <w:spacing w:before="100"/>
        <w:ind w:firstLine="709"/>
        <w:jc w:val="both"/>
        <w:rPr>
          <w:bCs/>
          <w:sz w:val="20"/>
          <w:lang w:eastAsia="zh-CN"/>
        </w:rPr>
      </w:pPr>
      <w:r w:rsidRPr="0049246B">
        <w:rPr>
          <w:b/>
          <w:sz w:val="20"/>
          <w:lang w:eastAsia="zh-CN"/>
        </w:rPr>
        <w:t>Оборот оптовой торговли</w:t>
      </w:r>
      <w:r w:rsidRPr="0049246B">
        <w:rPr>
          <w:bCs/>
          <w:sz w:val="20"/>
          <w:lang w:eastAsia="zh-CN"/>
        </w:rPr>
        <w:t xml:space="preserve"> - выручка от реализации товаров, приобретенных ранее на стороне в целях перепродажи юридическим лицам и индивидуальным предпринимателям для профессионального </w:t>
      </w:r>
      <w:r w:rsidRPr="0049246B">
        <w:rPr>
          <w:bCs/>
          <w:sz w:val="20"/>
          <w:lang w:eastAsia="zh-CN"/>
        </w:rPr>
        <w:br/>
        <w:t xml:space="preserve">использования (переработки или дальнейшей продажи). </w:t>
      </w:r>
    </w:p>
    <w:p w:rsidR="002A020A" w:rsidRPr="0049246B" w:rsidRDefault="002A020A" w:rsidP="002A020A">
      <w:pPr>
        <w:spacing w:before="100"/>
        <w:ind w:firstLine="709"/>
        <w:jc w:val="both"/>
        <w:rPr>
          <w:bCs/>
          <w:sz w:val="20"/>
          <w:lang w:eastAsia="zh-CN"/>
        </w:rPr>
      </w:pPr>
      <w:r w:rsidRPr="0049246B">
        <w:rPr>
          <w:bCs/>
          <w:sz w:val="20"/>
          <w:lang w:eastAsia="zh-CN"/>
        </w:rPr>
        <w:t xml:space="preserve">Оборот оптовой торговли приводится в фактических продажных ценах, включающих торговую наценку, налог на добавленную стоимость, акциз, экспортную пошлину, таможенные сборы и аналогичные обязательные платежи. Сумма вознаграждения комиссионеров (поверенных, агентов) отражается по </w:t>
      </w:r>
      <w:r w:rsidRPr="0049246B">
        <w:rPr>
          <w:bCs/>
          <w:sz w:val="20"/>
          <w:lang w:eastAsia="zh-CN"/>
        </w:rPr>
        <w:br/>
        <w:t xml:space="preserve">фактической стоимости, включая НДС. </w:t>
      </w:r>
    </w:p>
    <w:p w:rsidR="002A020A" w:rsidRPr="0049246B" w:rsidRDefault="002A020A" w:rsidP="002A020A">
      <w:pPr>
        <w:spacing w:before="100"/>
        <w:ind w:firstLine="709"/>
        <w:jc w:val="both"/>
        <w:rPr>
          <w:bCs/>
          <w:sz w:val="20"/>
          <w:lang w:eastAsia="zh-CN"/>
        </w:rPr>
      </w:pPr>
      <w:r w:rsidRPr="0049246B">
        <w:rPr>
          <w:bCs/>
          <w:sz w:val="20"/>
          <w:lang w:eastAsia="zh-CN"/>
        </w:rPr>
        <w:t xml:space="preserve">Оборот оптовой торговли включает данные по организациям всех видов деятельности, </w:t>
      </w:r>
      <w:r w:rsidRPr="0049246B">
        <w:rPr>
          <w:bCs/>
          <w:sz w:val="20"/>
          <w:lang w:eastAsia="zh-CN"/>
        </w:rPr>
        <w:br/>
        <w:t>осуществляющих оптовую торговлю.</w:t>
      </w:r>
    </w:p>
    <w:p w:rsidR="002A020A" w:rsidRPr="0049246B" w:rsidRDefault="002A020A" w:rsidP="002A020A">
      <w:pPr>
        <w:spacing w:before="100"/>
        <w:ind w:firstLine="709"/>
        <w:jc w:val="both"/>
        <w:rPr>
          <w:bCs/>
          <w:sz w:val="20"/>
          <w:lang w:eastAsia="zh-CN"/>
        </w:rPr>
      </w:pPr>
      <w:r w:rsidRPr="0049246B">
        <w:rPr>
          <w:bCs/>
          <w:sz w:val="20"/>
          <w:lang w:eastAsia="zh-CN"/>
        </w:rPr>
        <w:lastRenderedPageBreak/>
        <w:t xml:space="preserve">Динамика оборота оптовой торговли определяется путем сопоставления величины оборота в </w:t>
      </w:r>
      <w:r w:rsidRPr="0049246B">
        <w:rPr>
          <w:bCs/>
          <w:sz w:val="20"/>
          <w:lang w:eastAsia="zh-CN"/>
        </w:rPr>
        <w:br/>
        <w:t>сравниваемых периодах в сопоставимых ценах.</w:t>
      </w:r>
    </w:p>
    <w:p w:rsidR="002A020A" w:rsidRPr="0049246B" w:rsidRDefault="002A020A" w:rsidP="002A020A">
      <w:pPr>
        <w:spacing w:before="200"/>
        <w:rPr>
          <w:b/>
          <w:bCs/>
          <w:sz w:val="26"/>
          <w:szCs w:val="26"/>
        </w:rPr>
      </w:pPr>
      <w:r w:rsidRPr="0049246B">
        <w:rPr>
          <w:b/>
          <w:bCs/>
          <w:sz w:val="26"/>
          <w:szCs w:val="26"/>
        </w:rPr>
        <w:t>Цены</w:t>
      </w:r>
    </w:p>
    <w:p w:rsidR="002A020A" w:rsidRPr="0049246B" w:rsidRDefault="002A020A" w:rsidP="002A020A">
      <w:pPr>
        <w:tabs>
          <w:tab w:val="left" w:pos="993"/>
        </w:tabs>
        <w:suppressAutoHyphens/>
        <w:spacing w:before="100"/>
        <w:ind w:firstLine="709"/>
        <w:jc w:val="both"/>
        <w:rPr>
          <w:snapToGrid w:val="0"/>
          <w:sz w:val="20"/>
        </w:rPr>
      </w:pPr>
      <w:r w:rsidRPr="0049246B">
        <w:rPr>
          <w:b/>
          <w:snapToGrid w:val="0"/>
          <w:sz w:val="20"/>
        </w:rPr>
        <w:t>Средняя потребительская цена (тариф)</w:t>
      </w:r>
      <w:r w:rsidRPr="0049246B">
        <w:rPr>
          <w:snapToGrid w:val="0"/>
          <w:sz w:val="20"/>
        </w:rPr>
        <w:t xml:space="preserve"> на отдельный вид товара (услуги) – средняя величина из уровней цен на товар (услугу</w:t>
      </w:r>
      <w:proofErr w:type="gramStart"/>
      <w:r w:rsidRPr="0049246B">
        <w:rPr>
          <w:snapToGrid w:val="0"/>
          <w:sz w:val="20"/>
        </w:rPr>
        <w:t>)-</w:t>
      </w:r>
      <w:proofErr w:type="gramEnd"/>
      <w:r w:rsidRPr="0049246B">
        <w:rPr>
          <w:snapToGrid w:val="0"/>
          <w:sz w:val="20"/>
        </w:rPr>
        <w:t xml:space="preserve">представитель, зарегистрированных в различных организациях торговли (сферы услуг). </w:t>
      </w:r>
      <w:proofErr w:type="gramStart"/>
      <w:r w:rsidRPr="0049246B">
        <w:rPr>
          <w:snapToGrid w:val="0"/>
          <w:sz w:val="20"/>
        </w:rPr>
        <w:t>Средние цены формируются под влиянием многообразных ассортиментных, а также территориальных сдвигов, сезонных колебаний и других структурных факторов: появление новых и исчезновение старых товаров, изменение доли отдельных товаров с различным уровнем цен в объеме реализации, открытие (закрытие) организаций торговли или их перепрофилирование, территориальные сдвиги в размещении товаров с региональной дифференциацией цен, сезонные колебания цен и т.д.</w:t>
      </w:r>
      <w:proofErr w:type="gramEnd"/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>Индекс потребительских цен и тарифов на товары и платные услуги (ИПЦ)</w:t>
      </w:r>
      <w:r w:rsidRPr="0049246B">
        <w:rPr>
          <w:sz w:val="20"/>
        </w:rPr>
        <w:t xml:space="preserve"> характеризует изменение во времени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набора товаров и услуг в ценах текущего периода к его стоимости в ценах предыдущего периода.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>Индекс потребительских цен рассчитывается на базе данных регистрации цен более чем на 500 товаров (услуг) - представителей.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Базовый индекс потребительских цен (БИПЦ) </w:t>
      </w:r>
      <w:r w:rsidRPr="0049246B">
        <w:rPr>
          <w:sz w:val="20"/>
        </w:rPr>
        <w:t>исключает изменения цен на отдельные товары и услуги, подверженные влиянию факторов, которые носят административный, а также сезонный характер.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  <w:lang w:eastAsia="zh-CN"/>
        </w:rPr>
      </w:pPr>
      <w:r w:rsidRPr="0049246B">
        <w:rPr>
          <w:b/>
          <w:sz w:val="20"/>
          <w:lang w:eastAsia="zh-CN"/>
        </w:rPr>
        <w:t xml:space="preserve">Индексы цен на первичном и вторичном рынке жилья </w:t>
      </w:r>
      <w:r w:rsidRPr="0049246B">
        <w:rPr>
          <w:sz w:val="20"/>
          <w:lang w:eastAsia="zh-CN"/>
        </w:rPr>
        <w:t xml:space="preserve">рассчитываются на основе зарегистрированных цен на вновь построенные квартиры и на квартиры функционирующего жилого фонда, находящиеся в собственности, если они являются объектами совершения рыночных сделок. 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b/>
          <w:sz w:val="20"/>
          <w:lang w:eastAsia="zh-CN"/>
        </w:rPr>
      </w:pPr>
      <w:r w:rsidRPr="0049246B">
        <w:rPr>
          <w:sz w:val="20"/>
          <w:lang w:eastAsia="zh-CN"/>
        </w:rPr>
        <w:t xml:space="preserve">Наблюдение ведется по выборочному кругу организаций, осуществляющих операции с недвижимостью в территориальных центрах и отдельных городах субъектов Российской Федерации. При регистрации цен на квартиры учитываются их количественные и качественные характеристики. </w:t>
      </w:r>
      <w:proofErr w:type="gramStart"/>
      <w:r w:rsidRPr="0049246B">
        <w:rPr>
          <w:sz w:val="20"/>
          <w:lang w:eastAsia="zh-CN"/>
        </w:rPr>
        <w:t>В качестве весов используются данные о количестве проданной общей площади квартир отдельно на первичном и вторичном рынках жилья, накопленном за предыдущий год.</w:t>
      </w:r>
      <w:proofErr w:type="gramEnd"/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>Индекс цен производителей промышленных товаров</w:t>
      </w:r>
      <w:r w:rsidRPr="0049246B">
        <w:rPr>
          <w:sz w:val="20"/>
        </w:rPr>
        <w:t xml:space="preserve"> рассчитывается на основании регистрации цен на товары-представители в базовых организациях на выборочной основе. Цены производителей представляют собой фактически сложившиеся на момент регистрации цены организаций на произведенную продукцию (без косвенных товарных налогов - налога на добавленную стоимость, акциза и т.п.).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 xml:space="preserve">Рассчитанные по товарам-представителям индексы цен производителей последовательно </w:t>
      </w:r>
      <w:proofErr w:type="spellStart"/>
      <w:r w:rsidRPr="0049246B">
        <w:rPr>
          <w:sz w:val="20"/>
        </w:rPr>
        <w:t>агрегируются</w:t>
      </w:r>
      <w:proofErr w:type="spellEnd"/>
      <w:r w:rsidRPr="0049246B">
        <w:rPr>
          <w:sz w:val="20"/>
        </w:rPr>
        <w:t xml:space="preserve"> в индексы цен соответствующих видов, групп, классов, разделов экономической деятельности. В качестве весов используются данные об объеме отгрузки в стоимостном выражении за базисный период.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pacing w:val="-4"/>
          <w:sz w:val="20"/>
        </w:rPr>
        <w:t>Индекс цен производителей сельскохозяйственной продукции</w:t>
      </w:r>
      <w:r w:rsidRPr="0049246B">
        <w:rPr>
          <w:spacing w:val="-4"/>
          <w:sz w:val="20"/>
        </w:rPr>
        <w:t xml:space="preserve"> исчисляется </w:t>
      </w:r>
      <w:r w:rsidRPr="0049246B">
        <w:rPr>
          <w:sz w:val="20"/>
        </w:rPr>
        <w:t>на основании регистрации в отобранных для наблюдения сельскохозяйственных организациях цен на основные виды товаров-представителей, реализуемых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структурам и т.п.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добавленную стоимость.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bCs/>
          <w:sz w:val="20"/>
          <w:lang w:eastAsia="zh-CN"/>
        </w:rPr>
      </w:pPr>
      <w:r w:rsidRPr="0049246B">
        <w:rPr>
          <w:b/>
          <w:sz w:val="20"/>
          <w:lang w:eastAsia="zh-CN"/>
        </w:rPr>
        <w:t xml:space="preserve">Сводный индекс цен на продукцию (затраты, услуги) инвестиционного назначения </w:t>
      </w:r>
      <w:r w:rsidRPr="0049246B">
        <w:rPr>
          <w:bCs/>
          <w:sz w:val="20"/>
          <w:lang w:eastAsia="zh-CN"/>
        </w:rPr>
        <w:t>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назначения, взвешенных по доле этих элементов в общем объеме инвестиций в основной капитал.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bCs/>
          <w:sz w:val="20"/>
          <w:lang w:eastAsia="zh-CN"/>
        </w:rPr>
      </w:pPr>
      <w:r w:rsidRPr="0049246B">
        <w:rPr>
          <w:b/>
          <w:sz w:val="20"/>
          <w:lang w:eastAsia="zh-CN"/>
        </w:rPr>
        <w:t>Индекс цен на производителей на строительную продукцию</w:t>
      </w:r>
      <w:r w:rsidRPr="0049246B">
        <w:rPr>
          <w:sz w:val="20"/>
          <w:lang w:eastAsia="zh-CN"/>
        </w:rPr>
        <w:t xml:space="preserve"> формируется из индексов цен</w:t>
      </w:r>
      <w:r w:rsidRPr="0049246B">
        <w:rPr>
          <w:b/>
          <w:sz w:val="20"/>
          <w:lang w:eastAsia="zh-CN"/>
        </w:rPr>
        <w:t xml:space="preserve"> </w:t>
      </w:r>
      <w:r w:rsidRPr="0049246B">
        <w:rPr>
          <w:sz w:val="20"/>
          <w:lang w:eastAsia="zh-CN"/>
        </w:rPr>
        <w:t xml:space="preserve"> на строительно-монтажные работы и прочие затраты, включенные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</w:t>
      </w:r>
      <w:r w:rsidRPr="0049246B">
        <w:rPr>
          <w:bCs/>
          <w:sz w:val="20"/>
          <w:lang w:eastAsia="zh-CN"/>
        </w:rPr>
        <w:t>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строительства.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bCs/>
          <w:sz w:val="20"/>
          <w:lang w:eastAsia="zh-CN"/>
        </w:rPr>
      </w:pPr>
      <w:r w:rsidRPr="0049246B">
        <w:rPr>
          <w:b/>
          <w:sz w:val="20"/>
          <w:lang w:eastAsia="zh-CN"/>
        </w:rPr>
        <w:lastRenderedPageBreak/>
        <w:t>Индекс цен приобретения машин и оборудования инвестиционного назначения,</w:t>
      </w:r>
      <w:r w:rsidRPr="0049246B">
        <w:rPr>
          <w:bCs/>
          <w:sz w:val="20"/>
          <w:lang w:eastAsia="zh-CN"/>
        </w:rPr>
        <w:t xml:space="preserve"> исчисляется по данным об изменении цен производителей этого оборудования, а также транспортных расходов, ставки налога на добавленную стоимость и других расходов.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bCs/>
          <w:sz w:val="20"/>
          <w:lang w:eastAsia="zh-CN"/>
        </w:rPr>
      </w:pPr>
      <w:r w:rsidRPr="0049246B">
        <w:rPr>
          <w:bCs/>
          <w:sz w:val="20"/>
          <w:lang w:eastAsia="zh-CN"/>
        </w:rPr>
        <w:t>Наименование товаров (продукции, услуг), по которым публикуются средние цены и индексы цен производителей и приобретения, приведены в соответствии с Общероссийским классификатором продукции по видам экономической деятельности (ОКПД).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>Индекс тарифов на грузовые перевозки</w:t>
      </w:r>
      <w:r w:rsidRPr="0049246B">
        <w:rPr>
          <w:sz w:val="20"/>
        </w:rPr>
        <w:t xml:space="preserve"> характеризует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признакам: по виду и размеру отправки груза, скорости доставки, расстоянию перевозки, территории перевозки, степени использования его грузоподъемности и др.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 xml:space="preserve">По автомобильному транспорту регистрируются тарифы на услуги-представители. За </w:t>
      </w:r>
      <w:proofErr w:type="gramStart"/>
      <w:r w:rsidRPr="0049246B">
        <w:rPr>
          <w:sz w:val="20"/>
        </w:rPr>
        <w:t>услугу-представитель</w:t>
      </w:r>
      <w:proofErr w:type="gramEnd"/>
      <w:r w:rsidRPr="0049246B">
        <w:rPr>
          <w:sz w:val="20"/>
        </w:rPr>
        <w:t xml:space="preserve"> принимается перевозка одной </w:t>
      </w:r>
      <w:r w:rsidRPr="0049246B">
        <w:rPr>
          <w:spacing w:val="-4"/>
          <w:sz w:val="20"/>
        </w:rPr>
        <w:t xml:space="preserve">тонны массового груза определенным видом транспорта на фиксированное </w:t>
      </w:r>
      <w:r w:rsidRPr="0049246B">
        <w:rPr>
          <w:spacing w:val="-6"/>
          <w:sz w:val="20"/>
        </w:rPr>
        <w:t>расстояние. Регистрация тарифов осуществляется в выборочной совокупности</w:t>
      </w:r>
      <w:r w:rsidRPr="0049246B">
        <w:rPr>
          <w:sz w:val="20"/>
        </w:rPr>
        <w:t xml:space="preserve"> транспортных организаций.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>Индекс тарифов на услуги связи для юридических лиц</w:t>
      </w:r>
      <w:r w:rsidRPr="0049246B">
        <w:rPr>
          <w:sz w:val="20"/>
        </w:rP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 и рассчитывается на основе ежеквартального наблюдения за тарифами на 16 видов услуг-представителей связи для юридических лиц в областном центре.</w:t>
      </w:r>
    </w:p>
    <w:p w:rsidR="002A020A" w:rsidRPr="0049246B" w:rsidRDefault="002A020A" w:rsidP="002A020A">
      <w:pPr>
        <w:spacing w:before="240"/>
        <w:rPr>
          <w:b/>
          <w:bCs/>
          <w:sz w:val="26"/>
          <w:szCs w:val="26"/>
        </w:rPr>
      </w:pPr>
      <w:r w:rsidRPr="0049246B">
        <w:rPr>
          <w:b/>
          <w:bCs/>
          <w:sz w:val="26"/>
          <w:szCs w:val="26"/>
        </w:rPr>
        <w:t>Финансы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>Бюджет</w:t>
      </w:r>
      <w:r w:rsidRPr="0049246B">
        <w:rPr>
          <w:sz w:val="20"/>
        </w:rPr>
        <w:t xml:space="preserve"> - форма образования и расходования фонда денежных средств, предназначенных для финансового обеспечения задач и функций государства и местного самоуправления.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Консолидированный бюджет субъекта Российской Федерации </w:t>
      </w:r>
      <w:r w:rsidRPr="0049246B">
        <w:rPr>
          <w:sz w:val="20"/>
        </w:rPr>
        <w:t xml:space="preserve">образуют </w:t>
      </w:r>
      <w:r w:rsidRPr="0049246B">
        <w:rPr>
          <w:spacing w:val="-2"/>
          <w:sz w:val="20"/>
        </w:rPr>
        <w:t>бюджет субъекта Российской Федерации и свод бюджетов муниципальных образований, входящих в состав субъекта Российской Федерации (без учета</w:t>
      </w:r>
      <w:r w:rsidRPr="0049246B">
        <w:rPr>
          <w:sz w:val="20"/>
        </w:rPr>
        <w:t xml:space="preserve"> межбюджетных трансфертов между этими бюджетами).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>Доходы бюджета</w:t>
      </w:r>
      <w:r w:rsidRPr="0049246B">
        <w:rPr>
          <w:sz w:val="20"/>
        </w:rPr>
        <w:t xml:space="preserve"> - денежные средства, поступающие в безвозмездном и безвозвратном порядке в соответствии с законодательством Российской Федерации в распоряжение органов государственной власти Российской Федерации, органов государственной власти субъектов РФ и органов местного самоуправления.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>Расходы бюджета</w:t>
      </w:r>
      <w:r w:rsidRPr="0049246B">
        <w:rPr>
          <w:sz w:val="20"/>
        </w:rPr>
        <w:t xml:space="preserve"> - денежные средства, направляемые на финансовое обеспечение задач и функций государства и местного самоуправления.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>Дефицит бюджета</w:t>
      </w:r>
      <w:r w:rsidRPr="0049246B">
        <w:rPr>
          <w:sz w:val="20"/>
        </w:rPr>
        <w:t xml:space="preserve"> - превышение расходов бюджета над его доходами.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>Профицит бюджета</w:t>
      </w:r>
      <w:r w:rsidRPr="0049246B">
        <w:rPr>
          <w:sz w:val="20"/>
        </w:rPr>
        <w:t xml:space="preserve"> - превышение доходов бюджета над его расходами.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>Налог</w:t>
      </w:r>
      <w:r w:rsidRPr="0049246B">
        <w:rPr>
          <w:sz w:val="20"/>
        </w:rPr>
        <w:t xml:space="preserve"> - обязательный, индивидуально безвозмездный платеж, взимаемый с организаций и физических лиц в форме отчуждения принадлежащих им на </w:t>
      </w:r>
      <w:r w:rsidRPr="0049246B">
        <w:rPr>
          <w:spacing w:val="-4"/>
          <w:sz w:val="20"/>
        </w:rPr>
        <w:t>праве собственности, хозяйственного ведения или оперативного управления</w:t>
      </w:r>
      <w:r w:rsidRPr="0049246B">
        <w:rPr>
          <w:sz w:val="20"/>
        </w:rPr>
        <w:t xml:space="preserve"> денежных сре</w:t>
      </w:r>
      <w:proofErr w:type="gramStart"/>
      <w:r w:rsidRPr="0049246B">
        <w:rPr>
          <w:sz w:val="20"/>
        </w:rPr>
        <w:t>дств в ц</w:t>
      </w:r>
      <w:proofErr w:type="gramEnd"/>
      <w:r w:rsidRPr="0049246B">
        <w:rPr>
          <w:sz w:val="20"/>
        </w:rPr>
        <w:t>елях финансового обеспечения деятельности государства и (или) муниципальных образований.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>Сбор</w:t>
      </w:r>
      <w:r w:rsidRPr="0049246B">
        <w:rPr>
          <w:sz w:val="20"/>
        </w:rPr>
        <w:t xml:space="preserve"> - 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определенных прав или выдачу разрешений (лицензий).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>Задолженность по налогам и сборам</w:t>
      </w:r>
      <w:r w:rsidRPr="0049246B">
        <w:rPr>
          <w:sz w:val="20"/>
        </w:rPr>
        <w:t xml:space="preserve"> - невыплаченные в оговоренные законом сроки налоговые суммы в силу субъективных и объективных причин.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>Недоимка</w:t>
      </w:r>
      <w:r w:rsidRPr="0049246B">
        <w:rPr>
          <w:sz w:val="20"/>
        </w:rPr>
        <w:t xml:space="preserve"> - сумма налога или сумма сбора, не уплаченная в установленный законодательством о налогах и сборах срок.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>Сальдированный финансовый результат (прибыль</w:t>
      </w:r>
      <w:proofErr w:type="gramStart"/>
      <w:r w:rsidRPr="0049246B">
        <w:rPr>
          <w:b/>
          <w:bCs/>
          <w:sz w:val="20"/>
        </w:rPr>
        <w:t xml:space="preserve"> (+) </w:t>
      </w:r>
      <w:proofErr w:type="gramEnd"/>
      <w:r w:rsidRPr="0049246B">
        <w:rPr>
          <w:b/>
          <w:bCs/>
          <w:sz w:val="20"/>
        </w:rPr>
        <w:t>убыток</w:t>
      </w:r>
      <w:r w:rsidRPr="0049246B">
        <w:rPr>
          <w:b/>
          <w:bCs/>
          <w:i/>
          <w:iCs/>
          <w:sz w:val="20"/>
        </w:rPr>
        <w:t xml:space="preserve"> </w:t>
      </w:r>
      <w:r w:rsidRPr="0049246B">
        <w:rPr>
          <w:b/>
          <w:bCs/>
          <w:sz w:val="20"/>
        </w:rPr>
        <w:t>(-))</w:t>
      </w:r>
      <w:r w:rsidRPr="0049246B">
        <w:rPr>
          <w:sz w:val="20"/>
        </w:rPr>
        <w:t xml:space="preserve"> - </w:t>
      </w:r>
      <w:r w:rsidRPr="0049246B">
        <w:rPr>
          <w:spacing w:val="-4"/>
          <w:sz w:val="20"/>
        </w:rPr>
        <w:t xml:space="preserve">конечный финансовый результат,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</w:t>
      </w:r>
      <w:r w:rsidRPr="0049246B">
        <w:rPr>
          <w:sz w:val="20"/>
        </w:rPr>
        <w:t xml:space="preserve">продажи товаров, продукции (работ, услуг), основных средств, иного имущества организаций и прочих доходов, уменьшенных на сумму прочих расходов. 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>Суммарная задолженность</w:t>
      </w:r>
      <w:r w:rsidRPr="0049246B">
        <w:rPr>
          <w:sz w:val="20"/>
        </w:rPr>
        <w:t xml:space="preserve"> </w:t>
      </w:r>
      <w:r w:rsidRPr="0049246B">
        <w:rPr>
          <w:b/>
          <w:bCs/>
          <w:sz w:val="20"/>
        </w:rPr>
        <w:t>по обязательствам</w:t>
      </w:r>
      <w:r w:rsidRPr="0049246B">
        <w:rPr>
          <w:sz w:val="20"/>
        </w:rPr>
        <w:t xml:space="preserve"> - кредиторская задолженность и задолженность по кредитам банков и займам.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proofErr w:type="gramStart"/>
      <w:r w:rsidRPr="0049246B">
        <w:rPr>
          <w:b/>
          <w:bCs/>
          <w:sz w:val="20"/>
        </w:rPr>
        <w:lastRenderedPageBreak/>
        <w:t>Кредиторская задолженность</w:t>
      </w:r>
      <w:r w:rsidRPr="0049246B">
        <w:rPr>
          <w:sz w:val="20"/>
        </w:rPr>
        <w:t xml:space="preserve"> - задолженность по расчетам с поставщиками и подрядчиками за поступившие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49246B">
        <w:rPr>
          <w:sz w:val="20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 </w:t>
      </w:r>
      <w:proofErr w:type="gramStart"/>
      <w:r w:rsidRPr="0049246B">
        <w:rPr>
          <w:sz w:val="20"/>
        </w:rPr>
        <w:t xml:space="preserve">авансы полученные, включающие сумму полученных авансов от сторонних организаций по 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взыскании, и </w:t>
      </w:r>
      <w:r w:rsidRPr="0049246B">
        <w:rPr>
          <w:spacing w:val="-2"/>
          <w:sz w:val="20"/>
        </w:rPr>
        <w:t>отнесенные на финансовые результаты организации, непогашенные суммы заемных средств, подлежащие погашению</w:t>
      </w:r>
      <w:proofErr w:type="gramEnd"/>
      <w:r w:rsidRPr="0049246B">
        <w:rPr>
          <w:spacing w:val="-2"/>
          <w:sz w:val="20"/>
        </w:rPr>
        <w:t xml:space="preserve"> в соответствии с договорами.</w:t>
      </w:r>
    </w:p>
    <w:p w:rsidR="002A020A" w:rsidRPr="0049246B" w:rsidRDefault="002A020A" w:rsidP="002A020A">
      <w:pPr>
        <w:suppressAutoHyphens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>Дебиторская задолженность</w:t>
      </w:r>
      <w:r w:rsidRPr="0049246B">
        <w:rPr>
          <w:sz w:val="20"/>
        </w:rPr>
        <w:t xml:space="preserve"> - задолженность по расчетам с покупателями и заказчиками за товары, работы и услуги, в том числе задолженность, </w:t>
      </w:r>
      <w:r w:rsidRPr="0049246B">
        <w:rPr>
          <w:spacing w:val="-2"/>
          <w:sz w:val="20"/>
        </w:rPr>
        <w:t>обеспеченная векселями полученными; задолженность по расчетам с дочерними</w:t>
      </w:r>
      <w:r w:rsidRPr="0049246B">
        <w:rPr>
          <w:sz w:val="20"/>
        </w:rPr>
        <w:t xml:space="preserve"> и зависимыми обществами; суммы уплаченных другим организациям авансов по предстоящим расчетам в соответствии с заключенными договорами; задолженность по расчетам с прочими дебиторами, включающая в себя задолженность финансовых и налоговых органов (в том числе по </w:t>
      </w:r>
      <w:r w:rsidRPr="0049246B">
        <w:rPr>
          <w:spacing w:val="-4"/>
          <w:sz w:val="20"/>
        </w:rPr>
        <w:t xml:space="preserve">переплате по налогам, сборам и прочим платежам в бюджет); </w:t>
      </w:r>
      <w:proofErr w:type="gramStart"/>
      <w:r w:rsidRPr="0049246B">
        <w:rPr>
          <w:spacing w:val="-4"/>
          <w:sz w:val="20"/>
        </w:rPr>
        <w:t>задолженность</w:t>
      </w:r>
      <w:r w:rsidRPr="0049246B">
        <w:rPr>
          <w:sz w:val="20"/>
        </w:rPr>
        <w:t xml:space="preserve"> работников организации по предоставленным им ссудам и займам за счет средств этой организации или кредита (ссуды на индивидуальное и </w:t>
      </w:r>
      <w:r w:rsidRPr="0049246B">
        <w:rPr>
          <w:spacing w:val="-2"/>
          <w:sz w:val="20"/>
        </w:rPr>
        <w:t>кооперативное жилищное строительство, приобретение и благоустройство садовых</w:t>
      </w:r>
      <w:r w:rsidRPr="0049246B">
        <w:rPr>
          <w:sz w:val="20"/>
        </w:rPr>
        <w:t xml:space="preserve"> участков, беспроцентные ссуды молодым семьям на улучшение жилищных условий или обзаведение домашним хозяйством и др.); задолженность подотчетных лиц; поставщиков по недостачам товарно-материальных ценностей, обнаруженным при приемке;</w:t>
      </w:r>
      <w:proofErr w:type="gramEnd"/>
      <w:r w:rsidRPr="0049246B">
        <w:rPr>
          <w:sz w:val="20"/>
        </w:rPr>
        <w:t xml:space="preserve"> </w:t>
      </w:r>
      <w:proofErr w:type="gramStart"/>
      <w:r w:rsidRPr="0049246B">
        <w:rPr>
          <w:sz w:val="20"/>
        </w:rPr>
        <w:t>задолженность по государственным заказам, федеральным программам за поставленные товары, работы и услуги, а также штрафы,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взыскании, и отнесенные на финансовые результаты организации.</w:t>
      </w:r>
      <w:proofErr w:type="gramEnd"/>
    </w:p>
    <w:p w:rsidR="002A020A" w:rsidRPr="0049246B" w:rsidRDefault="002A020A" w:rsidP="002A020A">
      <w:pPr>
        <w:autoSpaceDE w:val="0"/>
        <w:autoSpaceDN w:val="0"/>
        <w:adjustRightInd w:val="0"/>
        <w:spacing w:before="240"/>
        <w:rPr>
          <w:b/>
          <w:bCs/>
          <w:sz w:val="26"/>
          <w:szCs w:val="26"/>
        </w:rPr>
      </w:pPr>
      <w:r w:rsidRPr="0049246B">
        <w:rPr>
          <w:b/>
          <w:bCs/>
          <w:sz w:val="26"/>
          <w:szCs w:val="26"/>
        </w:rPr>
        <w:t>Уровень жизни населения</w:t>
      </w:r>
    </w:p>
    <w:p w:rsidR="002A020A" w:rsidRPr="0049246B" w:rsidRDefault="002A020A" w:rsidP="002A020A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0"/>
        </w:rPr>
      </w:pPr>
      <w:r w:rsidRPr="0049246B">
        <w:rPr>
          <w:b/>
          <w:bCs/>
          <w:sz w:val="20"/>
        </w:rPr>
        <w:t>Денежные доходы населения, заработная плата, пенсии, прожиточный минимум.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right="5" w:firstLine="709"/>
        <w:jc w:val="both"/>
        <w:rPr>
          <w:sz w:val="20"/>
        </w:rPr>
      </w:pPr>
      <w:r w:rsidRPr="0049246B">
        <w:rPr>
          <w:sz w:val="20"/>
        </w:rPr>
        <w:t xml:space="preserve">Расчет показателей </w:t>
      </w:r>
      <w:r w:rsidRPr="0049246B">
        <w:rPr>
          <w:b/>
          <w:bCs/>
          <w:sz w:val="20"/>
        </w:rPr>
        <w:t>денежных доходов и расходов населени</w:t>
      </w:r>
      <w:r w:rsidRPr="0049246B">
        <w:rPr>
          <w:sz w:val="20"/>
        </w:rPr>
        <w:t>я производится в соответствии с Методологическими положениями по расчету показателей денежных доходов и расходов населения, утвержденными приказом Росстата от 02.07.2014 № 465 с изменениями от 20.11.2018. Информация публикуется ежеквартально в соответствии с распоряжением Правительства Российской Федерации от 20.03.2019 № 469-р.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right="5" w:firstLine="709"/>
        <w:jc w:val="both"/>
        <w:rPr>
          <w:sz w:val="20"/>
        </w:rPr>
      </w:pPr>
      <w:proofErr w:type="gramStart"/>
      <w:r w:rsidRPr="0049246B">
        <w:rPr>
          <w:b/>
          <w:bCs/>
          <w:sz w:val="20"/>
        </w:rPr>
        <w:t xml:space="preserve">Данные о денежных доходах и расходах населения </w:t>
      </w:r>
      <w:r w:rsidRPr="0049246B">
        <w:rPr>
          <w:sz w:val="20"/>
        </w:rPr>
        <w:t xml:space="preserve">формируются на основе официальной статистической информации о произведенных выплатах денежных средств населению и полученных от населения денежных средствах с использованием данных регулярной статистической отчетности хозяйствующих субъектов, органов государственного управления и финансовых учреждений, а также с использованием системы </w:t>
      </w:r>
      <w:proofErr w:type="spellStart"/>
      <w:r w:rsidRPr="0049246B">
        <w:rPr>
          <w:sz w:val="20"/>
        </w:rPr>
        <w:t>дооценок</w:t>
      </w:r>
      <w:proofErr w:type="spellEnd"/>
      <w:r w:rsidRPr="0049246B">
        <w:rPr>
          <w:sz w:val="20"/>
        </w:rPr>
        <w:t xml:space="preserve"> объемов доходов и расходов населения в неформальном секторе экономики.</w:t>
      </w:r>
      <w:proofErr w:type="gramEnd"/>
      <w:r w:rsidRPr="0049246B">
        <w:rPr>
          <w:sz w:val="20"/>
        </w:rPr>
        <w:t xml:space="preserve"> При отсутствии ряда показателей в необходимые сроки (это касается в основном банковских данных) производится их оценка.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right="5" w:firstLine="709"/>
        <w:jc w:val="both"/>
        <w:rPr>
          <w:sz w:val="20"/>
        </w:rPr>
      </w:pPr>
      <w:r w:rsidRPr="0049246B">
        <w:rPr>
          <w:sz w:val="20"/>
        </w:rPr>
        <w:t>При публикации объема денежных доходов и расходов населения за отчетный период производится уточнение предварительных показателей за предыдущий период. Пересмотр квартальных данных осуществляется по итогам разработки годового баланса денежных доходов и расходов населения.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proofErr w:type="gramStart"/>
      <w:r w:rsidRPr="0049246B">
        <w:rPr>
          <w:b/>
          <w:bCs/>
          <w:sz w:val="20"/>
        </w:rPr>
        <w:t xml:space="preserve">Денежные доходы населения </w:t>
      </w:r>
      <w:r w:rsidRPr="0049246B">
        <w:rPr>
          <w:sz w:val="20"/>
        </w:rPr>
        <w:t>включают доходы лиц, работающих по найму; доходы от самостоятельной занятости (доходов от предпринимательской деятельности и другой производственной деятельности); социальные выплаты (пенсии, пособия, стипендии и другие выплаты); доходы от собственности (дивиденды, проценты, начисленные по денежным средствам на банковских счетах физических лиц в кредитных организациях; выплата доходов по государственным и другим ценным бумагам;</w:t>
      </w:r>
      <w:proofErr w:type="gramEnd"/>
      <w:r w:rsidRPr="0049246B">
        <w:rPr>
          <w:sz w:val="20"/>
        </w:rPr>
        <w:t xml:space="preserve"> инвестиционный доход (доход от собственности держателей полисов); прочие денежные поступления.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lastRenderedPageBreak/>
        <w:t xml:space="preserve">Номинальные денежные доходы </w:t>
      </w:r>
      <w:r w:rsidRPr="0049246B">
        <w:rPr>
          <w:sz w:val="20"/>
        </w:rPr>
        <w:t>в расчете на душу населения исчисляются делением общей суммы денежных доходов на численность постоянного населения.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right="5"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Реальные денежные доходы - </w:t>
      </w:r>
      <w:r w:rsidRPr="0049246B">
        <w:rPr>
          <w:sz w:val="20"/>
        </w:rPr>
        <w:t>относительный показатель, характеризующий динамику денежных доходов населения по сравнению с изменением цен на товары и услуги и исчисленный путем деления индекса номинального размера денежных доходов населения (т.е. фактически сложившегося в отчетном периоде) на индекс потребительских цен за соответствующий временной период.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right="5" w:firstLine="709"/>
        <w:jc w:val="both"/>
        <w:rPr>
          <w:sz w:val="20"/>
        </w:rPr>
      </w:pPr>
      <w:proofErr w:type="gramStart"/>
      <w:r w:rsidRPr="0049246B">
        <w:rPr>
          <w:b/>
          <w:bCs/>
          <w:sz w:val="20"/>
        </w:rPr>
        <w:t xml:space="preserve">Реальные располагаемые денежные доходы </w:t>
      </w:r>
      <w:r w:rsidRPr="0049246B">
        <w:rPr>
          <w:sz w:val="20"/>
        </w:rPr>
        <w:t>- относительный показатель, характеризующий динамику располагаемых денежных доходов населения (денежные доходы за вычетом обязательных платежей) по сравнению с изменением цен на товары и услуги и исчисленный путем деления индекса номинального размера располагаемых денежных доходов населения (т.е. фактически сложившегося в отчетном периоде) на индекс потребительских цен за соответствующий временной период.</w:t>
      </w:r>
      <w:proofErr w:type="gramEnd"/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right="5"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Денежные расходы населения - </w:t>
      </w:r>
      <w:r w:rsidRPr="0049246B">
        <w:rPr>
          <w:sz w:val="20"/>
        </w:rPr>
        <w:t>включают расходы на покупку товаров и оплату услуг, платежи за товары (работы, услуги) зарубежным поставщикам за безналичный и наличный расчет, включая сальдо трансграничной Интернет-торговли; расходы на оплату обязательных платежей и разнообразных взносов; прочие расходы населения.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proofErr w:type="gramStart"/>
      <w:r w:rsidRPr="0049246B">
        <w:rPr>
          <w:b/>
          <w:bCs/>
          <w:sz w:val="20"/>
        </w:rPr>
        <w:t xml:space="preserve">К сбережениям населения </w:t>
      </w:r>
      <w:r w:rsidRPr="0049246B">
        <w:rPr>
          <w:sz w:val="20"/>
        </w:rPr>
        <w:t>относятся: прирост (уменьшение) сбережений на рублевых и валютных счетах в банках Российской Федерации и за рубежом; прирост (уменьшение) средств в форме кредитов и займов от иностранных контрагентов; прирост (уменьшение) сбережений в ценных бумагах (включая векселя и долговые ценные бумаги); расходы на покупку недвижимости (включая сальдо операций с инструментами участия в капитале и недвижимостью за рубежом);</w:t>
      </w:r>
      <w:proofErr w:type="gramEnd"/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>прирост (уменьшение) наличных денег на руках у населения в рублях и в иностранной валюте в рублевом эквиваленте; прирост (уменьшение) прочих сбережений. Общий объем сбережений населения корректируется на величину финансовых обязательств (кредиты, ссуды) и на величину реализации финансовых активов (средств от продажи и погашения инвестиционных паев, от реализации долей участия в уставном капитале организаций и др.).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Среднемесячная номинальная заработная плата </w:t>
      </w:r>
      <w:r w:rsidRPr="0049246B">
        <w:rPr>
          <w:sz w:val="20"/>
        </w:rPr>
        <w:t>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proofErr w:type="gramStart"/>
      <w:r w:rsidRPr="0049246B">
        <w:rPr>
          <w:sz w:val="20"/>
        </w:rPr>
        <w:t xml:space="preserve">В </w:t>
      </w:r>
      <w:r w:rsidRPr="0049246B">
        <w:rPr>
          <w:b/>
          <w:bCs/>
          <w:sz w:val="20"/>
        </w:rPr>
        <w:t xml:space="preserve">фонд заработной платы </w:t>
      </w:r>
      <w:r w:rsidRPr="0049246B">
        <w:rPr>
          <w:sz w:val="20"/>
        </w:rPr>
        <w:t xml:space="preserve">включаются начисленные суммы в денежной и </w:t>
      </w:r>
      <w:proofErr w:type="spellStart"/>
      <w:r w:rsidRPr="0049246B">
        <w:rPr>
          <w:sz w:val="20"/>
        </w:rPr>
        <w:t>неденежной</w:t>
      </w:r>
      <w:proofErr w:type="spellEnd"/>
      <w:r w:rsidRPr="0049246B">
        <w:rPr>
          <w:sz w:val="20"/>
        </w:rPr>
        <w:t xml:space="preserve"> формах за отработанное и неотработанное время, доплаты и надбавки, премии и единовременные поощрения, компенсационные выплаты, связанные с режимом работы и условиями труда, а также оплата питания и проживания, имеющая систематический характер.</w:t>
      </w:r>
      <w:proofErr w:type="gramEnd"/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>Темпы роста (снижения) среднемесячной номинальной заработной платы рассчитываются по сопоставимой совокупности организаций отчетного и предыдущих периодов.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Реальная заработная плата </w:t>
      </w:r>
      <w:r w:rsidRPr="0049246B">
        <w:rPr>
          <w:sz w:val="20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Просроченной задолженностью по заработной плате </w:t>
      </w:r>
      <w:r w:rsidRPr="0049246B">
        <w:rPr>
          <w:sz w:val="20"/>
        </w:rPr>
        <w:t>считаются фактически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банком. Число дней задержки считается, начиная со следующего дня после истечения этого срока.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>С февраля 2017г. данные разрабатываются в соответствии с ОКВЭД</w:t>
      </w:r>
      <w:proofErr w:type="gramStart"/>
      <w:r w:rsidRPr="0049246B">
        <w:rPr>
          <w:sz w:val="20"/>
        </w:rPr>
        <w:t>2</w:t>
      </w:r>
      <w:proofErr w:type="gramEnd"/>
      <w:r w:rsidRPr="0049246B">
        <w:rPr>
          <w:sz w:val="20"/>
        </w:rPr>
        <w:t xml:space="preserve">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транспорт; управление недвижимым имуществом за вознаграждение или на договорной основе; научные исследования и разработки; образование; деятельность в области здравоохранения и социальных услуг; деятельность в области культуры, искусства, отдыха и развлечений, теле- и радиовещания.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Средний размер назначенных пенсий </w:t>
      </w:r>
      <w:r w:rsidRPr="0049246B">
        <w:rPr>
          <w:sz w:val="20"/>
        </w:rPr>
        <w:t>определяется делением общей суммы назначенных пенсий на численность пенсионеров.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lastRenderedPageBreak/>
        <w:t xml:space="preserve">Реальный размер назначенных пенсий </w:t>
      </w:r>
      <w:r w:rsidRPr="0049246B">
        <w:rPr>
          <w:sz w:val="20"/>
        </w:rPr>
        <w:t>рассчитывается путем корректировки среднего размера назначенных пенсий на индекс потребительских цен за соответствующий временной период.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Величина прожиточного минимума </w:t>
      </w:r>
      <w:r w:rsidRPr="0049246B">
        <w:rPr>
          <w:sz w:val="20"/>
        </w:rPr>
        <w:t xml:space="preserve">в соответствии с Федеральным законом от 24.10. 1997 </w:t>
      </w:r>
      <w:r w:rsidRPr="0049246B">
        <w:rPr>
          <w:sz w:val="20"/>
        </w:rPr>
        <w:br/>
        <w:t>№ 134-ФЗ "О прожиточном минимуме в Российской Федерации" представляет собой стоимостную оценку потребительской корзины, а также обязательные платежи и сборы.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proofErr w:type="gramStart"/>
      <w:r w:rsidRPr="0049246B">
        <w:rPr>
          <w:sz w:val="20"/>
        </w:rPr>
        <w:t>Величина прожиточного минимума определяется ежеквартально и устанавливается с января 2018 г. в целом по Российской Федерации нормативным правовым актом Минтруда России (в соответствии с постановлением Правительства Российской Федерации от 30.12.2017 № 1702 "О порядке установления величины прожиточного минимума на душу населения и по основным социально-демографическим группам населения в целом по Российской Федерации");</w:t>
      </w:r>
      <w:proofErr w:type="gramEnd"/>
      <w:r w:rsidRPr="0049246B">
        <w:rPr>
          <w:sz w:val="20"/>
        </w:rPr>
        <w:t xml:space="preserve"> в порядке, установленном законами субъектов Российской Федерации, - в субъектах Российской Федерации.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 xml:space="preserve">Расчет величины прожиточного минимума соответствует порядку, введенному с 2013г. Федеральным законом от 03.12.2012 № 233-ФЗ "О внесении изменений в Федеральный закон </w:t>
      </w:r>
      <w:r w:rsidRPr="0049246B">
        <w:rPr>
          <w:sz w:val="20"/>
        </w:rPr>
        <w:br/>
        <w:t>"О прожиточном минимуме в Российской Федерации". Согласно основным положениям указанного закона в составе потребительской корзины определяются: продукты питания - в натуральных показателях, непродовольственные товары и услуги - в соотношении со стоимостью продуктов питания (в объеме по 50% от стоимости продуктов питания).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>Расчет величины прожиточного минимума осуществляется согласно правилам исчисления величины прожиточного минимума на душу населения и по основным социально-демографическим группам населения в целом по Российской Федерации, утвержденным постановлением Правительства Российской Федерации от 29.01.2013 № 56.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 xml:space="preserve">Расчет стоимости потребительской корзины осуществляется согласно методическим </w:t>
      </w:r>
      <w:r w:rsidRPr="0049246B">
        <w:rPr>
          <w:sz w:val="20"/>
        </w:rPr>
        <w:br/>
        <w:t>рекомендациям по определению потребительской корзины для основных социально-демографических групп населения в субъектах Российской Федерации, утвержденным постановлением Правительства Российской Федерации от 28.01.2013 № 54.</w:t>
      </w:r>
    </w:p>
    <w:p w:rsidR="002A020A" w:rsidRPr="0049246B" w:rsidRDefault="002A020A" w:rsidP="002A020A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0"/>
        </w:rPr>
      </w:pPr>
      <w:r w:rsidRPr="0049246B">
        <w:rPr>
          <w:b/>
          <w:bCs/>
          <w:sz w:val="20"/>
        </w:rPr>
        <w:t>Социально-экономическая дифференциация населения.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Распределение общего объема денежных доходов </w:t>
      </w:r>
      <w:r w:rsidRPr="0049246B">
        <w:rPr>
          <w:sz w:val="20"/>
        </w:rPr>
        <w:t xml:space="preserve">по различным группам населения выражается через долю общего объема денежных доходов, </w:t>
      </w:r>
      <w:proofErr w:type="gramStart"/>
      <w:r w:rsidRPr="0049246B">
        <w:rPr>
          <w:sz w:val="20"/>
        </w:rPr>
        <w:t>которая</w:t>
      </w:r>
      <w:proofErr w:type="gramEnd"/>
      <w:r w:rsidRPr="0049246B">
        <w:rPr>
          <w:sz w:val="20"/>
        </w:rPr>
        <w:t xml:space="preserve"> приходится на каждую из 20 (10)-процентных групп населения, ранжированного по мере возрастания среднедушевых денежных доходов.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Коэффициент Джини </w:t>
      </w:r>
      <w:r w:rsidRPr="0049246B">
        <w:rPr>
          <w:sz w:val="20"/>
        </w:rPr>
        <w:t xml:space="preserve">(индекс концентрации доходов) характеризует степень </w:t>
      </w:r>
      <w:proofErr w:type="gramStart"/>
      <w:r w:rsidRPr="0049246B">
        <w:rPr>
          <w:sz w:val="20"/>
        </w:rPr>
        <w:t>отклонения линии фактического распределения общего объема доходов населения</w:t>
      </w:r>
      <w:proofErr w:type="gramEnd"/>
      <w:r w:rsidRPr="0049246B">
        <w:rPr>
          <w:sz w:val="20"/>
        </w:rPr>
        <w:t xml:space="preserve"> от линии их равномерного распределения. Величина коэффициента может варьировать от 0 до 1, при этом, чем выше значение показателя, тем более неравномерно распределены доходы в обществе.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Коэффициент фондов </w:t>
      </w:r>
      <w:r w:rsidRPr="0049246B">
        <w:rPr>
          <w:sz w:val="20"/>
        </w:rPr>
        <w:t>(коэффициент дифференциации доходов) - характеризует степень социального расслоения и определяется как соотношение между средними уровнями денежных доходов 10% населения с самыми высокими доходами и 10% населения с самыми низкими доходами.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right="5"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Распределение населения по величине среднедушевых денежных доходов </w:t>
      </w:r>
      <w:r w:rsidRPr="0049246B">
        <w:rPr>
          <w:sz w:val="20"/>
        </w:rPr>
        <w:t>характеризует дифференциацию населения по уровню материального достатка и представляет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>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выборочных обследований домашних хозяйств, проводимых органами государственной статистики во всех субъектах Российской Федерации.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Покупательная способность среднедушевых денежных доходов населения </w:t>
      </w:r>
      <w:r w:rsidRPr="0049246B">
        <w:rPr>
          <w:sz w:val="20"/>
        </w:rPr>
        <w:t>отражает потенциальные возможности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нарастающим итогом с начала года. С января 2012г. Перечень товаров-представителей для расчета покупательной способности населения расширен в соответствии с Перечнем отдельных видов социально значимых товаров первой необходимости, в отношении которых могут устанавливаться предельно допустимые розничные цены, утвержденным Постановлением Правительства Российской Федера</w:t>
      </w:r>
      <w:r w:rsidRPr="0049246B">
        <w:rPr>
          <w:sz w:val="20"/>
        </w:rPr>
        <w:softHyphen/>
        <w:t>ции от 15.07.2010 № 530.</w:t>
      </w:r>
    </w:p>
    <w:p w:rsidR="002A020A" w:rsidRPr="0049246B" w:rsidRDefault="002A020A" w:rsidP="002A020A">
      <w:pPr>
        <w:autoSpaceDE w:val="0"/>
        <w:autoSpaceDN w:val="0"/>
        <w:adjustRightInd w:val="0"/>
        <w:spacing w:before="240"/>
        <w:rPr>
          <w:b/>
          <w:bCs/>
          <w:sz w:val="26"/>
          <w:szCs w:val="26"/>
        </w:rPr>
      </w:pPr>
      <w:r w:rsidRPr="0049246B">
        <w:rPr>
          <w:b/>
          <w:bCs/>
          <w:sz w:val="26"/>
          <w:szCs w:val="26"/>
        </w:rPr>
        <w:lastRenderedPageBreak/>
        <w:t>Занятость и безработица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0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Численность рабочей силы </w:t>
      </w:r>
      <w:r w:rsidRPr="0049246B">
        <w:rPr>
          <w:sz w:val="20"/>
        </w:rPr>
        <w:t>- лица в возрасте 15 лет и старше, которые в рассматриваемый период (обследуемую неделю) считаются занятыми или безработными.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0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Занятые </w:t>
      </w:r>
      <w:r w:rsidRPr="0049246B">
        <w:rPr>
          <w:sz w:val="20"/>
        </w:rPr>
        <w:t xml:space="preserve">- лица в возрасте 15 лет и старше, которые в обследуемую неделю выполняли любую деятельность (хотя бы один час в неделю), связанную с производством товаров или оказанием услуг за оплату или прибыль. В численность </w:t>
      </w:r>
      <w:proofErr w:type="gramStart"/>
      <w:r w:rsidRPr="0049246B">
        <w:rPr>
          <w:sz w:val="20"/>
        </w:rPr>
        <w:t>занятых</w:t>
      </w:r>
      <w:proofErr w:type="gramEnd"/>
      <w:r w:rsidRPr="0049246B">
        <w:rPr>
          <w:sz w:val="20"/>
        </w:rPr>
        <w:t xml:space="preserve">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00"/>
        <w:ind w:firstLine="709"/>
        <w:jc w:val="both"/>
        <w:rPr>
          <w:sz w:val="20"/>
        </w:rPr>
      </w:pPr>
      <w:proofErr w:type="gramStart"/>
      <w:r w:rsidRPr="0049246B">
        <w:rPr>
          <w:sz w:val="20"/>
        </w:rPr>
        <w:t xml:space="preserve">К </w:t>
      </w:r>
      <w:r w:rsidRPr="0049246B">
        <w:rPr>
          <w:b/>
          <w:bCs/>
          <w:sz w:val="20"/>
        </w:rPr>
        <w:t xml:space="preserve">безработным </w:t>
      </w:r>
      <w:r w:rsidRPr="0049246B">
        <w:rPr>
          <w:sz w:val="20"/>
        </w:rPr>
        <w:t>(в соответствии со стандартами Международной Организации Труда - МОТ) относятся лица в возрасте 15 лет и старше, которые в рассматриваемый период удовлетворяли одновременно следующим критериям: а) не имели работы (доходного занятия); б) занимались поиском работы в течение последних четырех недель, используя при этом любые способы поиска работы; в) были готовы приступить к работе в течение обследуемой недели.</w:t>
      </w:r>
      <w:proofErr w:type="gramEnd"/>
      <w:r w:rsidRPr="0049246B">
        <w:rPr>
          <w:sz w:val="20"/>
        </w:rPr>
        <w:t xml:space="preserve"> Обучающиеся в образовательных организациях, пенсионеры и инвалиды учитывались в качестве безработных, если они не имели работы, занимались поиском работы и были готовы приступить к ней.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00"/>
        <w:ind w:firstLine="709"/>
        <w:jc w:val="both"/>
        <w:rPr>
          <w:sz w:val="20"/>
        </w:rPr>
      </w:pPr>
      <w:r w:rsidRPr="0049246B">
        <w:rPr>
          <w:sz w:val="20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материалам выборочных обследований рабочей силы с ежемесячной периодичностью (по состоянию на вторую неделю).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возраста. Объем месячной выборки составляет около 77 тыс. человек в возрасте 15 лет и старше и обеспечивает представительные данные по Российской Федерации.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00"/>
        <w:ind w:firstLine="709"/>
        <w:jc w:val="both"/>
        <w:rPr>
          <w:sz w:val="20"/>
        </w:rPr>
      </w:pPr>
      <w:proofErr w:type="gramStart"/>
      <w:r w:rsidRPr="0049246B">
        <w:rPr>
          <w:b/>
          <w:bCs/>
          <w:sz w:val="20"/>
        </w:rPr>
        <w:t xml:space="preserve">Безработные, зарегистрированные в органах службы занятости населения (по данным Министерства труда и социальной защиты Калужской области), </w:t>
      </w:r>
      <w:r w:rsidRPr="0049246B">
        <w:rPr>
          <w:sz w:val="20"/>
        </w:rPr>
        <w:t>- трудоспособные граждане, не имеющие работы и заработка (трудового дохода), проживающие на территории Российской Федерации, зарегистрированные в органах службы занятости населения по месту жительства в целях поиска подходящей работы, ищущие работу и готовые приступить к ней.</w:t>
      </w:r>
      <w:proofErr w:type="gramEnd"/>
      <w:r w:rsidRPr="0049246B">
        <w:rPr>
          <w:sz w:val="20"/>
        </w:rPr>
        <w:t xml:space="preserve"> Информация о численности безработных, получивших официальный статус в органах службы занятости населения, разрабатывается Федеральной службой по труду и занятости.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0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Уровень безработицы </w:t>
      </w:r>
      <w:r w:rsidRPr="0049246B">
        <w:rPr>
          <w:sz w:val="20"/>
        </w:rPr>
        <w:t>- отношение численности безработных к численности рабочей силы (занятых и безработных), рассчитанное в процентах.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00"/>
        <w:ind w:firstLine="709"/>
        <w:jc w:val="both"/>
        <w:rPr>
          <w:sz w:val="20"/>
        </w:rPr>
      </w:pPr>
      <w:r w:rsidRPr="0049246B">
        <w:rPr>
          <w:sz w:val="20"/>
        </w:rPr>
        <w:t>Данные о численности и составе рабочей силы приведены без корректировки сезонных колебаний.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00"/>
        <w:ind w:firstLine="709"/>
        <w:jc w:val="both"/>
        <w:rPr>
          <w:sz w:val="20"/>
        </w:rPr>
      </w:pPr>
      <w:r w:rsidRPr="0049246B">
        <w:rPr>
          <w:sz w:val="20"/>
        </w:rPr>
        <w:t xml:space="preserve">Оценка данных об уровне безработицы </w:t>
      </w:r>
      <w:r w:rsidRPr="0049246B">
        <w:rPr>
          <w:b/>
          <w:bCs/>
          <w:i/>
          <w:iCs/>
          <w:sz w:val="18"/>
          <w:szCs w:val="18"/>
        </w:rPr>
        <w:t xml:space="preserve">с исключением сезонного фактора </w:t>
      </w:r>
      <w:r w:rsidRPr="0049246B">
        <w:rPr>
          <w:sz w:val="20"/>
        </w:rPr>
        <w:t>осуществляется с использованием метода ТКАМО-8ЕАТ8 программы "ГОете1га+". Выбор наиболее оптимальной модели осуществляется автоматически. В качестве исходной информации для проведения сезонной корректировки применяются ежемесячные значения уровня безработицы с января 2017 года.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00"/>
        <w:ind w:firstLine="709"/>
        <w:jc w:val="both"/>
        <w:rPr>
          <w:sz w:val="20"/>
        </w:rPr>
      </w:pPr>
      <w:r w:rsidRPr="0049246B">
        <w:rPr>
          <w:sz w:val="20"/>
        </w:rPr>
        <w:t>При построении модели не учитываются календарные факторы, т.к. обследование прово</w:t>
      </w:r>
      <w:r w:rsidRPr="0049246B">
        <w:rPr>
          <w:sz w:val="20"/>
        </w:rPr>
        <w:softHyphen/>
        <w:t>дится по состоянию на одну (вторую) неделю месяца. В случае попадания праздничного дня на обследуемую неделю, он условно приравнивается к рабочему дню.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00"/>
        <w:ind w:firstLine="709"/>
        <w:jc w:val="both"/>
        <w:rPr>
          <w:spacing w:val="-6"/>
          <w:sz w:val="20"/>
        </w:rPr>
      </w:pPr>
      <w:r w:rsidRPr="0049246B">
        <w:rPr>
          <w:b/>
          <w:bCs/>
          <w:spacing w:val="-6"/>
          <w:sz w:val="20"/>
        </w:rPr>
        <w:t xml:space="preserve">Уровень зарегистрированной безработицы </w:t>
      </w:r>
      <w:r w:rsidRPr="0049246B">
        <w:rPr>
          <w:spacing w:val="-6"/>
          <w:sz w:val="20"/>
        </w:rPr>
        <w:t xml:space="preserve">- отношение численности безработных, зарегистрированных в органах службы занятости населения </w:t>
      </w:r>
      <w:r w:rsidRPr="0049246B">
        <w:rPr>
          <w:b/>
          <w:spacing w:val="-6"/>
          <w:sz w:val="20"/>
        </w:rPr>
        <w:t>(</w:t>
      </w:r>
      <w:r w:rsidRPr="0049246B">
        <w:rPr>
          <w:b/>
          <w:bCs/>
          <w:spacing w:val="-6"/>
          <w:sz w:val="20"/>
        </w:rPr>
        <w:t>по данным Министерства труда и социальной защиты Калужской области</w:t>
      </w:r>
      <w:r w:rsidRPr="0049246B">
        <w:rPr>
          <w:b/>
          <w:spacing w:val="-6"/>
          <w:sz w:val="20"/>
        </w:rPr>
        <w:t>)</w:t>
      </w:r>
      <w:r w:rsidRPr="0049246B">
        <w:rPr>
          <w:spacing w:val="-6"/>
          <w:sz w:val="20"/>
        </w:rPr>
        <w:t>, к численности рабочей силы в возрасте 15-72 лет, в процентах. При исчислении уровня зарегистрированной безработицы по субъектам Российской Федерации используется численность рабочей силы в возрасте 15-72 лет в среднем за предыдущий год.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0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Число замещенных рабочих мест </w:t>
      </w:r>
      <w:r w:rsidRPr="0049246B">
        <w:rPr>
          <w:sz w:val="20"/>
        </w:rPr>
        <w:t>в организациях определяется как суммарное количество среднесписочной численности работников, средней численности внешних совместителей и средней численности работников, выполнявших работы по договорам гражданско-правового характера. Число замещенных рабочих мест определяется без учета внутреннего совместительства.</w:t>
      </w:r>
    </w:p>
    <w:p w:rsidR="002A020A" w:rsidRPr="0049246B" w:rsidRDefault="002A020A" w:rsidP="002A020A">
      <w:pPr>
        <w:autoSpaceDE w:val="0"/>
        <w:autoSpaceDN w:val="0"/>
        <w:adjustRightInd w:val="0"/>
        <w:spacing w:before="120"/>
        <w:ind w:firstLine="709"/>
        <w:rPr>
          <w:b/>
          <w:bCs/>
          <w:sz w:val="20"/>
        </w:rPr>
      </w:pPr>
      <w:r w:rsidRPr="0049246B">
        <w:rPr>
          <w:b/>
          <w:bCs/>
          <w:sz w:val="20"/>
        </w:rPr>
        <w:t xml:space="preserve">Прием и увольнение работников 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 xml:space="preserve">В </w:t>
      </w:r>
      <w:r w:rsidRPr="0049246B">
        <w:rPr>
          <w:b/>
          <w:bCs/>
          <w:sz w:val="20"/>
        </w:rPr>
        <w:t xml:space="preserve">численность принятых работников </w:t>
      </w:r>
      <w:r w:rsidRPr="0049246B">
        <w:rPr>
          <w:sz w:val="20"/>
        </w:rPr>
        <w:t>включаются лица, зачисленные в отчетном периоде в организацию приказом (распоряжением) о приеме на работу, переведенные на работу из другой организации.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lastRenderedPageBreak/>
        <w:t xml:space="preserve">В </w:t>
      </w:r>
      <w:r w:rsidRPr="0049246B">
        <w:rPr>
          <w:b/>
          <w:bCs/>
          <w:sz w:val="20"/>
        </w:rPr>
        <w:t xml:space="preserve">численность работников, принятых на дополнительно введенные (созданные) рабочие места, </w:t>
      </w:r>
      <w:r w:rsidRPr="0049246B">
        <w:rPr>
          <w:sz w:val="20"/>
        </w:rPr>
        <w:t>включаются работники, принятые в отчетном периоде на вновь образованные рабочие места в результате расширения, реорганизации производства, увеличения сменности работы и т.п.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proofErr w:type="gramStart"/>
      <w:r w:rsidRPr="0049246B">
        <w:rPr>
          <w:sz w:val="20"/>
        </w:rPr>
        <w:t xml:space="preserve">В </w:t>
      </w:r>
      <w:r w:rsidRPr="0049246B">
        <w:rPr>
          <w:b/>
          <w:bCs/>
          <w:sz w:val="20"/>
        </w:rPr>
        <w:t xml:space="preserve">численность выбывших работников </w:t>
      </w:r>
      <w:r w:rsidRPr="0049246B">
        <w:rPr>
          <w:sz w:val="20"/>
        </w:rPr>
        <w:t>включаются все работники, оставившие работу в организации независимо от оснований (расторжение трудового договора по инициативе работни</w:t>
      </w:r>
      <w:r w:rsidRPr="0049246B">
        <w:rPr>
          <w:sz w:val="20"/>
        </w:rPr>
        <w:softHyphen/>
        <w:t>ка, инициативе работодателя, истечение срока трудового договора, по соглашению сторон, призыв или поступление на военную службу и др.), уход или перевод которых оформлен приказом (рас</w:t>
      </w:r>
      <w:r w:rsidRPr="0049246B">
        <w:rPr>
          <w:sz w:val="20"/>
        </w:rPr>
        <w:softHyphen/>
        <w:t>поряжением).</w:t>
      </w:r>
      <w:proofErr w:type="gramEnd"/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Численность требуемых работников на вакантные рабочие места </w:t>
      </w:r>
      <w:r w:rsidRPr="0049246B">
        <w:rPr>
          <w:sz w:val="20"/>
        </w:rPr>
        <w:t>- количество работников, которых предполагается принять на вакантные рабочие места.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 xml:space="preserve">В </w:t>
      </w:r>
      <w:r w:rsidRPr="0049246B">
        <w:rPr>
          <w:b/>
          <w:bCs/>
          <w:sz w:val="20"/>
        </w:rPr>
        <w:t>численность работников, работавших неполное рабочее время по инициативе ра</w:t>
      </w:r>
      <w:r w:rsidRPr="0049246B">
        <w:rPr>
          <w:b/>
          <w:bCs/>
          <w:sz w:val="20"/>
        </w:rPr>
        <w:softHyphen/>
        <w:t xml:space="preserve">ботодателя, </w:t>
      </w:r>
      <w:r w:rsidRPr="0049246B">
        <w:rPr>
          <w:sz w:val="20"/>
        </w:rPr>
        <w:t>включаются работники списочного состава, работавшие в отчетном периоде неполное рабочее время по инициативе работодателя в соответствии со статьей 74 Трудового кодекса Российской Федерации.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 xml:space="preserve">В </w:t>
      </w:r>
      <w:r w:rsidRPr="0049246B">
        <w:rPr>
          <w:b/>
          <w:bCs/>
          <w:sz w:val="20"/>
        </w:rPr>
        <w:t xml:space="preserve">численность работников, работавших неполное рабочее время по соглашению между работником и работодателем, </w:t>
      </w:r>
      <w:r w:rsidRPr="0049246B">
        <w:rPr>
          <w:sz w:val="20"/>
        </w:rPr>
        <w:t>включаются работники (в целых единицах), работавшие в режиме неполного рабочего дня (недели), установленного как при приеме на работу, так и переведенные с согласия работника на неполное рабочее время.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proofErr w:type="gramStart"/>
      <w:r w:rsidRPr="0049246B">
        <w:rPr>
          <w:sz w:val="20"/>
        </w:rPr>
        <w:t xml:space="preserve">В </w:t>
      </w:r>
      <w:r w:rsidRPr="0049246B">
        <w:rPr>
          <w:b/>
          <w:bCs/>
          <w:sz w:val="20"/>
        </w:rPr>
        <w:t>численность работников, находившихся в простое по вине работодателя и по при</w:t>
      </w:r>
      <w:r w:rsidRPr="0049246B">
        <w:rPr>
          <w:b/>
          <w:bCs/>
          <w:sz w:val="20"/>
        </w:rPr>
        <w:softHyphen/>
        <w:t xml:space="preserve">чинам, не зависящим от работодателя и работника, </w:t>
      </w:r>
      <w:r w:rsidRPr="0049246B">
        <w:rPr>
          <w:sz w:val="20"/>
        </w:rPr>
        <w:t>включаются работники, находившиеся в простое полный рабочий день по причинам: не обеспечение работников оборудованием, инструментами, технической документацией, объемом работ, необходимыми для исполнения трудовых обязанностей, невыполнение договорных обязательств перед партнерами, приведшее к срыву графика поставки сырья или вывоза готовой продукции со склада, обстоятельства</w:t>
      </w:r>
      <w:proofErr w:type="gramEnd"/>
      <w:r w:rsidRPr="0049246B">
        <w:rPr>
          <w:sz w:val="20"/>
        </w:rPr>
        <w:t xml:space="preserve"> непредвиденного характера, например, аварии или перебои в подаче воды, тепла, электроэнергии, стихийные бедствия и т.п.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 xml:space="preserve">В </w:t>
      </w:r>
      <w:r w:rsidRPr="0049246B">
        <w:rPr>
          <w:b/>
          <w:bCs/>
          <w:sz w:val="20"/>
        </w:rPr>
        <w:t xml:space="preserve">численность работников, которым были предоставлены отпуска без сохранения заработной платы по заявлению работника, </w:t>
      </w:r>
      <w:r w:rsidRPr="0049246B">
        <w:rPr>
          <w:sz w:val="20"/>
        </w:rPr>
        <w:t>включаются работники, которым были предоставлены по их письменному заявлению отпуска без сохранения заработной платы по семейным обстоятельствам или другим уважительным причинам, в случаях, предусмотренных законодательством Российской Федерации, а также неоплаченные отпуска по инициативе работодателя.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Заявленная работодателями потребность в работниках </w:t>
      </w:r>
      <w:r w:rsidRPr="0049246B">
        <w:rPr>
          <w:sz w:val="20"/>
        </w:rPr>
        <w:t>- число вакансий (требуемых работников), сообщенных работодателями в органы службы занятости населения.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 xml:space="preserve">Под </w:t>
      </w:r>
      <w:r w:rsidRPr="0049246B">
        <w:rPr>
          <w:b/>
          <w:bCs/>
          <w:sz w:val="20"/>
        </w:rPr>
        <w:t xml:space="preserve">забастовкой </w:t>
      </w:r>
      <w:r w:rsidRPr="0049246B">
        <w:rPr>
          <w:sz w:val="20"/>
        </w:rPr>
        <w:t>подразумевается временный добровольный отказ работников от исполнения трудовых обязанностей (полностью или частично) в целях разрешения коллективного трудового спора. Забастовкой не считается приостановка работы из-за недопоставки оборудования, сырья, материалов, комплектующих деталей по причине забастовки в организациях-поставщиках.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>Началом забастовки или окончанием забастовки считается дата принятия решения о начале или окончании забастовки на собрании трудового коллектива.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sz w:val="20"/>
        </w:rPr>
        <w:t xml:space="preserve">В </w:t>
      </w:r>
      <w:r w:rsidRPr="0049246B">
        <w:rPr>
          <w:b/>
          <w:bCs/>
          <w:sz w:val="20"/>
        </w:rPr>
        <w:t xml:space="preserve">численность работников, принимавших участие в забастовках, </w:t>
      </w:r>
      <w:r w:rsidRPr="0049246B">
        <w:rPr>
          <w:sz w:val="20"/>
        </w:rPr>
        <w:t>не входят работники, отсутствовавшие на своих рабочих местах по таким причинам, как болезнь, ежегодный отпуск, командировка и т.п.</w:t>
      </w:r>
    </w:p>
    <w:p w:rsidR="002A020A" w:rsidRPr="0049246B" w:rsidRDefault="002A020A" w:rsidP="002A020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49246B">
        <w:rPr>
          <w:b/>
          <w:bCs/>
          <w:sz w:val="20"/>
        </w:rPr>
        <w:t xml:space="preserve">Количество времени, не отработанное работниками, принимавшими участие в забастовках, </w:t>
      </w:r>
      <w:r w:rsidRPr="0049246B">
        <w:rPr>
          <w:sz w:val="20"/>
        </w:rPr>
        <w:t>определяется по каждой организации как количество времени, не отработанного вовлеченными работниками за каждый день забастовки.</w:t>
      </w:r>
    </w:p>
    <w:p w:rsidR="002A020A" w:rsidRPr="0049246B" w:rsidRDefault="002A020A" w:rsidP="002A020A">
      <w:pPr>
        <w:spacing w:before="200"/>
        <w:jc w:val="both"/>
        <w:rPr>
          <w:b/>
          <w:bCs/>
          <w:sz w:val="26"/>
          <w:szCs w:val="26"/>
        </w:rPr>
      </w:pPr>
      <w:r w:rsidRPr="0049246B">
        <w:rPr>
          <w:b/>
          <w:bCs/>
          <w:sz w:val="26"/>
          <w:szCs w:val="26"/>
        </w:rPr>
        <w:t>Демография</w:t>
      </w:r>
    </w:p>
    <w:p w:rsidR="002A020A" w:rsidRPr="0049246B" w:rsidRDefault="002A020A" w:rsidP="002A020A">
      <w:pPr>
        <w:suppressAutoHyphens/>
        <w:spacing w:before="100"/>
        <w:ind w:firstLine="709"/>
        <w:jc w:val="both"/>
        <w:rPr>
          <w:spacing w:val="-4"/>
          <w:sz w:val="20"/>
        </w:rPr>
      </w:pPr>
      <w:r w:rsidRPr="0049246B">
        <w:rPr>
          <w:b/>
          <w:bCs/>
          <w:spacing w:val="-4"/>
          <w:sz w:val="20"/>
        </w:rPr>
        <w:t>Естественное движение населения</w:t>
      </w:r>
      <w:r w:rsidRPr="0049246B">
        <w:rPr>
          <w:spacing w:val="-4"/>
          <w:sz w:val="20"/>
        </w:rPr>
        <w:t xml:space="preserve"> - обобщенное название совокупности рождений и смертей, изменяющих численность населения так называемым естественным путем. К естественному движению населения относят также браки и разводы, хотя они не меняют численность населения, но учитываются в том же порядке, что и рождения и смерти.</w:t>
      </w:r>
    </w:p>
    <w:p w:rsidR="002A020A" w:rsidRPr="0049246B" w:rsidRDefault="002A020A" w:rsidP="002A020A">
      <w:pPr>
        <w:suppressAutoHyphens/>
        <w:spacing w:before="100"/>
        <w:ind w:firstLine="709"/>
        <w:jc w:val="both"/>
        <w:rPr>
          <w:spacing w:val="-4"/>
          <w:sz w:val="20"/>
          <w:lang w:eastAsia="zh-CN"/>
        </w:rPr>
      </w:pPr>
      <w:r w:rsidRPr="0049246B">
        <w:rPr>
          <w:spacing w:val="-4"/>
          <w:sz w:val="20"/>
          <w:lang w:eastAsia="zh-CN"/>
        </w:rPr>
        <w:t xml:space="preserve">Сведения о </w:t>
      </w:r>
      <w:r w:rsidRPr="0049246B">
        <w:rPr>
          <w:b/>
          <w:bCs/>
          <w:spacing w:val="-4"/>
          <w:sz w:val="20"/>
          <w:lang w:eastAsia="zh-CN"/>
        </w:rPr>
        <w:t>рождениях, смертях, браках, разводах</w:t>
      </w:r>
      <w:r w:rsidRPr="0049246B">
        <w:rPr>
          <w:spacing w:val="-4"/>
          <w:sz w:val="20"/>
          <w:lang w:eastAsia="zh-CN"/>
        </w:rPr>
        <w:t xml:space="preserve"> получаются на основании статистической разработки данных, содержащихся в записях актов о рождении, смерти, заключении и расторжении брака, выгруженных  из Единого государственного реестра записей актов гражданского состояния (ЕГР ЗАГС). </w:t>
      </w:r>
      <w:r w:rsidRPr="0049246B">
        <w:rPr>
          <w:spacing w:val="-4"/>
          <w:sz w:val="20"/>
          <w:lang w:eastAsia="zh-CN"/>
        </w:rPr>
        <w:br/>
        <w:t xml:space="preserve">В число </w:t>
      </w:r>
      <w:proofErr w:type="gramStart"/>
      <w:r w:rsidRPr="0049246B">
        <w:rPr>
          <w:spacing w:val="-4"/>
          <w:sz w:val="20"/>
          <w:lang w:eastAsia="zh-CN"/>
        </w:rPr>
        <w:t>родившихся</w:t>
      </w:r>
      <w:proofErr w:type="gramEnd"/>
      <w:r w:rsidRPr="0049246B">
        <w:rPr>
          <w:spacing w:val="-4"/>
          <w:sz w:val="20"/>
          <w:lang w:eastAsia="zh-CN"/>
        </w:rPr>
        <w:t xml:space="preserve"> включены только родившиеся живыми.</w:t>
      </w:r>
    </w:p>
    <w:p w:rsidR="002A020A" w:rsidRPr="0049246B" w:rsidRDefault="002A020A" w:rsidP="002A020A">
      <w:pPr>
        <w:suppressAutoHyphens/>
        <w:spacing w:before="100"/>
        <w:ind w:firstLine="709"/>
        <w:jc w:val="both"/>
        <w:rPr>
          <w:spacing w:val="-4"/>
          <w:sz w:val="20"/>
        </w:rPr>
      </w:pPr>
      <w:r w:rsidRPr="0049246B">
        <w:rPr>
          <w:b/>
          <w:bCs/>
          <w:spacing w:val="-4"/>
          <w:sz w:val="20"/>
        </w:rPr>
        <w:lastRenderedPageBreak/>
        <w:t xml:space="preserve">Естественный прирост населения </w:t>
      </w:r>
      <w:r w:rsidRPr="0049246B">
        <w:rPr>
          <w:spacing w:val="-4"/>
          <w:sz w:val="20"/>
        </w:rPr>
        <w:t xml:space="preserve">- абсолютная величина разности между числами </w:t>
      </w:r>
      <w:proofErr w:type="gramStart"/>
      <w:r w:rsidRPr="0049246B">
        <w:rPr>
          <w:spacing w:val="-4"/>
          <w:sz w:val="20"/>
        </w:rPr>
        <w:t>родившихся</w:t>
      </w:r>
      <w:proofErr w:type="gramEnd"/>
      <w:r w:rsidRPr="0049246B">
        <w:rPr>
          <w:spacing w:val="-4"/>
          <w:sz w:val="20"/>
        </w:rPr>
        <w:t xml:space="preserve"> и умерших за определенный промежуток времени. Его величина может быть как положительной, так и отрицательной.</w:t>
      </w:r>
    </w:p>
    <w:p w:rsidR="002A020A" w:rsidRPr="0049246B" w:rsidRDefault="002A020A" w:rsidP="002A020A">
      <w:pPr>
        <w:suppressAutoHyphens/>
        <w:spacing w:before="100"/>
        <w:ind w:firstLine="709"/>
        <w:jc w:val="both"/>
        <w:rPr>
          <w:spacing w:val="-4"/>
          <w:sz w:val="20"/>
        </w:rPr>
      </w:pPr>
      <w:r w:rsidRPr="0049246B">
        <w:rPr>
          <w:b/>
          <w:bCs/>
          <w:spacing w:val="-4"/>
          <w:sz w:val="20"/>
        </w:rPr>
        <w:t>Коэффициенты рождаемости и смертности общие</w:t>
      </w:r>
      <w:r w:rsidRPr="0049246B">
        <w:rPr>
          <w:spacing w:val="-4"/>
          <w:sz w:val="20"/>
        </w:rPr>
        <w:t xml:space="preserve"> - отношение соответственно числа </w:t>
      </w:r>
      <w:proofErr w:type="gramStart"/>
      <w:r w:rsidRPr="0049246B">
        <w:rPr>
          <w:spacing w:val="-4"/>
          <w:sz w:val="20"/>
        </w:rPr>
        <w:t>родившихся</w:t>
      </w:r>
      <w:proofErr w:type="gramEnd"/>
      <w:r w:rsidRPr="0049246B">
        <w:rPr>
          <w:spacing w:val="-4"/>
          <w:sz w:val="20"/>
        </w:rPr>
        <w:t xml:space="preserve"> (живыми) и числа умерших в течение календарного года к среднегодовой численности населения. Исчисляются в промилле (на 1000 человек населения).</w:t>
      </w:r>
    </w:p>
    <w:p w:rsidR="002A020A" w:rsidRPr="0049246B" w:rsidRDefault="002A020A" w:rsidP="002A020A">
      <w:pPr>
        <w:suppressAutoHyphens/>
        <w:spacing w:before="100"/>
        <w:ind w:firstLine="709"/>
        <w:jc w:val="both"/>
        <w:rPr>
          <w:spacing w:val="-4"/>
          <w:sz w:val="20"/>
        </w:rPr>
      </w:pPr>
      <w:r w:rsidRPr="0049246B">
        <w:rPr>
          <w:b/>
          <w:bCs/>
          <w:spacing w:val="-4"/>
          <w:sz w:val="20"/>
        </w:rPr>
        <w:t>Коэффициент естественного прироста</w:t>
      </w:r>
      <w:r w:rsidRPr="0049246B">
        <w:rPr>
          <w:spacing w:val="-4"/>
          <w:sz w:val="20"/>
        </w:rPr>
        <w:t xml:space="preserve"> - разность общих коэффициентов рождаемости и смертности.</w:t>
      </w:r>
    </w:p>
    <w:p w:rsidR="002A020A" w:rsidRPr="0049246B" w:rsidRDefault="002A020A" w:rsidP="002A020A">
      <w:pPr>
        <w:suppressAutoHyphens/>
        <w:spacing w:before="100"/>
        <w:ind w:firstLine="709"/>
        <w:jc w:val="both"/>
        <w:rPr>
          <w:spacing w:val="-4"/>
          <w:sz w:val="20"/>
        </w:rPr>
      </w:pPr>
      <w:r w:rsidRPr="0049246B">
        <w:rPr>
          <w:b/>
          <w:bCs/>
          <w:spacing w:val="-4"/>
          <w:sz w:val="20"/>
        </w:rPr>
        <w:t xml:space="preserve">Коэффициенты </w:t>
      </w:r>
      <w:proofErr w:type="spellStart"/>
      <w:r w:rsidRPr="0049246B">
        <w:rPr>
          <w:b/>
          <w:bCs/>
          <w:spacing w:val="-4"/>
          <w:sz w:val="20"/>
        </w:rPr>
        <w:t>брачности</w:t>
      </w:r>
      <w:proofErr w:type="spellEnd"/>
      <w:r w:rsidRPr="0049246B">
        <w:rPr>
          <w:b/>
          <w:bCs/>
          <w:spacing w:val="-4"/>
          <w:sz w:val="20"/>
        </w:rPr>
        <w:t xml:space="preserve"> и разводимости общие</w:t>
      </w:r>
      <w:r w:rsidRPr="0049246B">
        <w:rPr>
          <w:spacing w:val="-4"/>
          <w:sz w:val="20"/>
        </w:rPr>
        <w:t xml:space="preserve"> - отношение числа зарегистрированных браков и разводов к среднегодовой численности населения. Исчисляются в промилле (на 1000 человек населения).</w:t>
      </w:r>
    </w:p>
    <w:p w:rsidR="002A020A" w:rsidRPr="0049246B" w:rsidRDefault="002A020A" w:rsidP="002A020A">
      <w:pPr>
        <w:suppressAutoHyphens/>
        <w:spacing w:before="100"/>
        <w:ind w:firstLine="709"/>
        <w:jc w:val="both"/>
        <w:rPr>
          <w:spacing w:val="-4"/>
          <w:sz w:val="20"/>
        </w:rPr>
      </w:pPr>
      <w:r w:rsidRPr="0049246B">
        <w:rPr>
          <w:b/>
          <w:bCs/>
          <w:spacing w:val="-4"/>
          <w:sz w:val="20"/>
        </w:rPr>
        <w:t>Коэффициент младенческой смертности</w:t>
      </w:r>
      <w:r w:rsidRPr="0049246B">
        <w:rPr>
          <w:spacing w:val="-4"/>
          <w:sz w:val="20"/>
        </w:rPr>
        <w:t xml:space="preserve"> исчисляется как сумма двух составляющих, первая из которых - отношение числа умерших в возрасте до одного года из поколения родившихся в том году, для которого вычисляется коэффициент, к общему числу родившихся в том же году; а вторая - отношение числа </w:t>
      </w:r>
      <w:proofErr w:type="gramStart"/>
      <w:r w:rsidRPr="0049246B">
        <w:rPr>
          <w:spacing w:val="-4"/>
          <w:sz w:val="20"/>
        </w:rPr>
        <w:t>умерших</w:t>
      </w:r>
      <w:proofErr w:type="gramEnd"/>
      <w:r w:rsidRPr="0049246B">
        <w:rPr>
          <w:spacing w:val="-4"/>
          <w:sz w:val="20"/>
        </w:rPr>
        <w:t xml:space="preserve"> в возрасте до одного года из поколения родившихся в предыдущем году, к общему числу родившихся в предыдущем году. Исчисляется в промилле (на 1000 родившихся живыми).</w:t>
      </w:r>
    </w:p>
    <w:p w:rsidR="002A020A" w:rsidRPr="0049246B" w:rsidRDefault="002A020A" w:rsidP="002A020A">
      <w:pPr>
        <w:suppressAutoHyphens/>
        <w:spacing w:before="100"/>
        <w:ind w:firstLine="709"/>
        <w:jc w:val="both"/>
        <w:rPr>
          <w:b/>
          <w:bCs/>
          <w:spacing w:val="-4"/>
          <w:sz w:val="20"/>
        </w:rPr>
      </w:pPr>
      <w:r w:rsidRPr="0049246B">
        <w:rPr>
          <w:spacing w:val="-4"/>
          <w:sz w:val="20"/>
        </w:rPr>
        <w:t>Источником информации о</w:t>
      </w:r>
      <w:r w:rsidRPr="0049246B">
        <w:rPr>
          <w:b/>
          <w:bCs/>
          <w:spacing w:val="-4"/>
          <w:sz w:val="20"/>
        </w:rPr>
        <w:t xml:space="preserve"> причинах смерти</w:t>
      </w:r>
      <w:r w:rsidRPr="0049246B">
        <w:rPr>
          <w:spacing w:val="-4"/>
          <w:sz w:val="20"/>
        </w:rPr>
        <w:t xml:space="preserve"> являются записи в медицинских свидетельствах о смерти, составляемых врачом относительно заболевания, внешних причин смерти - несчастного случая, убийства, самоубийства и другого внешнего воздействия (повреждения в результате действий, предусмотренных законом, повреждения без уточнения их случайного или преднамеренного характера, повреждения в результате военных действий), послуживших причиной смерти.</w:t>
      </w:r>
      <w:r w:rsidRPr="0049246B">
        <w:rPr>
          <w:b/>
          <w:bCs/>
          <w:spacing w:val="-4"/>
          <w:sz w:val="20"/>
        </w:rPr>
        <w:t xml:space="preserve"> </w:t>
      </w:r>
    </w:p>
    <w:p w:rsidR="002A020A" w:rsidRPr="0049246B" w:rsidRDefault="002A020A" w:rsidP="002A020A">
      <w:pPr>
        <w:suppressAutoHyphens/>
        <w:spacing w:before="100" w:line="264" w:lineRule="auto"/>
        <w:ind w:firstLine="709"/>
        <w:jc w:val="both"/>
        <w:rPr>
          <w:spacing w:val="-4"/>
          <w:sz w:val="20"/>
        </w:rPr>
      </w:pPr>
      <w:proofErr w:type="gramStart"/>
      <w:r w:rsidRPr="0049246B">
        <w:rPr>
          <w:b/>
          <w:bCs/>
          <w:spacing w:val="-4"/>
          <w:sz w:val="20"/>
        </w:rPr>
        <w:t>Коэффициенты смертности по причинам смерти</w:t>
      </w:r>
      <w:r w:rsidRPr="0049246B">
        <w:rPr>
          <w:spacing w:val="-4"/>
          <w:sz w:val="20"/>
        </w:rPr>
        <w:t xml:space="preserve"> - отношение числа умерших от указанных причин смерти к среднегодовой численности населения по текущей оценке. </w:t>
      </w:r>
      <w:proofErr w:type="gramEnd"/>
    </w:p>
    <w:p w:rsidR="002A020A" w:rsidRPr="0049246B" w:rsidRDefault="002A020A" w:rsidP="002A020A">
      <w:pPr>
        <w:suppressAutoHyphens/>
        <w:spacing w:before="100" w:line="264" w:lineRule="auto"/>
        <w:ind w:firstLine="709"/>
        <w:jc w:val="both"/>
        <w:rPr>
          <w:spacing w:val="-4"/>
          <w:sz w:val="20"/>
        </w:rPr>
      </w:pPr>
      <w:r w:rsidRPr="0049246B">
        <w:rPr>
          <w:spacing w:val="-4"/>
          <w:sz w:val="20"/>
        </w:rPr>
        <w:t>С 1999г. разработка записей актов о смерти по причинам производится по Краткой номенклатуре причин смерти 1997г., основанной на Международной статистической классификации болезней и проблем, связанных со здоровьем (Х пересмотр Всемирной организации здравоохранения 1989г.).</w:t>
      </w:r>
    </w:p>
    <w:p w:rsidR="002A020A" w:rsidRPr="0049246B" w:rsidRDefault="002A020A" w:rsidP="002A020A">
      <w:pPr>
        <w:suppressAutoHyphens/>
        <w:spacing w:before="100" w:line="264" w:lineRule="auto"/>
        <w:ind w:firstLine="709"/>
        <w:jc w:val="both"/>
        <w:rPr>
          <w:sz w:val="20"/>
          <w:lang w:eastAsia="zh-CN"/>
        </w:rPr>
      </w:pPr>
      <w:r w:rsidRPr="0049246B">
        <w:rPr>
          <w:sz w:val="20"/>
          <w:lang w:eastAsia="zh-CN"/>
        </w:rPr>
        <w:t xml:space="preserve">Данные о </w:t>
      </w:r>
      <w:r w:rsidRPr="0049246B">
        <w:rPr>
          <w:b/>
          <w:bCs/>
          <w:sz w:val="20"/>
          <w:lang w:eastAsia="zh-CN"/>
        </w:rPr>
        <w:t xml:space="preserve">миграции </w:t>
      </w:r>
      <w:r w:rsidRPr="0049246B">
        <w:rPr>
          <w:sz w:val="20"/>
          <w:lang w:eastAsia="zh-CN"/>
        </w:rPr>
        <w:t xml:space="preserve">получены в результате разработки поступающих от территориальных органов Министерства внутренних дел Российской Федерации форм федерального статистического наблюдения </w:t>
      </w:r>
      <w:r w:rsidRPr="0049246B">
        <w:rPr>
          <w:sz w:val="20"/>
          <w:lang w:eastAsia="zh-CN"/>
        </w:rPr>
        <w:br/>
        <w:t xml:space="preserve">(с 2019г.), которые составляются при регистрации и снятии с регистрационного учета населения по </w:t>
      </w:r>
      <w:r w:rsidRPr="0049246B">
        <w:rPr>
          <w:i/>
          <w:iCs/>
          <w:sz w:val="20"/>
          <w:lang w:eastAsia="zh-CN"/>
        </w:rPr>
        <w:t xml:space="preserve">месту жительства </w:t>
      </w:r>
      <w:r w:rsidRPr="0049246B">
        <w:rPr>
          <w:sz w:val="20"/>
          <w:lang w:eastAsia="zh-CN"/>
        </w:rPr>
        <w:t xml:space="preserve">и при регистрации </w:t>
      </w:r>
      <w:r w:rsidRPr="0049246B">
        <w:rPr>
          <w:i/>
          <w:iCs/>
          <w:sz w:val="20"/>
          <w:lang w:eastAsia="zh-CN"/>
        </w:rPr>
        <w:t xml:space="preserve">по месту пребывания </w:t>
      </w:r>
      <w:r w:rsidRPr="0049246B">
        <w:rPr>
          <w:sz w:val="20"/>
          <w:lang w:eastAsia="zh-CN"/>
        </w:rPr>
        <w:t xml:space="preserve">на срок 9 месяцев и более. Формирование числа выбывших осуществляется автоматически в процессе электронной обработки данных о миграции населения при перемещениях </w:t>
      </w:r>
      <w:r w:rsidRPr="0049246B">
        <w:rPr>
          <w:i/>
          <w:iCs/>
          <w:sz w:val="20"/>
          <w:lang w:eastAsia="zh-CN"/>
        </w:rPr>
        <w:t xml:space="preserve">в пределах Российской Федерации, </w:t>
      </w:r>
      <w:r w:rsidRPr="0049246B">
        <w:rPr>
          <w:sz w:val="20"/>
          <w:lang w:eastAsia="zh-CN"/>
        </w:rPr>
        <w:t xml:space="preserve">а также </w:t>
      </w:r>
      <w:r w:rsidRPr="0049246B">
        <w:rPr>
          <w:i/>
          <w:iCs/>
          <w:sz w:val="20"/>
          <w:lang w:eastAsia="zh-CN"/>
        </w:rPr>
        <w:t xml:space="preserve">по истечении срока пребывания </w:t>
      </w:r>
      <w:r w:rsidRPr="0049246B">
        <w:rPr>
          <w:sz w:val="20"/>
          <w:lang w:eastAsia="zh-CN"/>
        </w:rPr>
        <w:t>у мигрантов независимо от места прежнего жительства.</w:t>
      </w:r>
    </w:p>
    <w:p w:rsidR="00E865C5" w:rsidRDefault="00E865C5" w:rsidP="00E865C5">
      <w:pPr>
        <w:pStyle w:val="aa"/>
        <w:jc w:val="center"/>
        <w:rPr>
          <w:b/>
          <w:sz w:val="28"/>
          <w:szCs w:val="28"/>
        </w:rPr>
      </w:pPr>
    </w:p>
    <w:p w:rsidR="00E865C5" w:rsidRDefault="00E865C5" w:rsidP="00E865C5">
      <w:pPr>
        <w:pStyle w:val="aa"/>
        <w:jc w:val="center"/>
        <w:rPr>
          <w:b/>
          <w:sz w:val="28"/>
          <w:szCs w:val="28"/>
        </w:rPr>
      </w:pPr>
    </w:p>
    <w:p w:rsidR="00E865C5" w:rsidRDefault="00E865C5" w:rsidP="00E865C5">
      <w:pPr>
        <w:pStyle w:val="aa"/>
        <w:rPr>
          <w:sz w:val="24"/>
        </w:rPr>
      </w:pPr>
    </w:p>
    <w:p w:rsidR="00E865C5" w:rsidRDefault="00E865C5" w:rsidP="00E865C5">
      <w:pPr>
        <w:pStyle w:val="aa"/>
        <w:rPr>
          <w:sz w:val="24"/>
        </w:rPr>
      </w:pPr>
    </w:p>
    <w:p w:rsidR="00E865C5" w:rsidRPr="00164312" w:rsidRDefault="00E865C5" w:rsidP="00E865C5">
      <w:pPr>
        <w:pStyle w:val="aa"/>
        <w:spacing w:before="80"/>
        <w:rPr>
          <w:sz w:val="22"/>
          <w:szCs w:val="22"/>
        </w:rPr>
      </w:pPr>
      <w:r w:rsidRPr="00164312">
        <w:rPr>
          <w:sz w:val="22"/>
          <w:szCs w:val="22"/>
        </w:rPr>
        <w:t xml:space="preserve">Отдел сводных статистических работ </w:t>
      </w:r>
      <w:r w:rsidR="009418D1">
        <w:rPr>
          <w:sz w:val="22"/>
          <w:szCs w:val="22"/>
        </w:rPr>
        <w:t xml:space="preserve"> и общественных связей </w:t>
      </w:r>
      <w:r w:rsidRPr="00164312">
        <w:rPr>
          <w:sz w:val="22"/>
          <w:szCs w:val="22"/>
        </w:rPr>
        <w:br/>
        <w:t>тел. 76-23-55</w:t>
      </w:r>
    </w:p>
    <w:p w:rsidR="00E865C5" w:rsidRPr="00164312" w:rsidRDefault="00E865C5" w:rsidP="00E865C5">
      <w:pPr>
        <w:rPr>
          <w:sz w:val="22"/>
          <w:szCs w:val="22"/>
        </w:rPr>
      </w:pPr>
      <w:r w:rsidRPr="00164312">
        <w:rPr>
          <w:sz w:val="22"/>
          <w:szCs w:val="22"/>
        </w:rPr>
        <w:t xml:space="preserve">Отдел ИСУ </w:t>
      </w:r>
      <w:proofErr w:type="spellStart"/>
      <w:r w:rsidRPr="00164312">
        <w:rPr>
          <w:sz w:val="22"/>
          <w:szCs w:val="22"/>
        </w:rPr>
        <w:t>Калугастата</w:t>
      </w:r>
      <w:proofErr w:type="spellEnd"/>
      <w:r w:rsidRPr="00164312">
        <w:rPr>
          <w:sz w:val="22"/>
          <w:szCs w:val="22"/>
        </w:rPr>
        <w:t xml:space="preserve">  Заказ _____  Тираж</w:t>
      </w:r>
      <w:r w:rsidR="00434DA2">
        <w:rPr>
          <w:sz w:val="22"/>
          <w:szCs w:val="22"/>
        </w:rPr>
        <w:t xml:space="preserve"> 4</w:t>
      </w:r>
      <w:proofErr w:type="gramStart"/>
      <w:r w:rsidR="00434DA2">
        <w:rPr>
          <w:sz w:val="22"/>
          <w:szCs w:val="22"/>
        </w:rPr>
        <w:t xml:space="preserve"> </w:t>
      </w:r>
      <w:r w:rsidRPr="00164312">
        <w:rPr>
          <w:sz w:val="22"/>
          <w:szCs w:val="22"/>
        </w:rPr>
        <w:t xml:space="preserve"> П</w:t>
      </w:r>
      <w:proofErr w:type="gramEnd"/>
      <w:r w:rsidRPr="00164312">
        <w:rPr>
          <w:sz w:val="22"/>
          <w:szCs w:val="22"/>
        </w:rPr>
        <w:t>о каталогу  0101</w:t>
      </w:r>
    </w:p>
    <w:p w:rsidR="00E865C5" w:rsidRPr="00E10966" w:rsidRDefault="00E865C5" w:rsidP="00E865C5">
      <w:pPr>
        <w:pStyle w:val="aa"/>
      </w:pPr>
    </w:p>
    <w:p w:rsidR="00E865C5" w:rsidRPr="00E10966" w:rsidRDefault="00E865C5" w:rsidP="00E865C5">
      <w:pPr>
        <w:pStyle w:val="aa"/>
        <w:jc w:val="center"/>
      </w:pPr>
    </w:p>
    <w:p w:rsidR="003E1A65" w:rsidRPr="00E10966" w:rsidRDefault="003E1A65" w:rsidP="007269EB">
      <w:pPr>
        <w:jc w:val="center"/>
      </w:pPr>
    </w:p>
    <w:sectPr w:rsidR="003E1A65" w:rsidRPr="00E10966" w:rsidSect="00CD410A">
      <w:headerReference w:type="even" r:id="rId59"/>
      <w:headerReference w:type="default" r:id="rId60"/>
      <w:footnotePr>
        <w:numRestart w:val="eachPage"/>
      </w:footnotePr>
      <w:pgSz w:w="11906" w:h="16838" w:code="9"/>
      <w:pgMar w:top="1418" w:right="1021" w:bottom="1418" w:left="158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12" w:rsidRDefault="00BB2712">
      <w:r>
        <w:separator/>
      </w:r>
    </w:p>
  </w:endnote>
  <w:endnote w:type="continuationSeparator" w:id="0">
    <w:p w:rsidR="00BB2712" w:rsidRDefault="00BB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342269" w:rsidRDefault="00665B4E">
    <w:pPr>
      <w:pStyle w:val="a7"/>
      <w:rPr>
        <w:rFonts w:ascii="Garamond" w:hAnsi="Garamond"/>
        <w:b/>
        <w:sz w:val="28"/>
        <w:szCs w:val="28"/>
      </w:rPr>
    </w:pPr>
    <w:r w:rsidRPr="00342269">
      <w:rPr>
        <w:rStyle w:val="a9"/>
        <w:rFonts w:ascii="Garamond" w:hAnsi="Garamond"/>
        <w:b/>
        <w:sz w:val="28"/>
        <w:szCs w:val="28"/>
      </w:rPr>
      <w:fldChar w:fldCharType="begin"/>
    </w:r>
    <w:r w:rsidRPr="00342269">
      <w:rPr>
        <w:rStyle w:val="a9"/>
        <w:rFonts w:ascii="Garamond" w:hAnsi="Garamond"/>
        <w:b/>
        <w:sz w:val="28"/>
        <w:szCs w:val="28"/>
      </w:rPr>
      <w:instrText xml:space="preserve"> PAGE </w:instrText>
    </w:r>
    <w:r w:rsidRPr="00342269">
      <w:rPr>
        <w:rStyle w:val="a9"/>
        <w:rFonts w:ascii="Garamond" w:hAnsi="Garamond"/>
        <w:b/>
        <w:sz w:val="28"/>
        <w:szCs w:val="28"/>
      </w:rPr>
      <w:fldChar w:fldCharType="separate"/>
    </w:r>
    <w:r w:rsidR="00AF2D0E">
      <w:rPr>
        <w:rStyle w:val="a9"/>
        <w:rFonts w:ascii="Garamond" w:hAnsi="Garamond"/>
        <w:b/>
        <w:noProof/>
        <w:sz w:val="28"/>
        <w:szCs w:val="28"/>
      </w:rPr>
      <w:t>6</w:t>
    </w:r>
    <w:r w:rsidRPr="00342269">
      <w:rPr>
        <w:rStyle w:val="a9"/>
        <w:rFonts w:ascii="Garamond" w:hAnsi="Garamond"/>
        <w:b/>
        <w:sz w:val="28"/>
        <w:szCs w:val="28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4D6DB9" w:rsidRDefault="00665B4E">
    <w:pPr>
      <w:pStyle w:val="a7"/>
      <w:jc w:val="right"/>
      <w:rPr>
        <w:rFonts w:ascii="Garamond" w:hAnsi="Garamond"/>
        <w:b/>
        <w:sz w:val="28"/>
        <w:szCs w:val="28"/>
      </w:rPr>
    </w:pPr>
    <w:r w:rsidRPr="004D6DB9">
      <w:rPr>
        <w:rStyle w:val="a9"/>
        <w:rFonts w:ascii="Garamond" w:hAnsi="Garamond"/>
        <w:b/>
        <w:sz w:val="28"/>
        <w:szCs w:val="28"/>
      </w:rPr>
      <w:fldChar w:fldCharType="begin"/>
    </w:r>
    <w:r w:rsidRPr="004D6DB9">
      <w:rPr>
        <w:rStyle w:val="a9"/>
        <w:rFonts w:ascii="Garamond" w:hAnsi="Garamond"/>
        <w:b/>
        <w:sz w:val="28"/>
        <w:szCs w:val="28"/>
      </w:rPr>
      <w:instrText xml:space="preserve"> PAGE </w:instrText>
    </w:r>
    <w:r w:rsidRPr="004D6DB9">
      <w:rPr>
        <w:rStyle w:val="a9"/>
        <w:rFonts w:ascii="Garamond" w:hAnsi="Garamond"/>
        <w:b/>
        <w:sz w:val="28"/>
        <w:szCs w:val="28"/>
      </w:rPr>
      <w:fldChar w:fldCharType="separate"/>
    </w:r>
    <w:r w:rsidR="00AF2D0E">
      <w:rPr>
        <w:rStyle w:val="a9"/>
        <w:rFonts w:ascii="Garamond" w:hAnsi="Garamond"/>
        <w:b/>
        <w:noProof/>
        <w:sz w:val="28"/>
        <w:szCs w:val="28"/>
      </w:rPr>
      <w:t>93</w:t>
    </w:r>
    <w:r w:rsidRPr="004D6DB9">
      <w:rPr>
        <w:rStyle w:val="a9"/>
        <w:rFonts w:ascii="Garamond" w:hAnsi="Garamond"/>
        <w:b/>
        <w:sz w:val="28"/>
        <w:szCs w:val="2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4D6DB9" w:rsidRDefault="00665B4E">
    <w:pPr>
      <w:pStyle w:val="a7"/>
      <w:rPr>
        <w:rFonts w:ascii="Garamond" w:hAnsi="Garamond"/>
        <w:b/>
        <w:bCs/>
        <w:sz w:val="28"/>
        <w:szCs w:val="28"/>
      </w:rPr>
    </w:pPr>
    <w:r w:rsidRPr="004D6DB9">
      <w:rPr>
        <w:rStyle w:val="a9"/>
        <w:rFonts w:ascii="Garamond" w:hAnsi="Garamond"/>
        <w:b/>
        <w:bCs/>
        <w:sz w:val="28"/>
        <w:szCs w:val="28"/>
      </w:rPr>
      <w:fldChar w:fldCharType="begin"/>
    </w:r>
    <w:r w:rsidRPr="004D6DB9">
      <w:rPr>
        <w:rStyle w:val="a9"/>
        <w:rFonts w:ascii="Garamond" w:hAnsi="Garamond"/>
        <w:b/>
        <w:bCs/>
        <w:sz w:val="28"/>
        <w:szCs w:val="28"/>
      </w:rPr>
      <w:instrText xml:space="preserve"> PAGE </w:instrText>
    </w:r>
    <w:r w:rsidRPr="004D6DB9">
      <w:rPr>
        <w:rStyle w:val="a9"/>
        <w:rFonts w:ascii="Garamond" w:hAnsi="Garamond"/>
        <w:b/>
        <w:bCs/>
        <w:sz w:val="28"/>
        <w:szCs w:val="28"/>
      </w:rPr>
      <w:fldChar w:fldCharType="separate"/>
    </w:r>
    <w:r w:rsidR="00AF2D0E">
      <w:rPr>
        <w:rStyle w:val="a9"/>
        <w:rFonts w:ascii="Garamond" w:hAnsi="Garamond"/>
        <w:b/>
        <w:bCs/>
        <w:noProof/>
        <w:sz w:val="28"/>
        <w:szCs w:val="28"/>
      </w:rPr>
      <w:t>122</w:t>
    </w:r>
    <w:r w:rsidRPr="004D6DB9">
      <w:rPr>
        <w:rStyle w:val="a9"/>
        <w:rFonts w:ascii="Garamond" w:hAnsi="Garamond"/>
        <w:b/>
        <w:bCs/>
        <w:sz w:val="28"/>
        <w:szCs w:val="28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4D6DB9" w:rsidRDefault="00665B4E">
    <w:pPr>
      <w:pStyle w:val="a7"/>
      <w:jc w:val="right"/>
      <w:rPr>
        <w:rFonts w:ascii="Garamond" w:hAnsi="Garamond"/>
        <w:b/>
        <w:bCs/>
        <w:sz w:val="28"/>
        <w:szCs w:val="28"/>
      </w:rPr>
    </w:pPr>
    <w:r w:rsidRPr="004D6DB9">
      <w:rPr>
        <w:rStyle w:val="a9"/>
        <w:rFonts w:ascii="Garamond" w:hAnsi="Garamond"/>
        <w:b/>
        <w:bCs/>
        <w:sz w:val="28"/>
        <w:szCs w:val="28"/>
      </w:rPr>
      <w:fldChar w:fldCharType="begin"/>
    </w:r>
    <w:r w:rsidRPr="004D6DB9">
      <w:rPr>
        <w:rStyle w:val="a9"/>
        <w:rFonts w:ascii="Garamond" w:hAnsi="Garamond"/>
        <w:b/>
        <w:bCs/>
        <w:sz w:val="28"/>
        <w:szCs w:val="28"/>
      </w:rPr>
      <w:instrText xml:space="preserve"> PAGE </w:instrText>
    </w:r>
    <w:r w:rsidRPr="004D6DB9">
      <w:rPr>
        <w:rStyle w:val="a9"/>
        <w:rFonts w:ascii="Garamond" w:hAnsi="Garamond"/>
        <w:b/>
        <w:bCs/>
        <w:sz w:val="28"/>
        <w:szCs w:val="28"/>
      </w:rPr>
      <w:fldChar w:fldCharType="separate"/>
    </w:r>
    <w:r w:rsidR="00AF2D0E">
      <w:rPr>
        <w:rStyle w:val="a9"/>
        <w:rFonts w:ascii="Garamond" w:hAnsi="Garamond"/>
        <w:b/>
        <w:bCs/>
        <w:noProof/>
        <w:sz w:val="28"/>
        <w:szCs w:val="28"/>
      </w:rPr>
      <w:t>123</w:t>
    </w:r>
    <w:r w:rsidRPr="004D6DB9">
      <w:rPr>
        <w:rStyle w:val="a9"/>
        <w:rFonts w:ascii="Garamond" w:hAnsi="Garamond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342269" w:rsidRDefault="00665B4E">
    <w:pPr>
      <w:pStyle w:val="a7"/>
      <w:jc w:val="right"/>
      <w:rPr>
        <w:rFonts w:ascii="Garamond" w:hAnsi="Garamond"/>
        <w:b/>
        <w:sz w:val="28"/>
        <w:szCs w:val="28"/>
      </w:rPr>
    </w:pPr>
    <w:r w:rsidRPr="00342269">
      <w:rPr>
        <w:rStyle w:val="a9"/>
        <w:rFonts w:ascii="Garamond" w:hAnsi="Garamond"/>
        <w:b/>
        <w:sz w:val="28"/>
        <w:szCs w:val="28"/>
      </w:rPr>
      <w:fldChar w:fldCharType="begin"/>
    </w:r>
    <w:r w:rsidRPr="00342269">
      <w:rPr>
        <w:rStyle w:val="a9"/>
        <w:rFonts w:ascii="Garamond" w:hAnsi="Garamond"/>
        <w:b/>
        <w:sz w:val="28"/>
        <w:szCs w:val="28"/>
      </w:rPr>
      <w:instrText xml:space="preserve"> PAGE </w:instrText>
    </w:r>
    <w:r w:rsidRPr="00342269">
      <w:rPr>
        <w:rStyle w:val="a9"/>
        <w:rFonts w:ascii="Garamond" w:hAnsi="Garamond"/>
        <w:b/>
        <w:sz w:val="28"/>
        <w:szCs w:val="28"/>
      </w:rPr>
      <w:fldChar w:fldCharType="separate"/>
    </w:r>
    <w:r w:rsidR="00AF2D0E">
      <w:rPr>
        <w:rStyle w:val="a9"/>
        <w:rFonts w:ascii="Garamond" w:hAnsi="Garamond"/>
        <w:b/>
        <w:noProof/>
        <w:sz w:val="28"/>
        <w:szCs w:val="28"/>
      </w:rPr>
      <w:t>5</w:t>
    </w:r>
    <w:r w:rsidRPr="00342269">
      <w:rPr>
        <w:rStyle w:val="a9"/>
        <w:rFonts w:ascii="Garamond" w:hAnsi="Garamond"/>
        <w:b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7"/>
      <w:rPr>
        <w:rFonts w:ascii="Garamond" w:hAnsi="Garamond"/>
        <w:b/>
        <w:sz w:val="28"/>
        <w:szCs w:val="28"/>
      </w:rPr>
    </w:pPr>
    <w:r w:rsidRPr="00E10966">
      <w:rPr>
        <w:rStyle w:val="a9"/>
        <w:rFonts w:ascii="Garamond" w:hAnsi="Garamond"/>
        <w:b/>
        <w:sz w:val="28"/>
        <w:szCs w:val="28"/>
      </w:rPr>
      <w:fldChar w:fldCharType="begin"/>
    </w:r>
    <w:r w:rsidRPr="00E10966">
      <w:rPr>
        <w:rStyle w:val="a9"/>
        <w:rFonts w:ascii="Garamond" w:hAnsi="Garamond"/>
        <w:b/>
        <w:sz w:val="28"/>
        <w:szCs w:val="28"/>
      </w:rPr>
      <w:instrText xml:space="preserve"> PAGE </w:instrText>
    </w:r>
    <w:r w:rsidRPr="00E10966">
      <w:rPr>
        <w:rStyle w:val="a9"/>
        <w:rFonts w:ascii="Garamond" w:hAnsi="Garamond"/>
        <w:b/>
        <w:sz w:val="28"/>
        <w:szCs w:val="28"/>
      </w:rPr>
      <w:fldChar w:fldCharType="separate"/>
    </w:r>
    <w:r w:rsidR="00AF2D0E">
      <w:rPr>
        <w:rStyle w:val="a9"/>
        <w:rFonts w:ascii="Garamond" w:hAnsi="Garamond"/>
        <w:b/>
        <w:noProof/>
        <w:sz w:val="28"/>
        <w:szCs w:val="28"/>
      </w:rPr>
      <w:t>70</w:t>
    </w:r>
    <w:r w:rsidRPr="00E10966">
      <w:rPr>
        <w:rStyle w:val="a9"/>
        <w:rFonts w:ascii="Garamond" w:hAnsi="Garamond"/>
        <w:b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 w:rsidP="008346CC">
    <w:pPr>
      <w:pStyle w:val="a7"/>
      <w:jc w:val="right"/>
      <w:rPr>
        <w:rFonts w:ascii="Garamond" w:hAnsi="Garamond"/>
        <w:b/>
        <w:sz w:val="28"/>
        <w:szCs w:val="28"/>
      </w:rPr>
    </w:pPr>
    <w:r w:rsidRPr="00E10966">
      <w:rPr>
        <w:rStyle w:val="a9"/>
        <w:rFonts w:ascii="Garamond" w:hAnsi="Garamond"/>
        <w:b/>
        <w:sz w:val="28"/>
        <w:szCs w:val="28"/>
      </w:rPr>
      <w:fldChar w:fldCharType="begin"/>
    </w:r>
    <w:r w:rsidRPr="00E10966">
      <w:rPr>
        <w:rStyle w:val="a9"/>
        <w:rFonts w:ascii="Garamond" w:hAnsi="Garamond"/>
        <w:b/>
        <w:sz w:val="28"/>
        <w:szCs w:val="28"/>
      </w:rPr>
      <w:instrText xml:space="preserve"> PAGE </w:instrText>
    </w:r>
    <w:r w:rsidRPr="00E10966">
      <w:rPr>
        <w:rStyle w:val="a9"/>
        <w:rFonts w:ascii="Garamond" w:hAnsi="Garamond"/>
        <w:b/>
        <w:sz w:val="28"/>
        <w:szCs w:val="28"/>
      </w:rPr>
      <w:fldChar w:fldCharType="separate"/>
    </w:r>
    <w:r w:rsidR="00AF2D0E">
      <w:rPr>
        <w:rStyle w:val="a9"/>
        <w:rFonts w:ascii="Garamond" w:hAnsi="Garamond"/>
        <w:b/>
        <w:noProof/>
        <w:sz w:val="28"/>
        <w:szCs w:val="28"/>
      </w:rPr>
      <w:t>67</w:t>
    </w:r>
    <w:r w:rsidRPr="00E10966">
      <w:rPr>
        <w:rStyle w:val="a9"/>
        <w:rFonts w:ascii="Garamond" w:hAnsi="Garamond"/>
        <w:b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7"/>
      <w:rPr>
        <w:rFonts w:ascii="Garamond" w:hAnsi="Garamond"/>
        <w:b/>
        <w:sz w:val="28"/>
        <w:szCs w:val="28"/>
      </w:rPr>
    </w:pPr>
    <w:r w:rsidRPr="00E10966">
      <w:rPr>
        <w:rStyle w:val="a9"/>
        <w:rFonts w:ascii="Garamond" w:hAnsi="Garamond"/>
        <w:b/>
        <w:sz w:val="28"/>
        <w:szCs w:val="28"/>
      </w:rPr>
      <w:fldChar w:fldCharType="begin"/>
    </w:r>
    <w:r w:rsidRPr="00E10966">
      <w:rPr>
        <w:rStyle w:val="a9"/>
        <w:rFonts w:ascii="Garamond" w:hAnsi="Garamond"/>
        <w:b/>
        <w:sz w:val="28"/>
        <w:szCs w:val="28"/>
      </w:rPr>
      <w:instrText xml:space="preserve"> PAGE </w:instrText>
    </w:r>
    <w:r w:rsidRPr="00E10966">
      <w:rPr>
        <w:rStyle w:val="a9"/>
        <w:rFonts w:ascii="Garamond" w:hAnsi="Garamond"/>
        <w:b/>
        <w:sz w:val="28"/>
        <w:szCs w:val="28"/>
      </w:rPr>
      <w:fldChar w:fldCharType="separate"/>
    </w:r>
    <w:r w:rsidR="00AF2D0E">
      <w:rPr>
        <w:rStyle w:val="a9"/>
        <w:rFonts w:ascii="Garamond" w:hAnsi="Garamond"/>
        <w:b/>
        <w:noProof/>
        <w:sz w:val="28"/>
        <w:szCs w:val="28"/>
      </w:rPr>
      <w:t>82</w:t>
    </w:r>
    <w:r w:rsidRPr="00E10966">
      <w:rPr>
        <w:rStyle w:val="a9"/>
        <w:rFonts w:ascii="Garamond" w:hAnsi="Garamond"/>
        <w:b/>
        <w:sz w:val="28"/>
        <w:szCs w:val="2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7"/>
      <w:jc w:val="right"/>
      <w:rPr>
        <w:rFonts w:ascii="Garamond" w:hAnsi="Garamond"/>
        <w:b/>
        <w:sz w:val="28"/>
        <w:szCs w:val="28"/>
      </w:rPr>
    </w:pPr>
    <w:r w:rsidRPr="00E10966">
      <w:rPr>
        <w:rStyle w:val="a9"/>
        <w:rFonts w:ascii="Garamond" w:hAnsi="Garamond"/>
        <w:b/>
        <w:sz w:val="28"/>
        <w:szCs w:val="28"/>
      </w:rPr>
      <w:fldChar w:fldCharType="begin"/>
    </w:r>
    <w:r w:rsidRPr="00E10966">
      <w:rPr>
        <w:rStyle w:val="a9"/>
        <w:rFonts w:ascii="Garamond" w:hAnsi="Garamond"/>
        <w:b/>
        <w:sz w:val="28"/>
        <w:szCs w:val="28"/>
      </w:rPr>
      <w:instrText xml:space="preserve"> PAGE </w:instrText>
    </w:r>
    <w:r w:rsidRPr="00E10966">
      <w:rPr>
        <w:rStyle w:val="a9"/>
        <w:rFonts w:ascii="Garamond" w:hAnsi="Garamond"/>
        <w:b/>
        <w:sz w:val="28"/>
        <w:szCs w:val="28"/>
      </w:rPr>
      <w:fldChar w:fldCharType="separate"/>
    </w:r>
    <w:r w:rsidR="00AF2D0E">
      <w:rPr>
        <w:rStyle w:val="a9"/>
        <w:rFonts w:ascii="Garamond" w:hAnsi="Garamond"/>
        <w:b/>
        <w:noProof/>
        <w:sz w:val="28"/>
        <w:szCs w:val="28"/>
      </w:rPr>
      <w:t>83</w:t>
    </w:r>
    <w:r w:rsidRPr="00E10966">
      <w:rPr>
        <w:rStyle w:val="a9"/>
        <w:rFonts w:ascii="Garamond" w:hAnsi="Garamond"/>
        <w:b/>
        <w:sz w:val="28"/>
        <w:szCs w:val="2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4D6DB9" w:rsidRDefault="00665B4E">
    <w:pPr>
      <w:pStyle w:val="a7"/>
      <w:rPr>
        <w:rFonts w:ascii="Garamond" w:hAnsi="Garamond"/>
        <w:b/>
        <w:bCs/>
        <w:sz w:val="28"/>
        <w:szCs w:val="28"/>
      </w:rPr>
    </w:pPr>
    <w:r w:rsidRPr="004D6DB9">
      <w:rPr>
        <w:rStyle w:val="a9"/>
        <w:rFonts w:ascii="Garamond" w:hAnsi="Garamond"/>
        <w:b/>
        <w:bCs/>
        <w:sz w:val="28"/>
        <w:szCs w:val="28"/>
      </w:rPr>
      <w:fldChar w:fldCharType="begin"/>
    </w:r>
    <w:r w:rsidRPr="004D6DB9">
      <w:rPr>
        <w:rStyle w:val="a9"/>
        <w:rFonts w:ascii="Garamond" w:hAnsi="Garamond"/>
        <w:b/>
        <w:bCs/>
        <w:sz w:val="28"/>
        <w:szCs w:val="28"/>
      </w:rPr>
      <w:instrText xml:space="preserve"> PAGE </w:instrText>
    </w:r>
    <w:r w:rsidRPr="004D6DB9">
      <w:rPr>
        <w:rStyle w:val="a9"/>
        <w:rFonts w:ascii="Garamond" w:hAnsi="Garamond"/>
        <w:b/>
        <w:bCs/>
        <w:sz w:val="28"/>
        <w:szCs w:val="28"/>
      </w:rPr>
      <w:fldChar w:fldCharType="separate"/>
    </w:r>
    <w:r w:rsidR="00AF2D0E">
      <w:rPr>
        <w:rStyle w:val="a9"/>
        <w:rFonts w:ascii="Garamond" w:hAnsi="Garamond"/>
        <w:b/>
        <w:bCs/>
        <w:noProof/>
        <w:sz w:val="28"/>
        <w:szCs w:val="28"/>
      </w:rPr>
      <w:t>90</w:t>
    </w:r>
    <w:r w:rsidRPr="004D6DB9">
      <w:rPr>
        <w:rStyle w:val="a9"/>
        <w:rFonts w:ascii="Garamond" w:hAnsi="Garamond"/>
        <w:b/>
        <w:bCs/>
        <w:sz w:val="28"/>
        <w:szCs w:val="2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4D6DB9" w:rsidRDefault="00665B4E">
    <w:pPr>
      <w:pStyle w:val="a7"/>
      <w:jc w:val="right"/>
      <w:rPr>
        <w:rFonts w:ascii="Garamond" w:hAnsi="Garamond"/>
        <w:b/>
        <w:bCs/>
        <w:sz w:val="28"/>
        <w:szCs w:val="28"/>
      </w:rPr>
    </w:pPr>
    <w:r w:rsidRPr="004D6DB9">
      <w:rPr>
        <w:rStyle w:val="a9"/>
        <w:rFonts w:ascii="Garamond" w:hAnsi="Garamond"/>
        <w:b/>
        <w:bCs/>
        <w:sz w:val="28"/>
        <w:szCs w:val="28"/>
      </w:rPr>
      <w:fldChar w:fldCharType="begin"/>
    </w:r>
    <w:r w:rsidRPr="004D6DB9">
      <w:rPr>
        <w:rStyle w:val="a9"/>
        <w:rFonts w:ascii="Garamond" w:hAnsi="Garamond"/>
        <w:b/>
        <w:bCs/>
        <w:sz w:val="28"/>
        <w:szCs w:val="28"/>
      </w:rPr>
      <w:instrText xml:space="preserve"> PAGE </w:instrText>
    </w:r>
    <w:r w:rsidRPr="004D6DB9">
      <w:rPr>
        <w:rStyle w:val="a9"/>
        <w:rFonts w:ascii="Garamond" w:hAnsi="Garamond"/>
        <w:b/>
        <w:bCs/>
        <w:sz w:val="28"/>
        <w:szCs w:val="28"/>
      </w:rPr>
      <w:fldChar w:fldCharType="separate"/>
    </w:r>
    <w:r w:rsidR="00AF2D0E">
      <w:rPr>
        <w:rStyle w:val="a9"/>
        <w:rFonts w:ascii="Garamond" w:hAnsi="Garamond"/>
        <w:b/>
        <w:bCs/>
        <w:noProof/>
        <w:sz w:val="28"/>
        <w:szCs w:val="28"/>
      </w:rPr>
      <w:t>89</w:t>
    </w:r>
    <w:r w:rsidRPr="004D6DB9">
      <w:rPr>
        <w:rStyle w:val="a9"/>
        <w:rFonts w:ascii="Garamond" w:hAnsi="Garamond"/>
        <w:b/>
        <w:bCs/>
        <w:sz w:val="28"/>
        <w:szCs w:val="2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4D6DB9" w:rsidRDefault="00665B4E">
    <w:pPr>
      <w:pStyle w:val="a7"/>
      <w:rPr>
        <w:rFonts w:ascii="Garamond" w:hAnsi="Garamond"/>
        <w:b/>
        <w:sz w:val="28"/>
        <w:szCs w:val="28"/>
      </w:rPr>
    </w:pPr>
    <w:r w:rsidRPr="004D6DB9">
      <w:rPr>
        <w:rStyle w:val="a9"/>
        <w:rFonts w:ascii="Garamond" w:hAnsi="Garamond"/>
        <w:b/>
        <w:sz w:val="28"/>
        <w:szCs w:val="28"/>
      </w:rPr>
      <w:fldChar w:fldCharType="begin"/>
    </w:r>
    <w:r w:rsidRPr="004D6DB9">
      <w:rPr>
        <w:rStyle w:val="a9"/>
        <w:rFonts w:ascii="Garamond" w:hAnsi="Garamond"/>
        <w:b/>
        <w:sz w:val="28"/>
        <w:szCs w:val="28"/>
      </w:rPr>
      <w:instrText xml:space="preserve"> PAGE </w:instrText>
    </w:r>
    <w:r w:rsidRPr="004D6DB9">
      <w:rPr>
        <w:rStyle w:val="a9"/>
        <w:rFonts w:ascii="Garamond" w:hAnsi="Garamond"/>
        <w:b/>
        <w:sz w:val="28"/>
        <w:szCs w:val="28"/>
      </w:rPr>
      <w:fldChar w:fldCharType="separate"/>
    </w:r>
    <w:r w:rsidR="00AF2D0E">
      <w:rPr>
        <w:rStyle w:val="a9"/>
        <w:rFonts w:ascii="Garamond" w:hAnsi="Garamond"/>
        <w:b/>
        <w:noProof/>
        <w:sz w:val="28"/>
        <w:szCs w:val="28"/>
      </w:rPr>
      <w:t>94</w:t>
    </w:r>
    <w:r w:rsidRPr="004D6DB9">
      <w:rPr>
        <w:rStyle w:val="a9"/>
        <w:rFonts w:ascii="Garamond" w:hAnsi="Garamond"/>
        <w:b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12" w:rsidRDefault="00BB2712">
      <w:r>
        <w:separator/>
      </w:r>
    </w:p>
  </w:footnote>
  <w:footnote w:type="continuationSeparator" w:id="0">
    <w:p w:rsidR="00BB2712" w:rsidRDefault="00BB2712">
      <w:r>
        <w:continuationSeparator/>
      </w:r>
    </w:p>
  </w:footnote>
  <w:footnote w:id="1">
    <w:p w:rsidR="002948C3" w:rsidRPr="00781F25" w:rsidRDefault="002948C3" w:rsidP="002948C3">
      <w:pPr>
        <w:pStyle w:val="aa"/>
        <w:suppressAutoHyphens/>
        <w:jc w:val="both"/>
        <w:rPr>
          <w:sz w:val="24"/>
          <w:szCs w:val="24"/>
        </w:rPr>
      </w:pPr>
      <w:r w:rsidRPr="00781F25">
        <w:rPr>
          <w:rStyle w:val="ac"/>
          <w:szCs w:val="24"/>
        </w:rPr>
        <w:footnoteRef/>
      </w:r>
      <w:proofErr w:type="gramStart"/>
      <w:r w:rsidRPr="00781F25">
        <w:rPr>
          <w:sz w:val="24"/>
          <w:szCs w:val="24"/>
          <w:vertAlign w:val="superscript"/>
        </w:rPr>
        <w:t>)</w:t>
      </w:r>
      <w:r>
        <w:rPr>
          <w:spacing w:val="-1"/>
          <w:sz w:val="24"/>
          <w:szCs w:val="24"/>
        </w:rPr>
        <w:t>При расчетах динамики показателей в качестве информации по соответствующему периоду предыдущего года используются данные, сформированные на основе отчетности респондентов, предоставленной в предыдущем году</w:t>
      </w:r>
      <w:r w:rsidRPr="00781F25">
        <w:rPr>
          <w:spacing w:val="-1"/>
          <w:sz w:val="24"/>
          <w:szCs w:val="24"/>
        </w:rPr>
        <w:t>.</w:t>
      </w:r>
      <w:proofErr w:type="gramEnd"/>
    </w:p>
  </w:footnote>
  <w:footnote w:id="2">
    <w:p w:rsidR="00297D5C" w:rsidRDefault="00297D5C" w:rsidP="00297D5C">
      <w:pPr>
        <w:pStyle w:val="aa"/>
      </w:pPr>
      <w:r w:rsidRPr="00CB0F6F">
        <w:rPr>
          <w:rStyle w:val="ac"/>
          <w:sz w:val="24"/>
          <w:szCs w:val="24"/>
        </w:rPr>
        <w:footnoteRef/>
      </w:r>
      <w:proofErr w:type="gramStart"/>
      <w:r>
        <w:rPr>
          <w:sz w:val="24"/>
          <w:szCs w:val="24"/>
          <w:vertAlign w:val="superscript"/>
        </w:rPr>
        <w:t>)</w:t>
      </w:r>
      <w:r w:rsidRPr="00CB0F6F">
        <w:rPr>
          <w:sz w:val="24"/>
          <w:szCs w:val="24"/>
        </w:rPr>
        <w:t xml:space="preserve"> В</w:t>
      </w:r>
      <w:r>
        <w:t xml:space="preserve"> </w:t>
      </w:r>
      <w:r w:rsidRPr="00CB0F6F">
        <w:rPr>
          <w:iCs/>
          <w:color w:val="000000"/>
          <w:sz w:val="24"/>
          <w:szCs w:val="32"/>
        </w:rPr>
        <w:t>2022 г. информация по группе «Телекоммуникационные услуги» не формировалась</w:t>
      </w:r>
      <w:r>
        <w:rPr>
          <w:iCs/>
          <w:color w:val="000000"/>
          <w:sz w:val="24"/>
          <w:szCs w:val="32"/>
        </w:rPr>
        <w:t>.</w:t>
      </w:r>
      <w:proofErr w:type="gramEnd"/>
    </w:p>
  </w:footnote>
  <w:footnote w:id="3">
    <w:p w:rsidR="00297D5C" w:rsidRDefault="00297D5C" w:rsidP="00297D5C">
      <w:pPr>
        <w:pStyle w:val="aa"/>
        <w:rPr>
          <w:sz w:val="24"/>
          <w:szCs w:val="24"/>
        </w:rPr>
      </w:pPr>
      <w:r>
        <w:rPr>
          <w:rStyle w:val="ac"/>
          <w:szCs w:val="24"/>
        </w:rPr>
        <w:footnoteRef/>
      </w:r>
      <w:proofErr w:type="gramStart"/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На товары, предназначенные для реализации на внутреннем рынке.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d"/>
      <w:pBdr>
        <w:bottom w:val="dashSmallGap" w:sz="4" w:space="1" w:color="auto"/>
      </w:pBdr>
      <w:rPr>
        <w:b/>
        <w:i/>
        <w:smallCaps/>
        <w:sz w:val="28"/>
      </w:rPr>
    </w:pPr>
    <w:r w:rsidRPr="00EC7EBE">
      <w:rPr>
        <w:b/>
        <w:bCs/>
        <w:i/>
        <w:iCs/>
        <w:smallCaps/>
        <w:sz w:val="28"/>
        <w:szCs w:val="28"/>
      </w:rPr>
      <w:t>Производство</w:t>
    </w:r>
    <w:r>
      <w:rPr>
        <w:b/>
        <w:bCs/>
        <w:i/>
        <w:iCs/>
        <w:smallCaps/>
        <w:sz w:val="28"/>
        <w:szCs w:val="28"/>
      </w:rPr>
      <w:t xml:space="preserve"> товаров и услуг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 w:rsidP="003C43E6">
    <w:pPr>
      <w:pStyle w:val="ad"/>
      <w:pBdr>
        <w:bottom w:val="dashSmallGap" w:sz="4" w:space="1" w:color="auto"/>
      </w:pBdr>
      <w:jc w:val="right"/>
      <w:rPr>
        <w:b/>
        <w:i/>
        <w:smallCaps/>
        <w:sz w:val="28"/>
      </w:rPr>
    </w:pPr>
    <w:r w:rsidRPr="00E10966">
      <w:rPr>
        <w:b/>
        <w:i/>
        <w:smallCaps/>
        <w:sz w:val="28"/>
      </w:rPr>
      <w:t>Уровень жизни населения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d"/>
      <w:pBdr>
        <w:bottom w:val="dashSmallGap" w:sz="4" w:space="1" w:color="auto"/>
      </w:pBdr>
      <w:rPr>
        <w:b/>
        <w:bCs/>
        <w:i/>
        <w:iCs/>
        <w:smallCaps/>
        <w:sz w:val="28"/>
      </w:rPr>
    </w:pPr>
    <w:r>
      <w:rPr>
        <w:b/>
        <w:bCs/>
        <w:i/>
        <w:iCs/>
        <w:smallCaps/>
        <w:sz w:val="28"/>
      </w:rPr>
      <w:t>Занятость и безработица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d"/>
      <w:pBdr>
        <w:bottom w:val="dashSmallGap" w:sz="4" w:space="1" w:color="auto"/>
      </w:pBdr>
      <w:jc w:val="right"/>
      <w:rPr>
        <w:b/>
        <w:bCs/>
        <w:i/>
        <w:iCs/>
        <w:smallCaps/>
        <w:sz w:val="28"/>
      </w:rPr>
    </w:pPr>
    <w:r>
      <w:rPr>
        <w:b/>
        <w:bCs/>
        <w:i/>
        <w:iCs/>
        <w:smallCaps/>
        <w:sz w:val="28"/>
      </w:rPr>
      <w:t>Занятость и безработица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d"/>
      <w:pBdr>
        <w:bottom w:val="dashSmallGap" w:sz="4" w:space="1" w:color="auto"/>
      </w:pBdr>
      <w:rPr>
        <w:b/>
        <w:i/>
        <w:smallCaps/>
        <w:sz w:val="28"/>
      </w:rPr>
    </w:pPr>
    <w:r>
      <w:rPr>
        <w:b/>
        <w:i/>
        <w:smallCaps/>
        <w:sz w:val="28"/>
      </w:rPr>
      <w:t>Заболеваемость населения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d"/>
      <w:pBdr>
        <w:bottom w:val="dashSmallGap" w:sz="4" w:space="1" w:color="auto"/>
      </w:pBdr>
      <w:jc w:val="right"/>
      <w:rPr>
        <w:b/>
        <w:i/>
        <w:smallCaps/>
        <w:sz w:val="28"/>
      </w:rPr>
    </w:pPr>
    <w:r>
      <w:rPr>
        <w:b/>
        <w:i/>
        <w:smallCaps/>
        <w:sz w:val="28"/>
      </w:rPr>
      <w:t>Заболеваемость населения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d"/>
      <w:pBdr>
        <w:bottom w:val="dashSmallGap" w:sz="4" w:space="1" w:color="auto"/>
      </w:pBdr>
      <w:rPr>
        <w:b/>
        <w:i/>
        <w:smallCaps/>
        <w:sz w:val="28"/>
      </w:rPr>
    </w:pPr>
    <w:r>
      <w:rPr>
        <w:b/>
        <w:i/>
        <w:smallCaps/>
        <w:sz w:val="28"/>
      </w:rPr>
      <w:t>Демография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d"/>
      <w:pBdr>
        <w:bottom w:val="dashSmallGap" w:sz="4" w:space="1" w:color="auto"/>
      </w:pBdr>
      <w:jc w:val="right"/>
      <w:rPr>
        <w:b/>
        <w:i/>
        <w:smallCaps/>
        <w:sz w:val="28"/>
      </w:rPr>
    </w:pPr>
    <w:r>
      <w:rPr>
        <w:b/>
        <w:i/>
        <w:smallCaps/>
        <w:sz w:val="28"/>
      </w:rPr>
      <w:t>Демография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d"/>
      <w:pBdr>
        <w:bottom w:val="dashSmallGap" w:sz="4" w:space="1" w:color="auto"/>
      </w:pBdr>
      <w:rPr>
        <w:b/>
        <w:bCs/>
        <w:smallCaps/>
        <w:sz w:val="28"/>
      </w:rPr>
    </w:pPr>
    <w:r w:rsidRPr="00E10966">
      <w:rPr>
        <w:b/>
        <w:bCs/>
        <w:i/>
        <w:iCs/>
        <w:smallCaps/>
        <w:sz w:val="28"/>
      </w:rPr>
      <w:t>Приложения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d"/>
      <w:pBdr>
        <w:bottom w:val="dashSmallGap" w:sz="4" w:space="1" w:color="auto"/>
      </w:pBdr>
      <w:jc w:val="right"/>
      <w:rPr>
        <w:b/>
        <w:bCs/>
        <w:i/>
        <w:iCs/>
        <w:smallCaps/>
        <w:sz w:val="28"/>
      </w:rPr>
    </w:pPr>
    <w:r w:rsidRPr="00E10966">
      <w:rPr>
        <w:b/>
        <w:bCs/>
        <w:i/>
        <w:iCs/>
        <w:smallCaps/>
        <w:sz w:val="28"/>
      </w:rPr>
      <w:t>Приложения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d"/>
      <w:pBdr>
        <w:bottom w:val="dashSmallGap" w:sz="4" w:space="1" w:color="auto"/>
      </w:pBdr>
      <w:rPr>
        <w:b/>
        <w:bCs/>
        <w:smallCaps/>
        <w:sz w:val="28"/>
      </w:rPr>
    </w:pPr>
    <w:r>
      <w:rPr>
        <w:b/>
        <w:bCs/>
        <w:i/>
        <w:iCs/>
        <w:smallCaps/>
        <w:sz w:val="28"/>
      </w:rPr>
      <w:t>Методологические пояснения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d"/>
      <w:pBdr>
        <w:bottom w:val="dashSmallGap" w:sz="4" w:space="1" w:color="auto"/>
      </w:pBdr>
      <w:jc w:val="right"/>
      <w:rPr>
        <w:b/>
        <w:i/>
        <w:smallCaps/>
        <w:sz w:val="28"/>
      </w:rPr>
    </w:pPr>
    <w:r w:rsidRPr="00EC7EBE">
      <w:rPr>
        <w:b/>
        <w:bCs/>
        <w:i/>
        <w:iCs/>
        <w:smallCaps/>
        <w:sz w:val="28"/>
        <w:szCs w:val="28"/>
      </w:rPr>
      <w:t>Производство</w:t>
    </w:r>
    <w:r>
      <w:rPr>
        <w:b/>
        <w:bCs/>
        <w:i/>
        <w:iCs/>
        <w:smallCaps/>
        <w:sz w:val="28"/>
        <w:szCs w:val="28"/>
      </w:rPr>
      <w:t xml:space="preserve"> товаров и услуг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d"/>
      <w:pBdr>
        <w:bottom w:val="dashSmallGap" w:sz="4" w:space="1" w:color="auto"/>
      </w:pBdr>
      <w:jc w:val="right"/>
      <w:rPr>
        <w:b/>
        <w:bCs/>
        <w:i/>
        <w:iCs/>
        <w:smallCaps/>
        <w:sz w:val="28"/>
      </w:rPr>
    </w:pPr>
    <w:r>
      <w:rPr>
        <w:b/>
        <w:bCs/>
        <w:i/>
        <w:iCs/>
        <w:smallCaps/>
        <w:sz w:val="28"/>
      </w:rPr>
      <w:t>Методологические пояснения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d"/>
      <w:pBdr>
        <w:bottom w:val="dashSmallGap" w:sz="4" w:space="1" w:color="auto"/>
      </w:pBdr>
      <w:rPr>
        <w:b/>
        <w:i/>
        <w:smallCaps/>
        <w:sz w:val="28"/>
      </w:rPr>
    </w:pPr>
    <w:r>
      <w:rPr>
        <w:b/>
        <w:i/>
        <w:smallCaps/>
        <w:sz w:val="28"/>
      </w:rPr>
      <w:t>Рынок товаров и услуг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d"/>
      <w:pBdr>
        <w:bottom w:val="dashSmallGap" w:sz="4" w:space="1" w:color="auto"/>
      </w:pBdr>
      <w:jc w:val="right"/>
      <w:rPr>
        <w:b/>
        <w:i/>
        <w:smallCaps/>
        <w:sz w:val="28"/>
      </w:rPr>
    </w:pPr>
    <w:r>
      <w:rPr>
        <w:b/>
        <w:i/>
        <w:smallCaps/>
        <w:sz w:val="28"/>
      </w:rPr>
      <w:t>Рынок товаров и услуг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d"/>
      <w:pBdr>
        <w:bottom w:val="dashSmallGap" w:sz="4" w:space="1" w:color="auto"/>
      </w:pBdr>
      <w:rPr>
        <w:b/>
        <w:i/>
        <w:smallCaps/>
        <w:sz w:val="28"/>
      </w:rPr>
    </w:pPr>
    <w:r>
      <w:rPr>
        <w:b/>
        <w:i/>
        <w:smallCaps/>
        <w:sz w:val="28"/>
      </w:rPr>
      <w:t>Цены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 w:rsidP="00AE5960">
    <w:pPr>
      <w:pStyle w:val="ad"/>
      <w:pBdr>
        <w:bottom w:val="dashSmallGap" w:sz="4" w:space="1" w:color="auto"/>
      </w:pBdr>
      <w:jc w:val="right"/>
      <w:rPr>
        <w:b/>
        <w:i/>
        <w:smallCaps/>
        <w:sz w:val="28"/>
      </w:rPr>
    </w:pPr>
    <w:r>
      <w:rPr>
        <w:b/>
        <w:i/>
        <w:smallCaps/>
        <w:sz w:val="28"/>
      </w:rPr>
      <w:t>Цены</w:t>
    </w:r>
  </w:p>
  <w:p w:rsidR="00665B4E" w:rsidRPr="00AE5960" w:rsidRDefault="00665B4E" w:rsidP="00AE5960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d"/>
      <w:pBdr>
        <w:bottom w:val="dashSmallGap" w:sz="4" w:space="1" w:color="auto"/>
      </w:pBdr>
      <w:rPr>
        <w:sz w:val="28"/>
      </w:rPr>
    </w:pPr>
    <w:r w:rsidRPr="00E10966">
      <w:rPr>
        <w:b/>
        <w:i/>
        <w:smallCaps/>
        <w:sz w:val="28"/>
      </w:rPr>
      <w:t>Финансы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>
    <w:pPr>
      <w:pStyle w:val="ad"/>
      <w:pBdr>
        <w:bottom w:val="dashSmallGap" w:sz="4" w:space="1" w:color="auto"/>
      </w:pBdr>
      <w:jc w:val="right"/>
      <w:rPr>
        <w:b/>
        <w:i/>
        <w:smallCaps/>
        <w:sz w:val="28"/>
      </w:rPr>
    </w:pPr>
    <w:r w:rsidRPr="00E10966">
      <w:rPr>
        <w:b/>
        <w:i/>
        <w:smallCaps/>
        <w:sz w:val="28"/>
      </w:rPr>
      <w:t>Финансы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E" w:rsidRPr="00E10966" w:rsidRDefault="00665B4E" w:rsidP="003C43E6">
    <w:pPr>
      <w:pStyle w:val="ad"/>
      <w:pBdr>
        <w:bottom w:val="dashSmallGap" w:sz="4" w:space="1" w:color="auto"/>
      </w:pBdr>
      <w:rPr>
        <w:b/>
        <w:i/>
        <w:smallCaps/>
        <w:sz w:val="28"/>
      </w:rPr>
    </w:pPr>
    <w:r w:rsidRPr="00E10966">
      <w:rPr>
        <w:b/>
        <w:i/>
        <w:smallCaps/>
        <w:sz w:val="28"/>
      </w:rPr>
      <w:t>Уровень жизни населения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autoHyphenation/>
  <w:hyphenationZone w:val="142"/>
  <w:doNotHyphenateCaps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32"/>
    <w:rsid w:val="00001D9C"/>
    <w:rsid w:val="00002F23"/>
    <w:rsid w:val="00003072"/>
    <w:rsid w:val="00003720"/>
    <w:rsid w:val="00003DE6"/>
    <w:rsid w:val="0000724D"/>
    <w:rsid w:val="000077F9"/>
    <w:rsid w:val="00007CA9"/>
    <w:rsid w:val="00011A45"/>
    <w:rsid w:val="00012E4D"/>
    <w:rsid w:val="00013047"/>
    <w:rsid w:val="00016112"/>
    <w:rsid w:val="000164BC"/>
    <w:rsid w:val="00016B0B"/>
    <w:rsid w:val="000218B3"/>
    <w:rsid w:val="0002303D"/>
    <w:rsid w:val="000249A7"/>
    <w:rsid w:val="00027970"/>
    <w:rsid w:val="00033873"/>
    <w:rsid w:val="000351D3"/>
    <w:rsid w:val="00035848"/>
    <w:rsid w:val="00035F55"/>
    <w:rsid w:val="000402B1"/>
    <w:rsid w:val="00041485"/>
    <w:rsid w:val="00047652"/>
    <w:rsid w:val="0005011B"/>
    <w:rsid w:val="00050D1B"/>
    <w:rsid w:val="00051E23"/>
    <w:rsid w:val="00052E6D"/>
    <w:rsid w:val="000566ED"/>
    <w:rsid w:val="00060E0F"/>
    <w:rsid w:val="0006163C"/>
    <w:rsid w:val="00061D23"/>
    <w:rsid w:val="00061D2A"/>
    <w:rsid w:val="0006249B"/>
    <w:rsid w:val="00062BD8"/>
    <w:rsid w:val="0006713F"/>
    <w:rsid w:val="00070C2F"/>
    <w:rsid w:val="0007143D"/>
    <w:rsid w:val="00071938"/>
    <w:rsid w:val="00072543"/>
    <w:rsid w:val="00072BF1"/>
    <w:rsid w:val="000743F1"/>
    <w:rsid w:val="00074FCC"/>
    <w:rsid w:val="000767A0"/>
    <w:rsid w:val="00077D97"/>
    <w:rsid w:val="00081FC7"/>
    <w:rsid w:val="0008477B"/>
    <w:rsid w:val="00084D77"/>
    <w:rsid w:val="000857E4"/>
    <w:rsid w:val="000861AA"/>
    <w:rsid w:val="000878DF"/>
    <w:rsid w:val="00090A9E"/>
    <w:rsid w:val="0009110A"/>
    <w:rsid w:val="000912F8"/>
    <w:rsid w:val="0009175E"/>
    <w:rsid w:val="00092092"/>
    <w:rsid w:val="00092CD3"/>
    <w:rsid w:val="00093A1E"/>
    <w:rsid w:val="00094332"/>
    <w:rsid w:val="00094587"/>
    <w:rsid w:val="00095557"/>
    <w:rsid w:val="00096136"/>
    <w:rsid w:val="00097A5E"/>
    <w:rsid w:val="00097FCA"/>
    <w:rsid w:val="000A0DA6"/>
    <w:rsid w:val="000A246C"/>
    <w:rsid w:val="000A3F32"/>
    <w:rsid w:val="000A48C1"/>
    <w:rsid w:val="000A5417"/>
    <w:rsid w:val="000A678B"/>
    <w:rsid w:val="000B10A7"/>
    <w:rsid w:val="000B2BD8"/>
    <w:rsid w:val="000B2D44"/>
    <w:rsid w:val="000B3A3B"/>
    <w:rsid w:val="000B480C"/>
    <w:rsid w:val="000B6370"/>
    <w:rsid w:val="000B68E5"/>
    <w:rsid w:val="000C07E8"/>
    <w:rsid w:val="000C0E33"/>
    <w:rsid w:val="000C246E"/>
    <w:rsid w:val="000C4B1A"/>
    <w:rsid w:val="000C5124"/>
    <w:rsid w:val="000C6913"/>
    <w:rsid w:val="000C69D5"/>
    <w:rsid w:val="000C7B9E"/>
    <w:rsid w:val="000D1DC1"/>
    <w:rsid w:val="000D1E4D"/>
    <w:rsid w:val="000D23C1"/>
    <w:rsid w:val="000D41AA"/>
    <w:rsid w:val="000D41FE"/>
    <w:rsid w:val="000D504B"/>
    <w:rsid w:val="000D50B5"/>
    <w:rsid w:val="000D61B0"/>
    <w:rsid w:val="000D6264"/>
    <w:rsid w:val="000D65C0"/>
    <w:rsid w:val="000D67D5"/>
    <w:rsid w:val="000E294E"/>
    <w:rsid w:val="000F17D3"/>
    <w:rsid w:val="000F1996"/>
    <w:rsid w:val="000F520A"/>
    <w:rsid w:val="000F6035"/>
    <w:rsid w:val="000F6608"/>
    <w:rsid w:val="000F6945"/>
    <w:rsid w:val="001005C5"/>
    <w:rsid w:val="00100D04"/>
    <w:rsid w:val="00101D28"/>
    <w:rsid w:val="00102567"/>
    <w:rsid w:val="00102FAC"/>
    <w:rsid w:val="001039AD"/>
    <w:rsid w:val="0010521E"/>
    <w:rsid w:val="00105D61"/>
    <w:rsid w:val="0010629F"/>
    <w:rsid w:val="0010649C"/>
    <w:rsid w:val="001100BA"/>
    <w:rsid w:val="001103E5"/>
    <w:rsid w:val="00111D7B"/>
    <w:rsid w:val="00112012"/>
    <w:rsid w:val="001128AA"/>
    <w:rsid w:val="00113234"/>
    <w:rsid w:val="0011329F"/>
    <w:rsid w:val="001132EF"/>
    <w:rsid w:val="00113958"/>
    <w:rsid w:val="001145DB"/>
    <w:rsid w:val="00115038"/>
    <w:rsid w:val="00116371"/>
    <w:rsid w:val="00116CCC"/>
    <w:rsid w:val="00116DFB"/>
    <w:rsid w:val="00117A9C"/>
    <w:rsid w:val="00121053"/>
    <w:rsid w:val="00123246"/>
    <w:rsid w:val="001235B0"/>
    <w:rsid w:val="00123727"/>
    <w:rsid w:val="00123D9C"/>
    <w:rsid w:val="001241B5"/>
    <w:rsid w:val="001248D1"/>
    <w:rsid w:val="00124AB6"/>
    <w:rsid w:val="001263D2"/>
    <w:rsid w:val="00126614"/>
    <w:rsid w:val="00126712"/>
    <w:rsid w:val="00126C35"/>
    <w:rsid w:val="00130C76"/>
    <w:rsid w:val="0013124B"/>
    <w:rsid w:val="001316DB"/>
    <w:rsid w:val="001319CE"/>
    <w:rsid w:val="00131F9A"/>
    <w:rsid w:val="00132059"/>
    <w:rsid w:val="0013207C"/>
    <w:rsid w:val="001330FC"/>
    <w:rsid w:val="001331A1"/>
    <w:rsid w:val="0013337B"/>
    <w:rsid w:val="00133A8E"/>
    <w:rsid w:val="00134855"/>
    <w:rsid w:val="0013649A"/>
    <w:rsid w:val="00136B76"/>
    <w:rsid w:val="00136E52"/>
    <w:rsid w:val="00137258"/>
    <w:rsid w:val="0013752A"/>
    <w:rsid w:val="001376CC"/>
    <w:rsid w:val="00137E7B"/>
    <w:rsid w:val="0014079F"/>
    <w:rsid w:val="00140FC8"/>
    <w:rsid w:val="00141816"/>
    <w:rsid w:val="001425D8"/>
    <w:rsid w:val="001433CF"/>
    <w:rsid w:val="00143F80"/>
    <w:rsid w:val="00144AB8"/>
    <w:rsid w:val="00144CE1"/>
    <w:rsid w:val="00146C93"/>
    <w:rsid w:val="00147B1B"/>
    <w:rsid w:val="00150071"/>
    <w:rsid w:val="00150FF9"/>
    <w:rsid w:val="00151C48"/>
    <w:rsid w:val="00152759"/>
    <w:rsid w:val="00152B70"/>
    <w:rsid w:val="00153848"/>
    <w:rsid w:val="001555DF"/>
    <w:rsid w:val="00156C3D"/>
    <w:rsid w:val="0015777A"/>
    <w:rsid w:val="0015799E"/>
    <w:rsid w:val="0016235C"/>
    <w:rsid w:val="001625AB"/>
    <w:rsid w:val="00162BFC"/>
    <w:rsid w:val="00165618"/>
    <w:rsid w:val="0016593F"/>
    <w:rsid w:val="0016627C"/>
    <w:rsid w:val="00167566"/>
    <w:rsid w:val="00167CE9"/>
    <w:rsid w:val="001704E1"/>
    <w:rsid w:val="00172585"/>
    <w:rsid w:val="001728DB"/>
    <w:rsid w:val="001733DE"/>
    <w:rsid w:val="00173E1D"/>
    <w:rsid w:val="00174FEE"/>
    <w:rsid w:val="00175AF4"/>
    <w:rsid w:val="00175E65"/>
    <w:rsid w:val="00176D1B"/>
    <w:rsid w:val="00181468"/>
    <w:rsid w:val="0018166C"/>
    <w:rsid w:val="00181747"/>
    <w:rsid w:val="00181A01"/>
    <w:rsid w:val="00184B71"/>
    <w:rsid w:val="001910D0"/>
    <w:rsid w:val="00191F35"/>
    <w:rsid w:val="00192158"/>
    <w:rsid w:val="00193A2D"/>
    <w:rsid w:val="001940A0"/>
    <w:rsid w:val="00194C43"/>
    <w:rsid w:val="001A2AAD"/>
    <w:rsid w:val="001A33EC"/>
    <w:rsid w:val="001A48CC"/>
    <w:rsid w:val="001A6CA5"/>
    <w:rsid w:val="001A70C6"/>
    <w:rsid w:val="001A730E"/>
    <w:rsid w:val="001A7344"/>
    <w:rsid w:val="001A7499"/>
    <w:rsid w:val="001A7B93"/>
    <w:rsid w:val="001B2AEB"/>
    <w:rsid w:val="001B36F3"/>
    <w:rsid w:val="001B3BC9"/>
    <w:rsid w:val="001B494E"/>
    <w:rsid w:val="001B4D17"/>
    <w:rsid w:val="001B4DA3"/>
    <w:rsid w:val="001B666F"/>
    <w:rsid w:val="001B6E6E"/>
    <w:rsid w:val="001B7084"/>
    <w:rsid w:val="001B75BD"/>
    <w:rsid w:val="001C07D2"/>
    <w:rsid w:val="001C0FEA"/>
    <w:rsid w:val="001C2E3E"/>
    <w:rsid w:val="001C4566"/>
    <w:rsid w:val="001C4F77"/>
    <w:rsid w:val="001C5995"/>
    <w:rsid w:val="001C5BBE"/>
    <w:rsid w:val="001C76A7"/>
    <w:rsid w:val="001C7CD2"/>
    <w:rsid w:val="001D01FC"/>
    <w:rsid w:val="001D0460"/>
    <w:rsid w:val="001D14D9"/>
    <w:rsid w:val="001D3209"/>
    <w:rsid w:val="001D3AE6"/>
    <w:rsid w:val="001D4A1F"/>
    <w:rsid w:val="001D54C5"/>
    <w:rsid w:val="001E0AA5"/>
    <w:rsid w:val="001E0B08"/>
    <w:rsid w:val="001E1C5B"/>
    <w:rsid w:val="001E2166"/>
    <w:rsid w:val="001E27CA"/>
    <w:rsid w:val="001E2FF9"/>
    <w:rsid w:val="001E331F"/>
    <w:rsid w:val="001E3361"/>
    <w:rsid w:val="001E4690"/>
    <w:rsid w:val="001E5A25"/>
    <w:rsid w:val="001E7CE8"/>
    <w:rsid w:val="001F02FB"/>
    <w:rsid w:val="001F1381"/>
    <w:rsid w:val="001F3342"/>
    <w:rsid w:val="001F7869"/>
    <w:rsid w:val="002005A0"/>
    <w:rsid w:val="00202F59"/>
    <w:rsid w:val="0020423A"/>
    <w:rsid w:val="00205A65"/>
    <w:rsid w:val="00205E3F"/>
    <w:rsid w:val="002070B1"/>
    <w:rsid w:val="00210450"/>
    <w:rsid w:val="0021314C"/>
    <w:rsid w:val="00213E24"/>
    <w:rsid w:val="002149F0"/>
    <w:rsid w:val="002151A0"/>
    <w:rsid w:val="00215A34"/>
    <w:rsid w:val="00215E28"/>
    <w:rsid w:val="00216DDB"/>
    <w:rsid w:val="00220E54"/>
    <w:rsid w:val="00221598"/>
    <w:rsid w:val="00222E9B"/>
    <w:rsid w:val="00222FAA"/>
    <w:rsid w:val="00222FB8"/>
    <w:rsid w:val="00223A7D"/>
    <w:rsid w:val="0022756E"/>
    <w:rsid w:val="002335CE"/>
    <w:rsid w:val="00235044"/>
    <w:rsid w:val="00235218"/>
    <w:rsid w:val="00235D07"/>
    <w:rsid w:val="002368CC"/>
    <w:rsid w:val="002373C3"/>
    <w:rsid w:val="00237B3B"/>
    <w:rsid w:val="00240172"/>
    <w:rsid w:val="00240221"/>
    <w:rsid w:val="00240C70"/>
    <w:rsid w:val="00240CF1"/>
    <w:rsid w:val="002415CD"/>
    <w:rsid w:val="00242560"/>
    <w:rsid w:val="00244088"/>
    <w:rsid w:val="00244A3F"/>
    <w:rsid w:val="00246BBF"/>
    <w:rsid w:val="00253B23"/>
    <w:rsid w:val="00254CE0"/>
    <w:rsid w:val="00256F8A"/>
    <w:rsid w:val="00263E23"/>
    <w:rsid w:val="00265F1E"/>
    <w:rsid w:val="00265F7C"/>
    <w:rsid w:val="00266951"/>
    <w:rsid w:val="00272358"/>
    <w:rsid w:val="00275049"/>
    <w:rsid w:val="00277080"/>
    <w:rsid w:val="00277657"/>
    <w:rsid w:val="00277662"/>
    <w:rsid w:val="002824B1"/>
    <w:rsid w:val="00283D95"/>
    <w:rsid w:val="00284515"/>
    <w:rsid w:val="00285621"/>
    <w:rsid w:val="0028615C"/>
    <w:rsid w:val="0028767B"/>
    <w:rsid w:val="00287841"/>
    <w:rsid w:val="00287D3F"/>
    <w:rsid w:val="002904BF"/>
    <w:rsid w:val="00293974"/>
    <w:rsid w:val="002948C3"/>
    <w:rsid w:val="00294AA8"/>
    <w:rsid w:val="00294EC0"/>
    <w:rsid w:val="002961F9"/>
    <w:rsid w:val="00297D5C"/>
    <w:rsid w:val="002A020A"/>
    <w:rsid w:val="002A07DF"/>
    <w:rsid w:val="002A116A"/>
    <w:rsid w:val="002A3B57"/>
    <w:rsid w:val="002A46B9"/>
    <w:rsid w:val="002A551D"/>
    <w:rsid w:val="002B021D"/>
    <w:rsid w:val="002B03A6"/>
    <w:rsid w:val="002B09E2"/>
    <w:rsid w:val="002B10B2"/>
    <w:rsid w:val="002B2208"/>
    <w:rsid w:val="002B28C0"/>
    <w:rsid w:val="002B326A"/>
    <w:rsid w:val="002B32FE"/>
    <w:rsid w:val="002B477C"/>
    <w:rsid w:val="002B6713"/>
    <w:rsid w:val="002B762F"/>
    <w:rsid w:val="002C075A"/>
    <w:rsid w:val="002C1085"/>
    <w:rsid w:val="002C1EBD"/>
    <w:rsid w:val="002C458C"/>
    <w:rsid w:val="002C4D37"/>
    <w:rsid w:val="002C4F38"/>
    <w:rsid w:val="002C67C0"/>
    <w:rsid w:val="002D0B73"/>
    <w:rsid w:val="002D23C9"/>
    <w:rsid w:val="002D2E72"/>
    <w:rsid w:val="002D3D00"/>
    <w:rsid w:val="002D52C6"/>
    <w:rsid w:val="002D64C0"/>
    <w:rsid w:val="002E1686"/>
    <w:rsid w:val="002E26CD"/>
    <w:rsid w:val="002E46EA"/>
    <w:rsid w:val="002E4E96"/>
    <w:rsid w:val="002E7353"/>
    <w:rsid w:val="002E749F"/>
    <w:rsid w:val="002F255B"/>
    <w:rsid w:val="002F2B60"/>
    <w:rsid w:val="002F4CBF"/>
    <w:rsid w:val="002F54E9"/>
    <w:rsid w:val="002F59DA"/>
    <w:rsid w:val="002F5D06"/>
    <w:rsid w:val="002F709A"/>
    <w:rsid w:val="003017AD"/>
    <w:rsid w:val="0030289E"/>
    <w:rsid w:val="00303F2E"/>
    <w:rsid w:val="003100D7"/>
    <w:rsid w:val="00310D12"/>
    <w:rsid w:val="003110B4"/>
    <w:rsid w:val="00311221"/>
    <w:rsid w:val="0031163A"/>
    <w:rsid w:val="003118FF"/>
    <w:rsid w:val="00314068"/>
    <w:rsid w:val="00316248"/>
    <w:rsid w:val="003172C0"/>
    <w:rsid w:val="003179AC"/>
    <w:rsid w:val="00321A21"/>
    <w:rsid w:val="003220C5"/>
    <w:rsid w:val="00322F33"/>
    <w:rsid w:val="00323E67"/>
    <w:rsid w:val="00325E52"/>
    <w:rsid w:val="00326163"/>
    <w:rsid w:val="003263FD"/>
    <w:rsid w:val="00327784"/>
    <w:rsid w:val="00331CB0"/>
    <w:rsid w:val="0033205C"/>
    <w:rsid w:val="00332BA8"/>
    <w:rsid w:val="003335E0"/>
    <w:rsid w:val="00334311"/>
    <w:rsid w:val="00335D14"/>
    <w:rsid w:val="0033671E"/>
    <w:rsid w:val="00337AAB"/>
    <w:rsid w:val="00342269"/>
    <w:rsid w:val="0034251C"/>
    <w:rsid w:val="00342BB5"/>
    <w:rsid w:val="00343627"/>
    <w:rsid w:val="00343730"/>
    <w:rsid w:val="00344486"/>
    <w:rsid w:val="00346C86"/>
    <w:rsid w:val="003477A7"/>
    <w:rsid w:val="00352070"/>
    <w:rsid w:val="00352711"/>
    <w:rsid w:val="00354DBA"/>
    <w:rsid w:val="00355172"/>
    <w:rsid w:val="00355805"/>
    <w:rsid w:val="00355CB1"/>
    <w:rsid w:val="00356EC5"/>
    <w:rsid w:val="00356F51"/>
    <w:rsid w:val="00360603"/>
    <w:rsid w:val="00360646"/>
    <w:rsid w:val="00362934"/>
    <w:rsid w:val="00362ABD"/>
    <w:rsid w:val="00362C8B"/>
    <w:rsid w:val="00363291"/>
    <w:rsid w:val="003653B4"/>
    <w:rsid w:val="003708AB"/>
    <w:rsid w:val="00370A5D"/>
    <w:rsid w:val="00371204"/>
    <w:rsid w:val="00372A94"/>
    <w:rsid w:val="003743CE"/>
    <w:rsid w:val="003752E6"/>
    <w:rsid w:val="003752F9"/>
    <w:rsid w:val="003779F0"/>
    <w:rsid w:val="00380EA5"/>
    <w:rsid w:val="00382229"/>
    <w:rsid w:val="003855EB"/>
    <w:rsid w:val="003860F2"/>
    <w:rsid w:val="0038643B"/>
    <w:rsid w:val="00386E28"/>
    <w:rsid w:val="00390C41"/>
    <w:rsid w:val="00390F5F"/>
    <w:rsid w:val="003910A6"/>
    <w:rsid w:val="00392A4F"/>
    <w:rsid w:val="00393AC1"/>
    <w:rsid w:val="00396C3A"/>
    <w:rsid w:val="00397A56"/>
    <w:rsid w:val="00397A74"/>
    <w:rsid w:val="003A0FEB"/>
    <w:rsid w:val="003A11AD"/>
    <w:rsid w:val="003A11FB"/>
    <w:rsid w:val="003A277B"/>
    <w:rsid w:val="003A3674"/>
    <w:rsid w:val="003A42D8"/>
    <w:rsid w:val="003A481B"/>
    <w:rsid w:val="003A4BA4"/>
    <w:rsid w:val="003B26CB"/>
    <w:rsid w:val="003B3B17"/>
    <w:rsid w:val="003B3F95"/>
    <w:rsid w:val="003B41FD"/>
    <w:rsid w:val="003B46BD"/>
    <w:rsid w:val="003B596A"/>
    <w:rsid w:val="003B5D67"/>
    <w:rsid w:val="003B5E70"/>
    <w:rsid w:val="003B686F"/>
    <w:rsid w:val="003B6BC0"/>
    <w:rsid w:val="003B7431"/>
    <w:rsid w:val="003B7BF5"/>
    <w:rsid w:val="003B7E07"/>
    <w:rsid w:val="003B7FB4"/>
    <w:rsid w:val="003C035B"/>
    <w:rsid w:val="003C0FD8"/>
    <w:rsid w:val="003C2EC6"/>
    <w:rsid w:val="003C2F0D"/>
    <w:rsid w:val="003C3645"/>
    <w:rsid w:val="003C367D"/>
    <w:rsid w:val="003C43E6"/>
    <w:rsid w:val="003C46FF"/>
    <w:rsid w:val="003C5F57"/>
    <w:rsid w:val="003C6425"/>
    <w:rsid w:val="003D18FD"/>
    <w:rsid w:val="003D1AE8"/>
    <w:rsid w:val="003D284F"/>
    <w:rsid w:val="003D3DC1"/>
    <w:rsid w:val="003D6C3E"/>
    <w:rsid w:val="003D7007"/>
    <w:rsid w:val="003D7575"/>
    <w:rsid w:val="003D799A"/>
    <w:rsid w:val="003E12BC"/>
    <w:rsid w:val="003E1A65"/>
    <w:rsid w:val="003E2A8A"/>
    <w:rsid w:val="003E3DDC"/>
    <w:rsid w:val="003E45D5"/>
    <w:rsid w:val="003E60CB"/>
    <w:rsid w:val="003E6DE5"/>
    <w:rsid w:val="003E7A3C"/>
    <w:rsid w:val="003F0541"/>
    <w:rsid w:val="003F1711"/>
    <w:rsid w:val="003F1B8F"/>
    <w:rsid w:val="003F2425"/>
    <w:rsid w:val="003F497A"/>
    <w:rsid w:val="003F7099"/>
    <w:rsid w:val="003F7962"/>
    <w:rsid w:val="0040022D"/>
    <w:rsid w:val="004010FA"/>
    <w:rsid w:val="00402C5C"/>
    <w:rsid w:val="00402E92"/>
    <w:rsid w:val="00405FC1"/>
    <w:rsid w:val="004071B8"/>
    <w:rsid w:val="004074B9"/>
    <w:rsid w:val="00410D1E"/>
    <w:rsid w:val="00410F0C"/>
    <w:rsid w:val="00411436"/>
    <w:rsid w:val="004125CA"/>
    <w:rsid w:val="00412C0F"/>
    <w:rsid w:val="004140C1"/>
    <w:rsid w:val="00414231"/>
    <w:rsid w:val="00414606"/>
    <w:rsid w:val="00416C55"/>
    <w:rsid w:val="004209A8"/>
    <w:rsid w:val="004210D7"/>
    <w:rsid w:val="00425E9F"/>
    <w:rsid w:val="00426546"/>
    <w:rsid w:val="00427E23"/>
    <w:rsid w:val="00430524"/>
    <w:rsid w:val="00432C79"/>
    <w:rsid w:val="00432EB3"/>
    <w:rsid w:val="00434DA2"/>
    <w:rsid w:val="004358F2"/>
    <w:rsid w:val="00436176"/>
    <w:rsid w:val="004426AF"/>
    <w:rsid w:val="00442818"/>
    <w:rsid w:val="0044372D"/>
    <w:rsid w:val="004440C3"/>
    <w:rsid w:val="00444513"/>
    <w:rsid w:val="004456D1"/>
    <w:rsid w:val="00445A27"/>
    <w:rsid w:val="0045093A"/>
    <w:rsid w:val="004516AD"/>
    <w:rsid w:val="0045180E"/>
    <w:rsid w:val="0045267B"/>
    <w:rsid w:val="00452714"/>
    <w:rsid w:val="00452D8E"/>
    <w:rsid w:val="00453904"/>
    <w:rsid w:val="0045447D"/>
    <w:rsid w:val="0045518D"/>
    <w:rsid w:val="00455340"/>
    <w:rsid w:val="00455954"/>
    <w:rsid w:val="00455EAE"/>
    <w:rsid w:val="004573D1"/>
    <w:rsid w:val="00460536"/>
    <w:rsid w:val="00463CB0"/>
    <w:rsid w:val="00470191"/>
    <w:rsid w:val="004711D9"/>
    <w:rsid w:val="004714FA"/>
    <w:rsid w:val="0047304E"/>
    <w:rsid w:val="004754F3"/>
    <w:rsid w:val="004768F6"/>
    <w:rsid w:val="0048002F"/>
    <w:rsid w:val="004820B3"/>
    <w:rsid w:val="00485458"/>
    <w:rsid w:val="00486B94"/>
    <w:rsid w:val="0048722E"/>
    <w:rsid w:val="004874AA"/>
    <w:rsid w:val="00491424"/>
    <w:rsid w:val="004918D3"/>
    <w:rsid w:val="0049190A"/>
    <w:rsid w:val="00491BAB"/>
    <w:rsid w:val="00492676"/>
    <w:rsid w:val="00493880"/>
    <w:rsid w:val="00493EB4"/>
    <w:rsid w:val="004949EF"/>
    <w:rsid w:val="00495082"/>
    <w:rsid w:val="00495127"/>
    <w:rsid w:val="004956BB"/>
    <w:rsid w:val="004968EC"/>
    <w:rsid w:val="004A1F1D"/>
    <w:rsid w:val="004A254D"/>
    <w:rsid w:val="004A2758"/>
    <w:rsid w:val="004A2E6B"/>
    <w:rsid w:val="004A406C"/>
    <w:rsid w:val="004A41EC"/>
    <w:rsid w:val="004A42D8"/>
    <w:rsid w:val="004A438C"/>
    <w:rsid w:val="004A54BD"/>
    <w:rsid w:val="004A67FD"/>
    <w:rsid w:val="004B124B"/>
    <w:rsid w:val="004B1839"/>
    <w:rsid w:val="004B1F49"/>
    <w:rsid w:val="004B293D"/>
    <w:rsid w:val="004B2BFB"/>
    <w:rsid w:val="004B5542"/>
    <w:rsid w:val="004B677A"/>
    <w:rsid w:val="004C0319"/>
    <w:rsid w:val="004C1C50"/>
    <w:rsid w:val="004C2173"/>
    <w:rsid w:val="004C2474"/>
    <w:rsid w:val="004C3B7C"/>
    <w:rsid w:val="004C3DE4"/>
    <w:rsid w:val="004C606D"/>
    <w:rsid w:val="004C6D9E"/>
    <w:rsid w:val="004C7CE4"/>
    <w:rsid w:val="004C7D29"/>
    <w:rsid w:val="004D0E88"/>
    <w:rsid w:val="004D137E"/>
    <w:rsid w:val="004D152C"/>
    <w:rsid w:val="004D1999"/>
    <w:rsid w:val="004D1FC2"/>
    <w:rsid w:val="004D239A"/>
    <w:rsid w:val="004D57AD"/>
    <w:rsid w:val="004D6A7E"/>
    <w:rsid w:val="004D6D32"/>
    <w:rsid w:val="004D6DB9"/>
    <w:rsid w:val="004D6F3E"/>
    <w:rsid w:val="004E18D4"/>
    <w:rsid w:val="004E3EBD"/>
    <w:rsid w:val="004E4822"/>
    <w:rsid w:val="004E4B52"/>
    <w:rsid w:val="004F1504"/>
    <w:rsid w:val="004F1D17"/>
    <w:rsid w:val="004F228C"/>
    <w:rsid w:val="004F3851"/>
    <w:rsid w:val="004F385C"/>
    <w:rsid w:val="004F3C82"/>
    <w:rsid w:val="004F3DD9"/>
    <w:rsid w:val="004F51DE"/>
    <w:rsid w:val="004F5ACF"/>
    <w:rsid w:val="004F68F3"/>
    <w:rsid w:val="004F73E8"/>
    <w:rsid w:val="00500BBE"/>
    <w:rsid w:val="00500C3E"/>
    <w:rsid w:val="00501179"/>
    <w:rsid w:val="0050150B"/>
    <w:rsid w:val="0050192D"/>
    <w:rsid w:val="00501B85"/>
    <w:rsid w:val="005021EB"/>
    <w:rsid w:val="0050248F"/>
    <w:rsid w:val="005029A4"/>
    <w:rsid w:val="00502B77"/>
    <w:rsid w:val="0050445C"/>
    <w:rsid w:val="00505483"/>
    <w:rsid w:val="00505F97"/>
    <w:rsid w:val="00506449"/>
    <w:rsid w:val="00506A2E"/>
    <w:rsid w:val="00510B1A"/>
    <w:rsid w:val="005130CD"/>
    <w:rsid w:val="00513581"/>
    <w:rsid w:val="005139F6"/>
    <w:rsid w:val="00513D4A"/>
    <w:rsid w:val="0051420C"/>
    <w:rsid w:val="005146D9"/>
    <w:rsid w:val="00515213"/>
    <w:rsid w:val="005154FD"/>
    <w:rsid w:val="005166C8"/>
    <w:rsid w:val="00516B04"/>
    <w:rsid w:val="00520E1C"/>
    <w:rsid w:val="00520F18"/>
    <w:rsid w:val="00521123"/>
    <w:rsid w:val="00523555"/>
    <w:rsid w:val="00523FCB"/>
    <w:rsid w:val="0052497E"/>
    <w:rsid w:val="00525BC2"/>
    <w:rsid w:val="005262E5"/>
    <w:rsid w:val="00526C41"/>
    <w:rsid w:val="00532501"/>
    <w:rsid w:val="00532ED0"/>
    <w:rsid w:val="00533DB3"/>
    <w:rsid w:val="0053550D"/>
    <w:rsid w:val="00536099"/>
    <w:rsid w:val="00536DD1"/>
    <w:rsid w:val="0053731D"/>
    <w:rsid w:val="00537DD7"/>
    <w:rsid w:val="00537F75"/>
    <w:rsid w:val="005405BD"/>
    <w:rsid w:val="00541541"/>
    <w:rsid w:val="00541F75"/>
    <w:rsid w:val="005440F4"/>
    <w:rsid w:val="0054757A"/>
    <w:rsid w:val="0055017F"/>
    <w:rsid w:val="00550FF0"/>
    <w:rsid w:val="00552040"/>
    <w:rsid w:val="00552614"/>
    <w:rsid w:val="0055602F"/>
    <w:rsid w:val="00556879"/>
    <w:rsid w:val="00556CF9"/>
    <w:rsid w:val="00556E95"/>
    <w:rsid w:val="00557269"/>
    <w:rsid w:val="00557426"/>
    <w:rsid w:val="00561484"/>
    <w:rsid w:val="005615B6"/>
    <w:rsid w:val="00561BCE"/>
    <w:rsid w:val="00562CB0"/>
    <w:rsid w:val="005630F0"/>
    <w:rsid w:val="005634E7"/>
    <w:rsid w:val="005637A5"/>
    <w:rsid w:val="005669A1"/>
    <w:rsid w:val="00567369"/>
    <w:rsid w:val="00567DA5"/>
    <w:rsid w:val="00570F14"/>
    <w:rsid w:val="00573FC6"/>
    <w:rsid w:val="00574020"/>
    <w:rsid w:val="00575A75"/>
    <w:rsid w:val="00576FE0"/>
    <w:rsid w:val="005807F7"/>
    <w:rsid w:val="00581D03"/>
    <w:rsid w:val="0058252C"/>
    <w:rsid w:val="00582F30"/>
    <w:rsid w:val="00583432"/>
    <w:rsid w:val="0058434B"/>
    <w:rsid w:val="0058439D"/>
    <w:rsid w:val="00584778"/>
    <w:rsid w:val="005847AC"/>
    <w:rsid w:val="005868AD"/>
    <w:rsid w:val="00591726"/>
    <w:rsid w:val="005923AA"/>
    <w:rsid w:val="00592F74"/>
    <w:rsid w:val="005934E8"/>
    <w:rsid w:val="0059383E"/>
    <w:rsid w:val="00594216"/>
    <w:rsid w:val="0059608D"/>
    <w:rsid w:val="00596D5F"/>
    <w:rsid w:val="00596DB1"/>
    <w:rsid w:val="005A01DB"/>
    <w:rsid w:val="005A05E2"/>
    <w:rsid w:val="005A1C93"/>
    <w:rsid w:val="005A1F11"/>
    <w:rsid w:val="005A31D9"/>
    <w:rsid w:val="005A34C3"/>
    <w:rsid w:val="005A470C"/>
    <w:rsid w:val="005A627A"/>
    <w:rsid w:val="005A6E42"/>
    <w:rsid w:val="005B113A"/>
    <w:rsid w:val="005B4658"/>
    <w:rsid w:val="005C18AC"/>
    <w:rsid w:val="005C1BDC"/>
    <w:rsid w:val="005C2843"/>
    <w:rsid w:val="005C2B2C"/>
    <w:rsid w:val="005C4130"/>
    <w:rsid w:val="005C4F44"/>
    <w:rsid w:val="005C548B"/>
    <w:rsid w:val="005C709F"/>
    <w:rsid w:val="005C76B7"/>
    <w:rsid w:val="005D0046"/>
    <w:rsid w:val="005D04E0"/>
    <w:rsid w:val="005D104E"/>
    <w:rsid w:val="005D15B6"/>
    <w:rsid w:val="005D247A"/>
    <w:rsid w:val="005D3297"/>
    <w:rsid w:val="005D4D28"/>
    <w:rsid w:val="005D58D6"/>
    <w:rsid w:val="005D6530"/>
    <w:rsid w:val="005D757C"/>
    <w:rsid w:val="005E13E0"/>
    <w:rsid w:val="005E17FF"/>
    <w:rsid w:val="005E1EB0"/>
    <w:rsid w:val="005E3618"/>
    <w:rsid w:val="005E3B90"/>
    <w:rsid w:val="005E4811"/>
    <w:rsid w:val="005E7480"/>
    <w:rsid w:val="005E7FA3"/>
    <w:rsid w:val="005F37B2"/>
    <w:rsid w:val="005F50A8"/>
    <w:rsid w:val="005F596A"/>
    <w:rsid w:val="005F7E66"/>
    <w:rsid w:val="00600D83"/>
    <w:rsid w:val="00601152"/>
    <w:rsid w:val="00601433"/>
    <w:rsid w:val="00601F12"/>
    <w:rsid w:val="006020E9"/>
    <w:rsid w:val="00603916"/>
    <w:rsid w:val="00603BC8"/>
    <w:rsid w:val="00604396"/>
    <w:rsid w:val="00607050"/>
    <w:rsid w:val="00607CCD"/>
    <w:rsid w:val="00610C67"/>
    <w:rsid w:val="006128A7"/>
    <w:rsid w:val="0061297E"/>
    <w:rsid w:val="00613810"/>
    <w:rsid w:val="00614392"/>
    <w:rsid w:val="00615EE0"/>
    <w:rsid w:val="006161EC"/>
    <w:rsid w:val="00620A6E"/>
    <w:rsid w:val="0062143D"/>
    <w:rsid w:val="00622809"/>
    <w:rsid w:val="00622BC2"/>
    <w:rsid w:val="00623178"/>
    <w:rsid w:val="0062595B"/>
    <w:rsid w:val="00626B2E"/>
    <w:rsid w:val="00631137"/>
    <w:rsid w:val="0063432B"/>
    <w:rsid w:val="00634BCC"/>
    <w:rsid w:val="00634E20"/>
    <w:rsid w:val="00636C6B"/>
    <w:rsid w:val="0064034B"/>
    <w:rsid w:val="00643151"/>
    <w:rsid w:val="00644911"/>
    <w:rsid w:val="0064498C"/>
    <w:rsid w:val="00644B21"/>
    <w:rsid w:val="00644E34"/>
    <w:rsid w:val="006468CF"/>
    <w:rsid w:val="00647145"/>
    <w:rsid w:val="00650BCB"/>
    <w:rsid w:val="00650D86"/>
    <w:rsid w:val="00651939"/>
    <w:rsid w:val="0065395C"/>
    <w:rsid w:val="00654174"/>
    <w:rsid w:val="00654421"/>
    <w:rsid w:val="0065459F"/>
    <w:rsid w:val="00656F30"/>
    <w:rsid w:val="00661425"/>
    <w:rsid w:val="00661753"/>
    <w:rsid w:val="00661C5D"/>
    <w:rsid w:val="00664CFC"/>
    <w:rsid w:val="00665B4E"/>
    <w:rsid w:val="00666D09"/>
    <w:rsid w:val="006701F8"/>
    <w:rsid w:val="00671A12"/>
    <w:rsid w:val="00672929"/>
    <w:rsid w:val="00672C90"/>
    <w:rsid w:val="006741A7"/>
    <w:rsid w:val="00674861"/>
    <w:rsid w:val="006761D3"/>
    <w:rsid w:val="00676B44"/>
    <w:rsid w:val="00677C18"/>
    <w:rsid w:val="0068204A"/>
    <w:rsid w:val="00682709"/>
    <w:rsid w:val="0068273C"/>
    <w:rsid w:val="00683A92"/>
    <w:rsid w:val="00683BCE"/>
    <w:rsid w:val="00683DFE"/>
    <w:rsid w:val="00685D46"/>
    <w:rsid w:val="00686907"/>
    <w:rsid w:val="00687AB8"/>
    <w:rsid w:val="006903F3"/>
    <w:rsid w:val="00690A1B"/>
    <w:rsid w:val="00695938"/>
    <w:rsid w:val="00696262"/>
    <w:rsid w:val="00696527"/>
    <w:rsid w:val="00696BA9"/>
    <w:rsid w:val="00697CC5"/>
    <w:rsid w:val="00697F7A"/>
    <w:rsid w:val="006A0891"/>
    <w:rsid w:val="006A0FAA"/>
    <w:rsid w:val="006A2E9A"/>
    <w:rsid w:val="006A3D10"/>
    <w:rsid w:val="006A452E"/>
    <w:rsid w:val="006A5337"/>
    <w:rsid w:val="006A5C7E"/>
    <w:rsid w:val="006A667A"/>
    <w:rsid w:val="006A6DF3"/>
    <w:rsid w:val="006B1D5F"/>
    <w:rsid w:val="006B311B"/>
    <w:rsid w:val="006B3D8A"/>
    <w:rsid w:val="006B471B"/>
    <w:rsid w:val="006B4B47"/>
    <w:rsid w:val="006B5D26"/>
    <w:rsid w:val="006B73C2"/>
    <w:rsid w:val="006B7CE2"/>
    <w:rsid w:val="006C1D7C"/>
    <w:rsid w:val="006C2E58"/>
    <w:rsid w:val="006C5089"/>
    <w:rsid w:val="006C61B7"/>
    <w:rsid w:val="006C6711"/>
    <w:rsid w:val="006C6954"/>
    <w:rsid w:val="006D240C"/>
    <w:rsid w:val="006D255C"/>
    <w:rsid w:val="006D4565"/>
    <w:rsid w:val="006D51E3"/>
    <w:rsid w:val="006D7966"/>
    <w:rsid w:val="006E0B3E"/>
    <w:rsid w:val="006E1F9D"/>
    <w:rsid w:val="006E2457"/>
    <w:rsid w:val="006E4B9E"/>
    <w:rsid w:val="006E5D16"/>
    <w:rsid w:val="006E6077"/>
    <w:rsid w:val="006E675C"/>
    <w:rsid w:val="006E7942"/>
    <w:rsid w:val="006F1D23"/>
    <w:rsid w:val="006F2F9C"/>
    <w:rsid w:val="006F35CF"/>
    <w:rsid w:val="006F3BE7"/>
    <w:rsid w:val="006F4EAC"/>
    <w:rsid w:val="006F5800"/>
    <w:rsid w:val="00700299"/>
    <w:rsid w:val="00700FE0"/>
    <w:rsid w:val="007011B9"/>
    <w:rsid w:val="00701BF5"/>
    <w:rsid w:val="007044AF"/>
    <w:rsid w:val="00705A64"/>
    <w:rsid w:val="00707466"/>
    <w:rsid w:val="00707BA3"/>
    <w:rsid w:val="00710419"/>
    <w:rsid w:val="00711037"/>
    <w:rsid w:val="00711D8E"/>
    <w:rsid w:val="00711DAF"/>
    <w:rsid w:val="00712752"/>
    <w:rsid w:val="00713E34"/>
    <w:rsid w:val="00713E73"/>
    <w:rsid w:val="00715F8A"/>
    <w:rsid w:val="00717EC2"/>
    <w:rsid w:val="00721A0E"/>
    <w:rsid w:val="00722ADA"/>
    <w:rsid w:val="00723B0C"/>
    <w:rsid w:val="00724DC9"/>
    <w:rsid w:val="00726182"/>
    <w:rsid w:val="007269EB"/>
    <w:rsid w:val="00726D30"/>
    <w:rsid w:val="00730507"/>
    <w:rsid w:val="00731C6A"/>
    <w:rsid w:val="00731D20"/>
    <w:rsid w:val="00734E61"/>
    <w:rsid w:val="007406C3"/>
    <w:rsid w:val="0074197E"/>
    <w:rsid w:val="00742F3E"/>
    <w:rsid w:val="00744204"/>
    <w:rsid w:val="007455CE"/>
    <w:rsid w:val="00746B89"/>
    <w:rsid w:val="00747217"/>
    <w:rsid w:val="007472A2"/>
    <w:rsid w:val="007479ED"/>
    <w:rsid w:val="00751030"/>
    <w:rsid w:val="0075253C"/>
    <w:rsid w:val="00752C97"/>
    <w:rsid w:val="00752ED3"/>
    <w:rsid w:val="007533EC"/>
    <w:rsid w:val="007549F6"/>
    <w:rsid w:val="00755F88"/>
    <w:rsid w:val="00756C04"/>
    <w:rsid w:val="00756E21"/>
    <w:rsid w:val="0076141E"/>
    <w:rsid w:val="00762CD6"/>
    <w:rsid w:val="00762E5F"/>
    <w:rsid w:val="0076344B"/>
    <w:rsid w:val="00765975"/>
    <w:rsid w:val="007665AB"/>
    <w:rsid w:val="0076748A"/>
    <w:rsid w:val="00767AD2"/>
    <w:rsid w:val="00770FD8"/>
    <w:rsid w:val="007715C6"/>
    <w:rsid w:val="00771C86"/>
    <w:rsid w:val="00782C2F"/>
    <w:rsid w:val="00785273"/>
    <w:rsid w:val="00786E53"/>
    <w:rsid w:val="007870D3"/>
    <w:rsid w:val="0079064E"/>
    <w:rsid w:val="00791389"/>
    <w:rsid w:val="00791DFE"/>
    <w:rsid w:val="00791E27"/>
    <w:rsid w:val="007924E0"/>
    <w:rsid w:val="00793402"/>
    <w:rsid w:val="0079343D"/>
    <w:rsid w:val="0079375A"/>
    <w:rsid w:val="00794A07"/>
    <w:rsid w:val="00795066"/>
    <w:rsid w:val="007958DC"/>
    <w:rsid w:val="00797767"/>
    <w:rsid w:val="00797CD3"/>
    <w:rsid w:val="007A091C"/>
    <w:rsid w:val="007A0BCF"/>
    <w:rsid w:val="007A3514"/>
    <w:rsid w:val="007A440C"/>
    <w:rsid w:val="007A4460"/>
    <w:rsid w:val="007A4A2E"/>
    <w:rsid w:val="007A54C3"/>
    <w:rsid w:val="007A7200"/>
    <w:rsid w:val="007B01DB"/>
    <w:rsid w:val="007B0D34"/>
    <w:rsid w:val="007B1481"/>
    <w:rsid w:val="007B190B"/>
    <w:rsid w:val="007B6B06"/>
    <w:rsid w:val="007C1800"/>
    <w:rsid w:val="007C18C2"/>
    <w:rsid w:val="007C27F4"/>
    <w:rsid w:val="007C4557"/>
    <w:rsid w:val="007C5503"/>
    <w:rsid w:val="007C5C61"/>
    <w:rsid w:val="007C5F31"/>
    <w:rsid w:val="007C7315"/>
    <w:rsid w:val="007D00CB"/>
    <w:rsid w:val="007D1AEA"/>
    <w:rsid w:val="007D1FB4"/>
    <w:rsid w:val="007D4063"/>
    <w:rsid w:val="007D41CA"/>
    <w:rsid w:val="007D4B5F"/>
    <w:rsid w:val="007D5297"/>
    <w:rsid w:val="007D7C01"/>
    <w:rsid w:val="007E0755"/>
    <w:rsid w:val="007E31CD"/>
    <w:rsid w:val="007E41E2"/>
    <w:rsid w:val="007F04FC"/>
    <w:rsid w:val="007F055D"/>
    <w:rsid w:val="007F0C03"/>
    <w:rsid w:val="007F1235"/>
    <w:rsid w:val="007F3364"/>
    <w:rsid w:val="007F3E6A"/>
    <w:rsid w:val="007F45EF"/>
    <w:rsid w:val="007F5102"/>
    <w:rsid w:val="007F6CE6"/>
    <w:rsid w:val="007F7F96"/>
    <w:rsid w:val="0080059A"/>
    <w:rsid w:val="00800B45"/>
    <w:rsid w:val="0080142C"/>
    <w:rsid w:val="00802663"/>
    <w:rsid w:val="00802905"/>
    <w:rsid w:val="00802E4B"/>
    <w:rsid w:val="008042C4"/>
    <w:rsid w:val="00804C59"/>
    <w:rsid w:val="0080595C"/>
    <w:rsid w:val="00806A33"/>
    <w:rsid w:val="00807175"/>
    <w:rsid w:val="00810690"/>
    <w:rsid w:val="00810CCA"/>
    <w:rsid w:val="0081199C"/>
    <w:rsid w:val="0081230A"/>
    <w:rsid w:val="00813524"/>
    <w:rsid w:val="00814E96"/>
    <w:rsid w:val="00817FBC"/>
    <w:rsid w:val="008235DC"/>
    <w:rsid w:val="00823A1E"/>
    <w:rsid w:val="00823F2A"/>
    <w:rsid w:val="00824577"/>
    <w:rsid w:val="008248C5"/>
    <w:rsid w:val="00830AB3"/>
    <w:rsid w:val="008321EC"/>
    <w:rsid w:val="00833288"/>
    <w:rsid w:val="008346CC"/>
    <w:rsid w:val="008362B7"/>
    <w:rsid w:val="00837439"/>
    <w:rsid w:val="00841238"/>
    <w:rsid w:val="00842045"/>
    <w:rsid w:val="00843F88"/>
    <w:rsid w:val="008458F1"/>
    <w:rsid w:val="00845A16"/>
    <w:rsid w:val="00846784"/>
    <w:rsid w:val="008474CB"/>
    <w:rsid w:val="008503B5"/>
    <w:rsid w:val="00850924"/>
    <w:rsid w:val="00850B56"/>
    <w:rsid w:val="008511C8"/>
    <w:rsid w:val="00852AD8"/>
    <w:rsid w:val="00853147"/>
    <w:rsid w:val="0085536C"/>
    <w:rsid w:val="008553C9"/>
    <w:rsid w:val="00857CB5"/>
    <w:rsid w:val="00861814"/>
    <w:rsid w:val="008619DD"/>
    <w:rsid w:val="0086399D"/>
    <w:rsid w:val="00864383"/>
    <w:rsid w:val="008645E8"/>
    <w:rsid w:val="00866A4A"/>
    <w:rsid w:val="00867689"/>
    <w:rsid w:val="008702FA"/>
    <w:rsid w:val="008703C6"/>
    <w:rsid w:val="00870816"/>
    <w:rsid w:val="0087191A"/>
    <w:rsid w:val="008719E1"/>
    <w:rsid w:val="00872EEA"/>
    <w:rsid w:val="00874B19"/>
    <w:rsid w:val="00874C8F"/>
    <w:rsid w:val="00876DBF"/>
    <w:rsid w:val="00881157"/>
    <w:rsid w:val="0088253D"/>
    <w:rsid w:val="008862B2"/>
    <w:rsid w:val="008866B0"/>
    <w:rsid w:val="008868FB"/>
    <w:rsid w:val="00890BA1"/>
    <w:rsid w:val="008914AA"/>
    <w:rsid w:val="008917C8"/>
    <w:rsid w:val="008928C1"/>
    <w:rsid w:val="00894557"/>
    <w:rsid w:val="00894AD4"/>
    <w:rsid w:val="008957BA"/>
    <w:rsid w:val="00897077"/>
    <w:rsid w:val="008A06A8"/>
    <w:rsid w:val="008A577D"/>
    <w:rsid w:val="008A7A0C"/>
    <w:rsid w:val="008A7E14"/>
    <w:rsid w:val="008B003D"/>
    <w:rsid w:val="008B0191"/>
    <w:rsid w:val="008B1ADF"/>
    <w:rsid w:val="008B2410"/>
    <w:rsid w:val="008B3BF7"/>
    <w:rsid w:val="008B3D7C"/>
    <w:rsid w:val="008B505B"/>
    <w:rsid w:val="008B526B"/>
    <w:rsid w:val="008B6944"/>
    <w:rsid w:val="008B7967"/>
    <w:rsid w:val="008B7ECA"/>
    <w:rsid w:val="008C036B"/>
    <w:rsid w:val="008C0C9F"/>
    <w:rsid w:val="008C0EC8"/>
    <w:rsid w:val="008C133C"/>
    <w:rsid w:val="008C16B8"/>
    <w:rsid w:val="008C1B9D"/>
    <w:rsid w:val="008C26DD"/>
    <w:rsid w:val="008C3B27"/>
    <w:rsid w:val="008C3EEC"/>
    <w:rsid w:val="008C4ED2"/>
    <w:rsid w:val="008C5D61"/>
    <w:rsid w:val="008C5D6F"/>
    <w:rsid w:val="008C64F2"/>
    <w:rsid w:val="008C7702"/>
    <w:rsid w:val="008C7A42"/>
    <w:rsid w:val="008D04BD"/>
    <w:rsid w:val="008D0596"/>
    <w:rsid w:val="008D17DA"/>
    <w:rsid w:val="008D2886"/>
    <w:rsid w:val="008D3D7A"/>
    <w:rsid w:val="008D6C7A"/>
    <w:rsid w:val="008D76CF"/>
    <w:rsid w:val="008D797C"/>
    <w:rsid w:val="008E0846"/>
    <w:rsid w:val="008E0A7E"/>
    <w:rsid w:val="008E188B"/>
    <w:rsid w:val="008E257E"/>
    <w:rsid w:val="008E4991"/>
    <w:rsid w:val="008E5AC5"/>
    <w:rsid w:val="008E61D4"/>
    <w:rsid w:val="008E7061"/>
    <w:rsid w:val="008E7D3B"/>
    <w:rsid w:val="008F229D"/>
    <w:rsid w:val="008F2893"/>
    <w:rsid w:val="008F31E9"/>
    <w:rsid w:val="00903151"/>
    <w:rsid w:val="00904984"/>
    <w:rsid w:val="00905113"/>
    <w:rsid w:val="0091182E"/>
    <w:rsid w:val="00912013"/>
    <w:rsid w:val="00912A57"/>
    <w:rsid w:val="00913273"/>
    <w:rsid w:val="00913A99"/>
    <w:rsid w:val="0091527D"/>
    <w:rsid w:val="009156B4"/>
    <w:rsid w:val="00917B4D"/>
    <w:rsid w:val="00921A3D"/>
    <w:rsid w:val="00922620"/>
    <w:rsid w:val="009229A4"/>
    <w:rsid w:val="00922BE5"/>
    <w:rsid w:val="00922F1E"/>
    <w:rsid w:val="00923F1B"/>
    <w:rsid w:val="0092539C"/>
    <w:rsid w:val="00926660"/>
    <w:rsid w:val="00926695"/>
    <w:rsid w:val="009318FC"/>
    <w:rsid w:val="009322F0"/>
    <w:rsid w:val="00933702"/>
    <w:rsid w:val="00935D37"/>
    <w:rsid w:val="009361C9"/>
    <w:rsid w:val="0093648D"/>
    <w:rsid w:val="009418D1"/>
    <w:rsid w:val="00941AB8"/>
    <w:rsid w:val="00941CD9"/>
    <w:rsid w:val="00941F15"/>
    <w:rsid w:val="00942C25"/>
    <w:rsid w:val="00943E5E"/>
    <w:rsid w:val="00944466"/>
    <w:rsid w:val="009444DE"/>
    <w:rsid w:val="0094566E"/>
    <w:rsid w:val="009463EB"/>
    <w:rsid w:val="00950113"/>
    <w:rsid w:val="009503FA"/>
    <w:rsid w:val="009505A6"/>
    <w:rsid w:val="00955E9A"/>
    <w:rsid w:val="009560FF"/>
    <w:rsid w:val="0095724A"/>
    <w:rsid w:val="00957516"/>
    <w:rsid w:val="00961132"/>
    <w:rsid w:val="0096145D"/>
    <w:rsid w:val="00962F75"/>
    <w:rsid w:val="00963AF5"/>
    <w:rsid w:val="00963C87"/>
    <w:rsid w:val="00970A3F"/>
    <w:rsid w:val="0097165F"/>
    <w:rsid w:val="00974908"/>
    <w:rsid w:val="009764F5"/>
    <w:rsid w:val="00976B96"/>
    <w:rsid w:val="00977CEF"/>
    <w:rsid w:val="00981E58"/>
    <w:rsid w:val="0098357D"/>
    <w:rsid w:val="00983586"/>
    <w:rsid w:val="00984A38"/>
    <w:rsid w:val="00984B07"/>
    <w:rsid w:val="00990138"/>
    <w:rsid w:val="00991B7B"/>
    <w:rsid w:val="00992CA7"/>
    <w:rsid w:val="00993801"/>
    <w:rsid w:val="009944EE"/>
    <w:rsid w:val="0099477A"/>
    <w:rsid w:val="00994B92"/>
    <w:rsid w:val="00994E1B"/>
    <w:rsid w:val="009956DC"/>
    <w:rsid w:val="00996F15"/>
    <w:rsid w:val="00997F8C"/>
    <w:rsid w:val="009A0270"/>
    <w:rsid w:val="009A03D3"/>
    <w:rsid w:val="009A0401"/>
    <w:rsid w:val="009A10FD"/>
    <w:rsid w:val="009A4538"/>
    <w:rsid w:val="009A4C12"/>
    <w:rsid w:val="009A641C"/>
    <w:rsid w:val="009A771A"/>
    <w:rsid w:val="009A7E82"/>
    <w:rsid w:val="009B26B0"/>
    <w:rsid w:val="009B3728"/>
    <w:rsid w:val="009B3D22"/>
    <w:rsid w:val="009B5888"/>
    <w:rsid w:val="009B5A07"/>
    <w:rsid w:val="009B6773"/>
    <w:rsid w:val="009B6A54"/>
    <w:rsid w:val="009B6EBE"/>
    <w:rsid w:val="009B72DF"/>
    <w:rsid w:val="009C0103"/>
    <w:rsid w:val="009C1EF4"/>
    <w:rsid w:val="009C242E"/>
    <w:rsid w:val="009C26A7"/>
    <w:rsid w:val="009C291A"/>
    <w:rsid w:val="009C38B4"/>
    <w:rsid w:val="009C4C84"/>
    <w:rsid w:val="009C5038"/>
    <w:rsid w:val="009C7103"/>
    <w:rsid w:val="009C73FC"/>
    <w:rsid w:val="009D10BB"/>
    <w:rsid w:val="009D14F7"/>
    <w:rsid w:val="009D2D80"/>
    <w:rsid w:val="009D507C"/>
    <w:rsid w:val="009D5A77"/>
    <w:rsid w:val="009D609B"/>
    <w:rsid w:val="009D695C"/>
    <w:rsid w:val="009D76DF"/>
    <w:rsid w:val="009E085C"/>
    <w:rsid w:val="009E1B55"/>
    <w:rsid w:val="009E453C"/>
    <w:rsid w:val="009E4DF9"/>
    <w:rsid w:val="009E6678"/>
    <w:rsid w:val="009E7350"/>
    <w:rsid w:val="009F101A"/>
    <w:rsid w:val="009F6A71"/>
    <w:rsid w:val="00A01B1D"/>
    <w:rsid w:val="00A01DB3"/>
    <w:rsid w:val="00A02E03"/>
    <w:rsid w:val="00A0308C"/>
    <w:rsid w:val="00A04704"/>
    <w:rsid w:val="00A04F22"/>
    <w:rsid w:val="00A05448"/>
    <w:rsid w:val="00A069A9"/>
    <w:rsid w:val="00A0721F"/>
    <w:rsid w:val="00A10CBE"/>
    <w:rsid w:val="00A10F0B"/>
    <w:rsid w:val="00A1197F"/>
    <w:rsid w:val="00A123E2"/>
    <w:rsid w:val="00A13A74"/>
    <w:rsid w:val="00A13BA9"/>
    <w:rsid w:val="00A1500B"/>
    <w:rsid w:val="00A17283"/>
    <w:rsid w:val="00A17D90"/>
    <w:rsid w:val="00A216C6"/>
    <w:rsid w:val="00A21B20"/>
    <w:rsid w:val="00A21DA5"/>
    <w:rsid w:val="00A23B30"/>
    <w:rsid w:val="00A2486B"/>
    <w:rsid w:val="00A30F23"/>
    <w:rsid w:val="00A32E56"/>
    <w:rsid w:val="00A334AF"/>
    <w:rsid w:val="00A33560"/>
    <w:rsid w:val="00A34D69"/>
    <w:rsid w:val="00A3532D"/>
    <w:rsid w:val="00A35362"/>
    <w:rsid w:val="00A36ED6"/>
    <w:rsid w:val="00A3782C"/>
    <w:rsid w:val="00A37A90"/>
    <w:rsid w:val="00A37FBB"/>
    <w:rsid w:val="00A41117"/>
    <w:rsid w:val="00A41C2D"/>
    <w:rsid w:val="00A44950"/>
    <w:rsid w:val="00A45A14"/>
    <w:rsid w:val="00A465B0"/>
    <w:rsid w:val="00A467FC"/>
    <w:rsid w:val="00A471D5"/>
    <w:rsid w:val="00A5040C"/>
    <w:rsid w:val="00A50687"/>
    <w:rsid w:val="00A5080C"/>
    <w:rsid w:val="00A50B78"/>
    <w:rsid w:val="00A567D6"/>
    <w:rsid w:val="00A5709E"/>
    <w:rsid w:val="00A57A50"/>
    <w:rsid w:val="00A60AFB"/>
    <w:rsid w:val="00A6116D"/>
    <w:rsid w:val="00A61C80"/>
    <w:rsid w:val="00A62828"/>
    <w:rsid w:val="00A631E6"/>
    <w:rsid w:val="00A63EB6"/>
    <w:rsid w:val="00A64F01"/>
    <w:rsid w:val="00A651EB"/>
    <w:rsid w:val="00A71151"/>
    <w:rsid w:val="00A7170B"/>
    <w:rsid w:val="00A71AE3"/>
    <w:rsid w:val="00A71EFC"/>
    <w:rsid w:val="00A724C2"/>
    <w:rsid w:val="00A72500"/>
    <w:rsid w:val="00A729D6"/>
    <w:rsid w:val="00A72AC0"/>
    <w:rsid w:val="00A745DA"/>
    <w:rsid w:val="00A7464D"/>
    <w:rsid w:val="00A74B33"/>
    <w:rsid w:val="00A76D0F"/>
    <w:rsid w:val="00A81060"/>
    <w:rsid w:val="00A812DE"/>
    <w:rsid w:val="00A826FD"/>
    <w:rsid w:val="00A8465E"/>
    <w:rsid w:val="00A84BEB"/>
    <w:rsid w:val="00A86690"/>
    <w:rsid w:val="00A867BF"/>
    <w:rsid w:val="00A876FF"/>
    <w:rsid w:val="00A9006D"/>
    <w:rsid w:val="00A90E75"/>
    <w:rsid w:val="00A91171"/>
    <w:rsid w:val="00A91CAB"/>
    <w:rsid w:val="00A92922"/>
    <w:rsid w:val="00A9397E"/>
    <w:rsid w:val="00A96CA6"/>
    <w:rsid w:val="00AA025C"/>
    <w:rsid w:val="00AA07D7"/>
    <w:rsid w:val="00AA289B"/>
    <w:rsid w:val="00AA2FD1"/>
    <w:rsid w:val="00AA32AB"/>
    <w:rsid w:val="00AA5E50"/>
    <w:rsid w:val="00AA5EC7"/>
    <w:rsid w:val="00AA6D42"/>
    <w:rsid w:val="00AA787A"/>
    <w:rsid w:val="00AB24F0"/>
    <w:rsid w:val="00AB334B"/>
    <w:rsid w:val="00AB337C"/>
    <w:rsid w:val="00AB3983"/>
    <w:rsid w:val="00AB6995"/>
    <w:rsid w:val="00AB743C"/>
    <w:rsid w:val="00AB77D0"/>
    <w:rsid w:val="00AB77F6"/>
    <w:rsid w:val="00AC01DD"/>
    <w:rsid w:val="00AC0806"/>
    <w:rsid w:val="00AC0DBD"/>
    <w:rsid w:val="00AC0EEE"/>
    <w:rsid w:val="00AC182D"/>
    <w:rsid w:val="00AC1849"/>
    <w:rsid w:val="00AC54D1"/>
    <w:rsid w:val="00AC583C"/>
    <w:rsid w:val="00AC5BF1"/>
    <w:rsid w:val="00AC5E4F"/>
    <w:rsid w:val="00AC7BDE"/>
    <w:rsid w:val="00AC7D09"/>
    <w:rsid w:val="00AC7D68"/>
    <w:rsid w:val="00AD076F"/>
    <w:rsid w:val="00AD132C"/>
    <w:rsid w:val="00AD2153"/>
    <w:rsid w:val="00AD3140"/>
    <w:rsid w:val="00AD3349"/>
    <w:rsid w:val="00AD5A7A"/>
    <w:rsid w:val="00AD5D43"/>
    <w:rsid w:val="00AE1561"/>
    <w:rsid w:val="00AE17D1"/>
    <w:rsid w:val="00AE2165"/>
    <w:rsid w:val="00AE27D0"/>
    <w:rsid w:val="00AE281A"/>
    <w:rsid w:val="00AE52C7"/>
    <w:rsid w:val="00AE5960"/>
    <w:rsid w:val="00AE7F21"/>
    <w:rsid w:val="00AF03EC"/>
    <w:rsid w:val="00AF055C"/>
    <w:rsid w:val="00AF158C"/>
    <w:rsid w:val="00AF2060"/>
    <w:rsid w:val="00AF2D0E"/>
    <w:rsid w:val="00AF36F9"/>
    <w:rsid w:val="00AF3806"/>
    <w:rsid w:val="00AF49E3"/>
    <w:rsid w:val="00AF4FA3"/>
    <w:rsid w:val="00AF701A"/>
    <w:rsid w:val="00AF7F3C"/>
    <w:rsid w:val="00B01008"/>
    <w:rsid w:val="00B0131E"/>
    <w:rsid w:val="00B016EB"/>
    <w:rsid w:val="00B0174B"/>
    <w:rsid w:val="00B0396C"/>
    <w:rsid w:val="00B04CF7"/>
    <w:rsid w:val="00B0528C"/>
    <w:rsid w:val="00B10427"/>
    <w:rsid w:val="00B108CA"/>
    <w:rsid w:val="00B129E9"/>
    <w:rsid w:val="00B130D7"/>
    <w:rsid w:val="00B15873"/>
    <w:rsid w:val="00B16D90"/>
    <w:rsid w:val="00B2008F"/>
    <w:rsid w:val="00B20365"/>
    <w:rsid w:val="00B205BB"/>
    <w:rsid w:val="00B20696"/>
    <w:rsid w:val="00B2682E"/>
    <w:rsid w:val="00B26951"/>
    <w:rsid w:val="00B273AA"/>
    <w:rsid w:val="00B275AD"/>
    <w:rsid w:val="00B2773B"/>
    <w:rsid w:val="00B27ACE"/>
    <w:rsid w:val="00B27F67"/>
    <w:rsid w:val="00B307D5"/>
    <w:rsid w:val="00B3168E"/>
    <w:rsid w:val="00B33800"/>
    <w:rsid w:val="00B34001"/>
    <w:rsid w:val="00B34527"/>
    <w:rsid w:val="00B352D5"/>
    <w:rsid w:val="00B3660F"/>
    <w:rsid w:val="00B36D22"/>
    <w:rsid w:val="00B3765B"/>
    <w:rsid w:val="00B378C0"/>
    <w:rsid w:val="00B42431"/>
    <w:rsid w:val="00B42E82"/>
    <w:rsid w:val="00B44CA2"/>
    <w:rsid w:val="00B47EB1"/>
    <w:rsid w:val="00B50240"/>
    <w:rsid w:val="00B50DAB"/>
    <w:rsid w:val="00B54B50"/>
    <w:rsid w:val="00B55153"/>
    <w:rsid w:val="00B562A3"/>
    <w:rsid w:val="00B576FC"/>
    <w:rsid w:val="00B57E55"/>
    <w:rsid w:val="00B57FAA"/>
    <w:rsid w:val="00B6057F"/>
    <w:rsid w:val="00B62754"/>
    <w:rsid w:val="00B63E0E"/>
    <w:rsid w:val="00B64AB4"/>
    <w:rsid w:val="00B708A8"/>
    <w:rsid w:val="00B70CF8"/>
    <w:rsid w:val="00B70CF9"/>
    <w:rsid w:val="00B70E93"/>
    <w:rsid w:val="00B71DEE"/>
    <w:rsid w:val="00B721FD"/>
    <w:rsid w:val="00B73D4B"/>
    <w:rsid w:val="00B80954"/>
    <w:rsid w:val="00B81F32"/>
    <w:rsid w:val="00B83BB3"/>
    <w:rsid w:val="00B840B4"/>
    <w:rsid w:val="00B8607A"/>
    <w:rsid w:val="00B867FD"/>
    <w:rsid w:val="00B86D2E"/>
    <w:rsid w:val="00B91A81"/>
    <w:rsid w:val="00B9227C"/>
    <w:rsid w:val="00B92C9D"/>
    <w:rsid w:val="00B955DE"/>
    <w:rsid w:val="00B96319"/>
    <w:rsid w:val="00BA036C"/>
    <w:rsid w:val="00BA0B98"/>
    <w:rsid w:val="00BA110D"/>
    <w:rsid w:val="00BA557D"/>
    <w:rsid w:val="00BA6697"/>
    <w:rsid w:val="00BA71D8"/>
    <w:rsid w:val="00BB0187"/>
    <w:rsid w:val="00BB048E"/>
    <w:rsid w:val="00BB0EAB"/>
    <w:rsid w:val="00BB1CA4"/>
    <w:rsid w:val="00BB2712"/>
    <w:rsid w:val="00BB2847"/>
    <w:rsid w:val="00BB2E7D"/>
    <w:rsid w:val="00BB33C9"/>
    <w:rsid w:val="00BB38D0"/>
    <w:rsid w:val="00BB3FC8"/>
    <w:rsid w:val="00BB4056"/>
    <w:rsid w:val="00BB519C"/>
    <w:rsid w:val="00BB626A"/>
    <w:rsid w:val="00BB7091"/>
    <w:rsid w:val="00BC0651"/>
    <w:rsid w:val="00BC1459"/>
    <w:rsid w:val="00BC1493"/>
    <w:rsid w:val="00BC39B7"/>
    <w:rsid w:val="00BC6C46"/>
    <w:rsid w:val="00BC6DBD"/>
    <w:rsid w:val="00BD25F0"/>
    <w:rsid w:val="00BD3399"/>
    <w:rsid w:val="00BD340B"/>
    <w:rsid w:val="00BD3A43"/>
    <w:rsid w:val="00BD4151"/>
    <w:rsid w:val="00BD447E"/>
    <w:rsid w:val="00BD66AE"/>
    <w:rsid w:val="00BE0397"/>
    <w:rsid w:val="00BE0868"/>
    <w:rsid w:val="00BE10C2"/>
    <w:rsid w:val="00BE3B2B"/>
    <w:rsid w:val="00BE5002"/>
    <w:rsid w:val="00BE6612"/>
    <w:rsid w:val="00BE7F31"/>
    <w:rsid w:val="00BE7F32"/>
    <w:rsid w:val="00BF1C19"/>
    <w:rsid w:val="00BF2077"/>
    <w:rsid w:val="00BF31E0"/>
    <w:rsid w:val="00BF4478"/>
    <w:rsid w:val="00BF46CF"/>
    <w:rsid w:val="00BF5CF1"/>
    <w:rsid w:val="00BF7A9F"/>
    <w:rsid w:val="00C01540"/>
    <w:rsid w:val="00C0183D"/>
    <w:rsid w:val="00C02125"/>
    <w:rsid w:val="00C04477"/>
    <w:rsid w:val="00C0454B"/>
    <w:rsid w:val="00C05615"/>
    <w:rsid w:val="00C07565"/>
    <w:rsid w:val="00C11103"/>
    <w:rsid w:val="00C1144A"/>
    <w:rsid w:val="00C11A61"/>
    <w:rsid w:val="00C12275"/>
    <w:rsid w:val="00C147EB"/>
    <w:rsid w:val="00C14D67"/>
    <w:rsid w:val="00C15FBD"/>
    <w:rsid w:val="00C16744"/>
    <w:rsid w:val="00C16964"/>
    <w:rsid w:val="00C16A62"/>
    <w:rsid w:val="00C2138D"/>
    <w:rsid w:val="00C21DE2"/>
    <w:rsid w:val="00C221D7"/>
    <w:rsid w:val="00C2430F"/>
    <w:rsid w:val="00C24FFB"/>
    <w:rsid w:val="00C258C6"/>
    <w:rsid w:val="00C26462"/>
    <w:rsid w:val="00C27E41"/>
    <w:rsid w:val="00C27EE5"/>
    <w:rsid w:val="00C30548"/>
    <w:rsid w:val="00C313B4"/>
    <w:rsid w:val="00C3196B"/>
    <w:rsid w:val="00C32CC7"/>
    <w:rsid w:val="00C36D34"/>
    <w:rsid w:val="00C3723B"/>
    <w:rsid w:val="00C37857"/>
    <w:rsid w:val="00C37F86"/>
    <w:rsid w:val="00C40759"/>
    <w:rsid w:val="00C4172D"/>
    <w:rsid w:val="00C42579"/>
    <w:rsid w:val="00C43241"/>
    <w:rsid w:val="00C44A4D"/>
    <w:rsid w:val="00C472DE"/>
    <w:rsid w:val="00C47784"/>
    <w:rsid w:val="00C50827"/>
    <w:rsid w:val="00C515DD"/>
    <w:rsid w:val="00C51A96"/>
    <w:rsid w:val="00C529EB"/>
    <w:rsid w:val="00C53B9C"/>
    <w:rsid w:val="00C550E0"/>
    <w:rsid w:val="00C55A47"/>
    <w:rsid w:val="00C56383"/>
    <w:rsid w:val="00C57AED"/>
    <w:rsid w:val="00C600F5"/>
    <w:rsid w:val="00C610CA"/>
    <w:rsid w:val="00C6243C"/>
    <w:rsid w:val="00C63CCF"/>
    <w:rsid w:val="00C645DE"/>
    <w:rsid w:val="00C648FE"/>
    <w:rsid w:val="00C65640"/>
    <w:rsid w:val="00C704E1"/>
    <w:rsid w:val="00C7205E"/>
    <w:rsid w:val="00C7289E"/>
    <w:rsid w:val="00C72916"/>
    <w:rsid w:val="00C73417"/>
    <w:rsid w:val="00C741CD"/>
    <w:rsid w:val="00C755F0"/>
    <w:rsid w:val="00C75B88"/>
    <w:rsid w:val="00C763BD"/>
    <w:rsid w:val="00C8056E"/>
    <w:rsid w:val="00C8059D"/>
    <w:rsid w:val="00C832AD"/>
    <w:rsid w:val="00C83585"/>
    <w:rsid w:val="00C83A86"/>
    <w:rsid w:val="00C868F4"/>
    <w:rsid w:val="00C87B36"/>
    <w:rsid w:val="00C90C9A"/>
    <w:rsid w:val="00C90F5F"/>
    <w:rsid w:val="00C90F8F"/>
    <w:rsid w:val="00C946C6"/>
    <w:rsid w:val="00C94F30"/>
    <w:rsid w:val="00C96078"/>
    <w:rsid w:val="00C96690"/>
    <w:rsid w:val="00CA03A7"/>
    <w:rsid w:val="00CA0D6E"/>
    <w:rsid w:val="00CA20BB"/>
    <w:rsid w:val="00CA45DD"/>
    <w:rsid w:val="00CA677E"/>
    <w:rsid w:val="00CA72A8"/>
    <w:rsid w:val="00CA73C1"/>
    <w:rsid w:val="00CA7CF6"/>
    <w:rsid w:val="00CB0BB1"/>
    <w:rsid w:val="00CB113E"/>
    <w:rsid w:val="00CB1934"/>
    <w:rsid w:val="00CB254B"/>
    <w:rsid w:val="00CB28B9"/>
    <w:rsid w:val="00CB2A38"/>
    <w:rsid w:val="00CB3FF0"/>
    <w:rsid w:val="00CB4991"/>
    <w:rsid w:val="00CB4F56"/>
    <w:rsid w:val="00CB6424"/>
    <w:rsid w:val="00CB73E5"/>
    <w:rsid w:val="00CC0317"/>
    <w:rsid w:val="00CC0364"/>
    <w:rsid w:val="00CC094B"/>
    <w:rsid w:val="00CC12AC"/>
    <w:rsid w:val="00CC25C8"/>
    <w:rsid w:val="00CC2E58"/>
    <w:rsid w:val="00CC3634"/>
    <w:rsid w:val="00CC5755"/>
    <w:rsid w:val="00CC6C55"/>
    <w:rsid w:val="00CC7018"/>
    <w:rsid w:val="00CC7398"/>
    <w:rsid w:val="00CC79AF"/>
    <w:rsid w:val="00CD13A2"/>
    <w:rsid w:val="00CD13E3"/>
    <w:rsid w:val="00CD27F5"/>
    <w:rsid w:val="00CD410A"/>
    <w:rsid w:val="00CD4B1C"/>
    <w:rsid w:val="00CD6628"/>
    <w:rsid w:val="00CE04DC"/>
    <w:rsid w:val="00CE1A3A"/>
    <w:rsid w:val="00CE1E07"/>
    <w:rsid w:val="00CE29EF"/>
    <w:rsid w:val="00CE3172"/>
    <w:rsid w:val="00CE4B17"/>
    <w:rsid w:val="00CE4D6D"/>
    <w:rsid w:val="00CE513D"/>
    <w:rsid w:val="00CE63ED"/>
    <w:rsid w:val="00CE7692"/>
    <w:rsid w:val="00CF0394"/>
    <w:rsid w:val="00CF0CCE"/>
    <w:rsid w:val="00CF13BB"/>
    <w:rsid w:val="00CF5024"/>
    <w:rsid w:val="00CF5815"/>
    <w:rsid w:val="00CF5984"/>
    <w:rsid w:val="00CF67DD"/>
    <w:rsid w:val="00CF6A43"/>
    <w:rsid w:val="00CF71D0"/>
    <w:rsid w:val="00D01444"/>
    <w:rsid w:val="00D0178C"/>
    <w:rsid w:val="00D029D5"/>
    <w:rsid w:val="00D02BF0"/>
    <w:rsid w:val="00D03D1B"/>
    <w:rsid w:val="00D047D4"/>
    <w:rsid w:val="00D04D7E"/>
    <w:rsid w:val="00D066BA"/>
    <w:rsid w:val="00D11287"/>
    <w:rsid w:val="00D12779"/>
    <w:rsid w:val="00D130D6"/>
    <w:rsid w:val="00D145FB"/>
    <w:rsid w:val="00D14AF4"/>
    <w:rsid w:val="00D15AB9"/>
    <w:rsid w:val="00D20AEB"/>
    <w:rsid w:val="00D2130E"/>
    <w:rsid w:val="00D224A4"/>
    <w:rsid w:val="00D24E43"/>
    <w:rsid w:val="00D24FF3"/>
    <w:rsid w:val="00D25070"/>
    <w:rsid w:val="00D2633B"/>
    <w:rsid w:val="00D26843"/>
    <w:rsid w:val="00D274BB"/>
    <w:rsid w:val="00D309B1"/>
    <w:rsid w:val="00D31215"/>
    <w:rsid w:val="00D314F3"/>
    <w:rsid w:val="00D31586"/>
    <w:rsid w:val="00D31C22"/>
    <w:rsid w:val="00D32E6A"/>
    <w:rsid w:val="00D335E1"/>
    <w:rsid w:val="00D337E5"/>
    <w:rsid w:val="00D348D6"/>
    <w:rsid w:val="00D36B7D"/>
    <w:rsid w:val="00D36EB4"/>
    <w:rsid w:val="00D37C86"/>
    <w:rsid w:val="00D40CA7"/>
    <w:rsid w:val="00D40E61"/>
    <w:rsid w:val="00D41B7A"/>
    <w:rsid w:val="00D41E51"/>
    <w:rsid w:val="00D41F00"/>
    <w:rsid w:val="00D4231B"/>
    <w:rsid w:val="00D43973"/>
    <w:rsid w:val="00D43A6A"/>
    <w:rsid w:val="00D43B38"/>
    <w:rsid w:val="00D43D09"/>
    <w:rsid w:val="00D444BF"/>
    <w:rsid w:val="00D4751C"/>
    <w:rsid w:val="00D47D3F"/>
    <w:rsid w:val="00D50F9F"/>
    <w:rsid w:val="00D53E51"/>
    <w:rsid w:val="00D54861"/>
    <w:rsid w:val="00D57576"/>
    <w:rsid w:val="00D576AA"/>
    <w:rsid w:val="00D57B8F"/>
    <w:rsid w:val="00D57DF1"/>
    <w:rsid w:val="00D60460"/>
    <w:rsid w:val="00D61E6B"/>
    <w:rsid w:val="00D6491E"/>
    <w:rsid w:val="00D64C62"/>
    <w:rsid w:val="00D66DCC"/>
    <w:rsid w:val="00D71D5D"/>
    <w:rsid w:val="00D7281D"/>
    <w:rsid w:val="00D72997"/>
    <w:rsid w:val="00D73AF7"/>
    <w:rsid w:val="00D73FB5"/>
    <w:rsid w:val="00D764F1"/>
    <w:rsid w:val="00D80B3C"/>
    <w:rsid w:val="00D81CA0"/>
    <w:rsid w:val="00D827B3"/>
    <w:rsid w:val="00D846DF"/>
    <w:rsid w:val="00D84C4D"/>
    <w:rsid w:val="00D8712C"/>
    <w:rsid w:val="00D87834"/>
    <w:rsid w:val="00D879B3"/>
    <w:rsid w:val="00D906F1"/>
    <w:rsid w:val="00D913C1"/>
    <w:rsid w:val="00D92435"/>
    <w:rsid w:val="00D92482"/>
    <w:rsid w:val="00D9365E"/>
    <w:rsid w:val="00D9431E"/>
    <w:rsid w:val="00D943DD"/>
    <w:rsid w:val="00D94DF0"/>
    <w:rsid w:val="00D95999"/>
    <w:rsid w:val="00D96EAC"/>
    <w:rsid w:val="00D97E99"/>
    <w:rsid w:val="00DA0089"/>
    <w:rsid w:val="00DA2274"/>
    <w:rsid w:val="00DA50E6"/>
    <w:rsid w:val="00DA5872"/>
    <w:rsid w:val="00DA66E9"/>
    <w:rsid w:val="00DA6793"/>
    <w:rsid w:val="00DA6F1A"/>
    <w:rsid w:val="00DB0DAE"/>
    <w:rsid w:val="00DB0EFD"/>
    <w:rsid w:val="00DB2AE4"/>
    <w:rsid w:val="00DB3AC6"/>
    <w:rsid w:val="00DB5537"/>
    <w:rsid w:val="00DB5B35"/>
    <w:rsid w:val="00DB7F10"/>
    <w:rsid w:val="00DC391D"/>
    <w:rsid w:val="00DC4E15"/>
    <w:rsid w:val="00DC511D"/>
    <w:rsid w:val="00DC595A"/>
    <w:rsid w:val="00DC657D"/>
    <w:rsid w:val="00DC6610"/>
    <w:rsid w:val="00DC7ABE"/>
    <w:rsid w:val="00DD2B7F"/>
    <w:rsid w:val="00DD32A1"/>
    <w:rsid w:val="00DD378A"/>
    <w:rsid w:val="00DD53FD"/>
    <w:rsid w:val="00DD5DF2"/>
    <w:rsid w:val="00DD6D00"/>
    <w:rsid w:val="00DD6DEF"/>
    <w:rsid w:val="00DE105A"/>
    <w:rsid w:val="00DE1994"/>
    <w:rsid w:val="00DE2AFD"/>
    <w:rsid w:val="00DE3A2A"/>
    <w:rsid w:val="00DE6003"/>
    <w:rsid w:val="00DE605A"/>
    <w:rsid w:val="00DE6836"/>
    <w:rsid w:val="00DE6C38"/>
    <w:rsid w:val="00DE7128"/>
    <w:rsid w:val="00DE7F09"/>
    <w:rsid w:val="00DF0C06"/>
    <w:rsid w:val="00DF266A"/>
    <w:rsid w:val="00DF272A"/>
    <w:rsid w:val="00DF2F99"/>
    <w:rsid w:val="00DF41EB"/>
    <w:rsid w:val="00DF59F6"/>
    <w:rsid w:val="00DF6732"/>
    <w:rsid w:val="00DF72F6"/>
    <w:rsid w:val="00E00735"/>
    <w:rsid w:val="00E015E4"/>
    <w:rsid w:val="00E0260B"/>
    <w:rsid w:val="00E04718"/>
    <w:rsid w:val="00E0481C"/>
    <w:rsid w:val="00E0484E"/>
    <w:rsid w:val="00E04D91"/>
    <w:rsid w:val="00E05E7D"/>
    <w:rsid w:val="00E076C5"/>
    <w:rsid w:val="00E10966"/>
    <w:rsid w:val="00E11ACA"/>
    <w:rsid w:val="00E11FF1"/>
    <w:rsid w:val="00E12380"/>
    <w:rsid w:val="00E142F9"/>
    <w:rsid w:val="00E14A73"/>
    <w:rsid w:val="00E15637"/>
    <w:rsid w:val="00E16514"/>
    <w:rsid w:val="00E22021"/>
    <w:rsid w:val="00E23A45"/>
    <w:rsid w:val="00E2409E"/>
    <w:rsid w:val="00E24B2B"/>
    <w:rsid w:val="00E268A8"/>
    <w:rsid w:val="00E26B9E"/>
    <w:rsid w:val="00E3029D"/>
    <w:rsid w:val="00E30A2A"/>
    <w:rsid w:val="00E33C63"/>
    <w:rsid w:val="00E33FA7"/>
    <w:rsid w:val="00E34111"/>
    <w:rsid w:val="00E34E81"/>
    <w:rsid w:val="00E3593F"/>
    <w:rsid w:val="00E35E11"/>
    <w:rsid w:val="00E42968"/>
    <w:rsid w:val="00E42E42"/>
    <w:rsid w:val="00E42F8D"/>
    <w:rsid w:val="00E43396"/>
    <w:rsid w:val="00E43A90"/>
    <w:rsid w:val="00E441C8"/>
    <w:rsid w:val="00E445F7"/>
    <w:rsid w:val="00E45C58"/>
    <w:rsid w:val="00E46D57"/>
    <w:rsid w:val="00E472CE"/>
    <w:rsid w:val="00E51F58"/>
    <w:rsid w:val="00E52291"/>
    <w:rsid w:val="00E52D63"/>
    <w:rsid w:val="00E547E3"/>
    <w:rsid w:val="00E5591F"/>
    <w:rsid w:val="00E562B7"/>
    <w:rsid w:val="00E61E7E"/>
    <w:rsid w:val="00E623F7"/>
    <w:rsid w:val="00E62E8D"/>
    <w:rsid w:val="00E63BCF"/>
    <w:rsid w:val="00E64AB5"/>
    <w:rsid w:val="00E66BF5"/>
    <w:rsid w:val="00E67F5A"/>
    <w:rsid w:val="00E70531"/>
    <w:rsid w:val="00E70AEC"/>
    <w:rsid w:val="00E70D4D"/>
    <w:rsid w:val="00E712C4"/>
    <w:rsid w:val="00E71A69"/>
    <w:rsid w:val="00E73C95"/>
    <w:rsid w:val="00E7456C"/>
    <w:rsid w:val="00E74EAA"/>
    <w:rsid w:val="00E751A6"/>
    <w:rsid w:val="00E777FF"/>
    <w:rsid w:val="00E80554"/>
    <w:rsid w:val="00E8058B"/>
    <w:rsid w:val="00E81B85"/>
    <w:rsid w:val="00E81BF2"/>
    <w:rsid w:val="00E85B7D"/>
    <w:rsid w:val="00E861DB"/>
    <w:rsid w:val="00E865C5"/>
    <w:rsid w:val="00E86C40"/>
    <w:rsid w:val="00E86CE3"/>
    <w:rsid w:val="00E906D9"/>
    <w:rsid w:val="00E925FE"/>
    <w:rsid w:val="00E94D87"/>
    <w:rsid w:val="00E9518B"/>
    <w:rsid w:val="00E968B7"/>
    <w:rsid w:val="00EA05FA"/>
    <w:rsid w:val="00EA1AEC"/>
    <w:rsid w:val="00EA4E3B"/>
    <w:rsid w:val="00EA7EF9"/>
    <w:rsid w:val="00EB0C4F"/>
    <w:rsid w:val="00EB0C5D"/>
    <w:rsid w:val="00EB34FF"/>
    <w:rsid w:val="00EB3953"/>
    <w:rsid w:val="00EB4167"/>
    <w:rsid w:val="00EB4BC8"/>
    <w:rsid w:val="00EB5376"/>
    <w:rsid w:val="00EB54EB"/>
    <w:rsid w:val="00EB55F3"/>
    <w:rsid w:val="00EB5BEE"/>
    <w:rsid w:val="00EB674C"/>
    <w:rsid w:val="00EB728C"/>
    <w:rsid w:val="00EC18A9"/>
    <w:rsid w:val="00EC2DFF"/>
    <w:rsid w:val="00EC5FFA"/>
    <w:rsid w:val="00EC64B5"/>
    <w:rsid w:val="00EC7EBE"/>
    <w:rsid w:val="00EC7F59"/>
    <w:rsid w:val="00ED005F"/>
    <w:rsid w:val="00ED0FFC"/>
    <w:rsid w:val="00ED2B37"/>
    <w:rsid w:val="00ED3411"/>
    <w:rsid w:val="00ED376B"/>
    <w:rsid w:val="00ED4D4D"/>
    <w:rsid w:val="00ED4D95"/>
    <w:rsid w:val="00ED5680"/>
    <w:rsid w:val="00ED66D2"/>
    <w:rsid w:val="00EE1F63"/>
    <w:rsid w:val="00EE29FF"/>
    <w:rsid w:val="00EE3B03"/>
    <w:rsid w:val="00EE3EA9"/>
    <w:rsid w:val="00EE4DC6"/>
    <w:rsid w:val="00EE5A50"/>
    <w:rsid w:val="00EE760A"/>
    <w:rsid w:val="00EF0D87"/>
    <w:rsid w:val="00EF4394"/>
    <w:rsid w:val="00EF5BEB"/>
    <w:rsid w:val="00EF5CEB"/>
    <w:rsid w:val="00EF62CA"/>
    <w:rsid w:val="00EF78DE"/>
    <w:rsid w:val="00EF7A32"/>
    <w:rsid w:val="00F02944"/>
    <w:rsid w:val="00F03FD4"/>
    <w:rsid w:val="00F04BE9"/>
    <w:rsid w:val="00F04E47"/>
    <w:rsid w:val="00F050E9"/>
    <w:rsid w:val="00F05D93"/>
    <w:rsid w:val="00F05EC5"/>
    <w:rsid w:val="00F12530"/>
    <w:rsid w:val="00F1368B"/>
    <w:rsid w:val="00F14337"/>
    <w:rsid w:val="00F14444"/>
    <w:rsid w:val="00F163E7"/>
    <w:rsid w:val="00F16517"/>
    <w:rsid w:val="00F17A00"/>
    <w:rsid w:val="00F17F52"/>
    <w:rsid w:val="00F202DE"/>
    <w:rsid w:val="00F20C15"/>
    <w:rsid w:val="00F21193"/>
    <w:rsid w:val="00F24650"/>
    <w:rsid w:val="00F2579F"/>
    <w:rsid w:val="00F25C47"/>
    <w:rsid w:val="00F25EB3"/>
    <w:rsid w:val="00F30BA1"/>
    <w:rsid w:val="00F31FA5"/>
    <w:rsid w:val="00F34441"/>
    <w:rsid w:val="00F34F4B"/>
    <w:rsid w:val="00F36553"/>
    <w:rsid w:val="00F36F7C"/>
    <w:rsid w:val="00F3773C"/>
    <w:rsid w:val="00F4178A"/>
    <w:rsid w:val="00F4213F"/>
    <w:rsid w:val="00F44744"/>
    <w:rsid w:val="00F4619C"/>
    <w:rsid w:val="00F46EE6"/>
    <w:rsid w:val="00F4771B"/>
    <w:rsid w:val="00F47AD3"/>
    <w:rsid w:val="00F47B89"/>
    <w:rsid w:val="00F51B2E"/>
    <w:rsid w:val="00F53C22"/>
    <w:rsid w:val="00F55E26"/>
    <w:rsid w:val="00F56AEF"/>
    <w:rsid w:val="00F6192D"/>
    <w:rsid w:val="00F632E0"/>
    <w:rsid w:val="00F643CB"/>
    <w:rsid w:val="00F65635"/>
    <w:rsid w:val="00F65883"/>
    <w:rsid w:val="00F65C49"/>
    <w:rsid w:val="00F66889"/>
    <w:rsid w:val="00F66B59"/>
    <w:rsid w:val="00F66DF4"/>
    <w:rsid w:val="00F6752F"/>
    <w:rsid w:val="00F67540"/>
    <w:rsid w:val="00F706AE"/>
    <w:rsid w:val="00F726FB"/>
    <w:rsid w:val="00F72838"/>
    <w:rsid w:val="00F740CF"/>
    <w:rsid w:val="00F74CAC"/>
    <w:rsid w:val="00F753BA"/>
    <w:rsid w:val="00F75C9A"/>
    <w:rsid w:val="00F777A5"/>
    <w:rsid w:val="00F80134"/>
    <w:rsid w:val="00F8075D"/>
    <w:rsid w:val="00F81D5B"/>
    <w:rsid w:val="00F824BF"/>
    <w:rsid w:val="00F83F28"/>
    <w:rsid w:val="00F83F50"/>
    <w:rsid w:val="00F85FD3"/>
    <w:rsid w:val="00F86DDC"/>
    <w:rsid w:val="00F87613"/>
    <w:rsid w:val="00F91BBC"/>
    <w:rsid w:val="00F92FE0"/>
    <w:rsid w:val="00F93F04"/>
    <w:rsid w:val="00F9449E"/>
    <w:rsid w:val="00F9509C"/>
    <w:rsid w:val="00F955EB"/>
    <w:rsid w:val="00F9568E"/>
    <w:rsid w:val="00F95A57"/>
    <w:rsid w:val="00F974BF"/>
    <w:rsid w:val="00FA08E4"/>
    <w:rsid w:val="00FA0B4D"/>
    <w:rsid w:val="00FA25C0"/>
    <w:rsid w:val="00FA2E0E"/>
    <w:rsid w:val="00FA3E21"/>
    <w:rsid w:val="00FA40D2"/>
    <w:rsid w:val="00FA5BE9"/>
    <w:rsid w:val="00FA5C55"/>
    <w:rsid w:val="00FA6A74"/>
    <w:rsid w:val="00FB0232"/>
    <w:rsid w:val="00FB19A9"/>
    <w:rsid w:val="00FB2A14"/>
    <w:rsid w:val="00FB2F75"/>
    <w:rsid w:val="00FB3137"/>
    <w:rsid w:val="00FB37F3"/>
    <w:rsid w:val="00FB4F45"/>
    <w:rsid w:val="00FB5A07"/>
    <w:rsid w:val="00FB6BD9"/>
    <w:rsid w:val="00FB76D3"/>
    <w:rsid w:val="00FC0DB4"/>
    <w:rsid w:val="00FC1F50"/>
    <w:rsid w:val="00FC25DA"/>
    <w:rsid w:val="00FC3D0F"/>
    <w:rsid w:val="00FC4152"/>
    <w:rsid w:val="00FC5A71"/>
    <w:rsid w:val="00FC5E4F"/>
    <w:rsid w:val="00FC6388"/>
    <w:rsid w:val="00FC6635"/>
    <w:rsid w:val="00FC7E93"/>
    <w:rsid w:val="00FC7FDF"/>
    <w:rsid w:val="00FD019E"/>
    <w:rsid w:val="00FD0C7C"/>
    <w:rsid w:val="00FD32C6"/>
    <w:rsid w:val="00FD3B75"/>
    <w:rsid w:val="00FD3E08"/>
    <w:rsid w:val="00FD49A6"/>
    <w:rsid w:val="00FD5292"/>
    <w:rsid w:val="00FD56DC"/>
    <w:rsid w:val="00FD62CC"/>
    <w:rsid w:val="00FE01CE"/>
    <w:rsid w:val="00FE0DB8"/>
    <w:rsid w:val="00FE11CD"/>
    <w:rsid w:val="00FE1424"/>
    <w:rsid w:val="00FE363F"/>
    <w:rsid w:val="00FE3FA4"/>
    <w:rsid w:val="00FE4AFF"/>
    <w:rsid w:val="00FE50CB"/>
    <w:rsid w:val="00FE6150"/>
    <w:rsid w:val="00FE6CDD"/>
    <w:rsid w:val="00FE6D16"/>
    <w:rsid w:val="00FE7478"/>
    <w:rsid w:val="00FE7758"/>
    <w:rsid w:val="00FF0641"/>
    <w:rsid w:val="00FF17E3"/>
    <w:rsid w:val="00FF2757"/>
    <w:rsid w:val="00FF4CF5"/>
    <w:rsid w:val="00FF4EE3"/>
    <w:rsid w:val="00FF698A"/>
    <w:rsid w:val="00FF70AE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80C"/>
    <w:rPr>
      <w:sz w:val="24"/>
    </w:rPr>
  </w:style>
  <w:style w:type="paragraph" w:styleId="1">
    <w:name w:val="heading 1"/>
    <w:basedOn w:val="a"/>
    <w:next w:val="a"/>
    <w:link w:val="10"/>
    <w:autoRedefine/>
    <w:qFormat/>
    <w:rsid w:val="00D827B3"/>
    <w:pPr>
      <w:spacing w:before="360" w:after="120"/>
      <w:jc w:val="center"/>
      <w:outlineLvl w:val="0"/>
    </w:pPr>
    <w:rPr>
      <w:b/>
      <w:iCs/>
      <w:sz w:val="28"/>
      <w:szCs w:val="28"/>
      <w:lang w:val="en-US"/>
    </w:rPr>
  </w:style>
  <w:style w:type="paragraph" w:styleId="2">
    <w:name w:val="heading 2"/>
    <w:basedOn w:val="1"/>
    <w:next w:val="a"/>
    <w:link w:val="20"/>
    <w:autoRedefine/>
    <w:qFormat/>
    <w:rsid w:val="00BC1493"/>
    <w:pPr>
      <w:outlineLvl w:val="1"/>
    </w:pPr>
    <w:rPr>
      <w:iCs w:val="0"/>
      <w:sz w:val="32"/>
      <w:szCs w:val="32"/>
    </w:rPr>
  </w:style>
  <w:style w:type="paragraph" w:styleId="3">
    <w:name w:val="heading 3"/>
    <w:basedOn w:val="1"/>
    <w:next w:val="a"/>
    <w:link w:val="30"/>
    <w:autoRedefine/>
    <w:qFormat/>
    <w:rsid w:val="00D348D6"/>
    <w:pPr>
      <w:overflowPunct w:val="0"/>
      <w:autoSpaceDE w:val="0"/>
      <w:autoSpaceDN w:val="0"/>
      <w:adjustRightInd w:val="0"/>
      <w:textAlignment w:val="baseline"/>
      <w:outlineLvl w:val="2"/>
    </w:pPr>
    <w:rPr>
      <w:rFonts w:cs="Arial"/>
      <w:bCs/>
      <w:sz w:val="32"/>
      <w:szCs w:val="32"/>
    </w:rPr>
  </w:style>
  <w:style w:type="paragraph" w:styleId="4">
    <w:name w:val="heading 4"/>
    <w:basedOn w:val="3"/>
    <w:next w:val="a"/>
    <w:link w:val="40"/>
    <w:qFormat/>
    <w:pPr>
      <w:spacing w:before="120"/>
      <w:outlineLvl w:val="3"/>
    </w:pPr>
    <w:rPr>
      <w:bCs w:val="0"/>
    </w:rPr>
  </w:style>
  <w:style w:type="paragraph" w:styleId="5">
    <w:name w:val="heading 5"/>
    <w:basedOn w:val="a"/>
    <w:next w:val="a"/>
    <w:link w:val="50"/>
    <w:qFormat/>
    <w:pPr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pPr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ind w:left="142" w:hanging="142"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spacing w:line="228" w:lineRule="auto"/>
      <w:ind w:firstLine="284"/>
      <w:jc w:val="both"/>
      <w:outlineLvl w:val="7"/>
    </w:pPr>
  </w:style>
  <w:style w:type="paragraph" w:styleId="9">
    <w:name w:val="heading 9"/>
    <w:basedOn w:val="a"/>
    <w:next w:val="a"/>
    <w:link w:val="90"/>
    <w:qFormat/>
    <w:pPr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27B3"/>
    <w:rPr>
      <w:b/>
      <w:iCs/>
      <w:sz w:val="28"/>
      <w:szCs w:val="28"/>
      <w:lang w:val="en-US"/>
    </w:rPr>
  </w:style>
  <w:style w:type="character" w:customStyle="1" w:styleId="20">
    <w:name w:val="Заголовок 2 Знак"/>
    <w:link w:val="2"/>
    <w:rsid w:val="00845A16"/>
    <w:rPr>
      <w:b/>
      <w:sz w:val="32"/>
      <w:szCs w:val="32"/>
      <w:lang w:val="en-US"/>
    </w:rPr>
  </w:style>
  <w:style w:type="character" w:customStyle="1" w:styleId="30">
    <w:name w:val="Заголовок 3 Знак"/>
    <w:link w:val="3"/>
    <w:rsid w:val="00D348D6"/>
    <w:rPr>
      <w:rFonts w:cs="Arial"/>
      <w:b/>
      <w:bCs/>
      <w:iCs/>
      <w:sz w:val="32"/>
      <w:szCs w:val="32"/>
      <w:lang w:val="en-US"/>
    </w:rPr>
  </w:style>
  <w:style w:type="character" w:customStyle="1" w:styleId="40">
    <w:name w:val="Заголовок 4 Знак"/>
    <w:link w:val="4"/>
    <w:rsid w:val="00845A16"/>
    <w:rPr>
      <w:rFonts w:cs="Arial"/>
      <w:b/>
      <w:iCs/>
      <w:sz w:val="32"/>
      <w:szCs w:val="32"/>
      <w:lang w:val="en-US"/>
    </w:rPr>
  </w:style>
  <w:style w:type="character" w:customStyle="1" w:styleId="50">
    <w:name w:val="Заголовок 5 Знак"/>
    <w:link w:val="5"/>
    <w:rsid w:val="00845A16"/>
    <w:rPr>
      <w:b/>
      <w:bCs/>
      <w:sz w:val="22"/>
      <w:szCs w:val="22"/>
    </w:rPr>
  </w:style>
  <w:style w:type="character" w:customStyle="1" w:styleId="60">
    <w:name w:val="Заголовок 6 Знак"/>
    <w:link w:val="6"/>
    <w:rsid w:val="00845A16"/>
    <w:rPr>
      <w:b/>
      <w:bCs/>
      <w:sz w:val="24"/>
    </w:rPr>
  </w:style>
  <w:style w:type="character" w:customStyle="1" w:styleId="70">
    <w:name w:val="Заголовок 7 Знак"/>
    <w:link w:val="7"/>
    <w:rsid w:val="00845A16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845A16"/>
    <w:rPr>
      <w:sz w:val="24"/>
    </w:rPr>
  </w:style>
  <w:style w:type="character" w:customStyle="1" w:styleId="90">
    <w:name w:val="Заголовок 9 Знак"/>
    <w:link w:val="9"/>
    <w:rsid w:val="00845A16"/>
    <w:rPr>
      <w:b/>
      <w:bCs/>
      <w:sz w:val="22"/>
      <w:szCs w:val="22"/>
    </w:rPr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locked/>
    <w:rsid w:val="002B32FE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pPr>
      <w:spacing w:line="240" w:lineRule="atLeast"/>
      <w:ind w:firstLine="709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link w:val="a5"/>
    <w:locked/>
    <w:rsid w:val="00096136"/>
    <w:rPr>
      <w:sz w:val="22"/>
      <w:szCs w:val="22"/>
      <w:lang w:val="ru-RU" w:eastAsia="ru-RU" w:bidi="ar-SA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45A16"/>
    <w:rPr>
      <w:sz w:val="24"/>
    </w:rPr>
  </w:style>
  <w:style w:type="character" w:styleId="a9">
    <w:name w:val="page number"/>
    <w:basedOn w:val="a0"/>
  </w:style>
  <w:style w:type="paragraph" w:styleId="aa">
    <w:name w:val="footnote text"/>
    <w:basedOn w:val="a"/>
    <w:link w:val="ab"/>
    <w:uiPriority w:val="99"/>
    <w:rsid w:val="007958DC"/>
    <w:rPr>
      <w:sz w:val="20"/>
    </w:rPr>
  </w:style>
  <w:style w:type="character" w:customStyle="1" w:styleId="ab">
    <w:name w:val="Текст сноски Знак"/>
    <w:link w:val="aa"/>
    <w:uiPriority w:val="99"/>
    <w:rsid w:val="00502B77"/>
  </w:style>
  <w:style w:type="character" w:styleId="ac">
    <w:name w:val="footnote reference"/>
    <w:rPr>
      <w:vertAlign w:val="superscript"/>
    </w:rPr>
  </w:style>
  <w:style w:type="paragraph" w:styleId="21">
    <w:name w:val="Body Text Indent 2"/>
    <w:basedOn w:val="a"/>
    <w:link w:val="22"/>
    <w:pPr>
      <w:spacing w:line="276" w:lineRule="auto"/>
      <w:ind w:left="108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rsid w:val="00845A16"/>
    <w:rPr>
      <w:sz w:val="22"/>
      <w:szCs w:val="22"/>
    </w:rPr>
  </w:style>
  <w:style w:type="paragraph" w:styleId="ad">
    <w:name w:val="header"/>
    <w:aliases w:val="ВерхКолонтитул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link w:val="ad"/>
    <w:rsid w:val="00162BFC"/>
    <w:rPr>
      <w:sz w:val="24"/>
      <w:lang w:val="ru-RU" w:eastAsia="ru-RU" w:bidi="ar-SA"/>
    </w:rPr>
  </w:style>
  <w:style w:type="paragraph" w:styleId="11">
    <w:name w:val="toc 1"/>
    <w:basedOn w:val="a"/>
    <w:next w:val="a"/>
    <w:autoRedefine/>
    <w:semiHidden/>
  </w:style>
  <w:style w:type="paragraph" w:styleId="23">
    <w:name w:val="toc 2"/>
    <w:basedOn w:val="a"/>
    <w:next w:val="a"/>
    <w:autoRedefine/>
    <w:semiHidden/>
    <w:pPr>
      <w:ind w:left="240"/>
    </w:pPr>
  </w:style>
  <w:style w:type="paragraph" w:styleId="31">
    <w:name w:val="toc 3"/>
    <w:basedOn w:val="a"/>
    <w:next w:val="a"/>
    <w:autoRedefine/>
    <w:semiHidden/>
    <w:rsid w:val="00DD5DF2"/>
    <w:pPr>
      <w:spacing w:before="120" w:line="216" w:lineRule="auto"/>
      <w:ind w:right="-113"/>
    </w:pPr>
    <w:rPr>
      <w:spacing w:val="-2"/>
      <w:sz w:val="28"/>
      <w:szCs w:val="28"/>
    </w:rPr>
  </w:style>
  <w:style w:type="paragraph" w:styleId="41">
    <w:name w:val="toc 4"/>
    <w:basedOn w:val="a"/>
    <w:next w:val="a"/>
    <w:autoRedefine/>
    <w:semiHidden/>
    <w:pPr>
      <w:ind w:left="720"/>
    </w:pPr>
  </w:style>
  <w:style w:type="paragraph" w:styleId="51">
    <w:name w:val="toc 5"/>
    <w:basedOn w:val="a"/>
    <w:next w:val="a"/>
    <w:autoRedefine/>
    <w:semiHidden/>
    <w:pPr>
      <w:ind w:left="960"/>
    </w:pPr>
  </w:style>
  <w:style w:type="paragraph" w:styleId="61">
    <w:name w:val="toc 6"/>
    <w:basedOn w:val="a"/>
    <w:next w:val="a"/>
    <w:autoRedefine/>
    <w:semiHidden/>
    <w:pPr>
      <w:ind w:left="1200"/>
    </w:pPr>
  </w:style>
  <w:style w:type="paragraph" w:styleId="71">
    <w:name w:val="toc 7"/>
    <w:basedOn w:val="a"/>
    <w:next w:val="a"/>
    <w:autoRedefine/>
    <w:semiHidden/>
    <w:pPr>
      <w:ind w:left="1440"/>
    </w:pPr>
  </w:style>
  <w:style w:type="paragraph" w:styleId="81">
    <w:name w:val="toc 8"/>
    <w:basedOn w:val="a"/>
    <w:next w:val="a"/>
    <w:autoRedefine/>
    <w:semiHidden/>
    <w:pPr>
      <w:ind w:left="1680"/>
    </w:pPr>
  </w:style>
  <w:style w:type="paragraph" w:styleId="91">
    <w:name w:val="toc 9"/>
    <w:basedOn w:val="a"/>
    <w:next w:val="a"/>
    <w:autoRedefine/>
    <w:semiHidden/>
    <w:pPr>
      <w:ind w:left="1920"/>
    </w:pPr>
  </w:style>
  <w:style w:type="character" w:styleId="af">
    <w:name w:val="Hyperlink"/>
    <w:rPr>
      <w:color w:val="0000FF"/>
      <w:u w:val="single"/>
    </w:rPr>
  </w:style>
  <w:style w:type="paragraph" w:styleId="af0">
    <w:name w:val="Block Text"/>
    <w:basedOn w:val="a"/>
    <w:pPr>
      <w:spacing w:before="40"/>
      <w:ind w:left="-57" w:right="-57"/>
      <w:jc w:val="center"/>
    </w:pPr>
  </w:style>
  <w:style w:type="paragraph" w:styleId="af1">
    <w:name w:val="Body Text"/>
    <w:basedOn w:val="a"/>
    <w:link w:val="af2"/>
    <w:pPr>
      <w:spacing w:before="120"/>
      <w:ind w:firstLine="709"/>
    </w:pPr>
    <w:rPr>
      <w:sz w:val="22"/>
    </w:rPr>
  </w:style>
  <w:style w:type="character" w:customStyle="1" w:styleId="af2">
    <w:name w:val="Основной текст Знак"/>
    <w:link w:val="af1"/>
    <w:rsid w:val="003D1AE8"/>
    <w:rPr>
      <w:sz w:val="22"/>
      <w:lang w:val="ru-RU" w:eastAsia="ru-RU" w:bidi="ar-SA"/>
    </w:rPr>
  </w:style>
  <w:style w:type="paragraph" w:customStyle="1" w:styleId="af3">
    <w:name w:val="Текст таблиц"/>
    <w:basedOn w:val="a"/>
    <w:uiPriority w:val="99"/>
    <w:pPr>
      <w:jc w:val="right"/>
    </w:pPr>
  </w:style>
  <w:style w:type="paragraph" w:styleId="af4">
    <w:name w:val="endnote text"/>
    <w:basedOn w:val="a"/>
    <w:link w:val="af5"/>
  </w:style>
  <w:style w:type="character" w:customStyle="1" w:styleId="af5">
    <w:name w:val="Текст концевой сноски Знак"/>
    <w:link w:val="af4"/>
    <w:locked/>
    <w:rsid w:val="002B32FE"/>
    <w:rPr>
      <w:sz w:val="24"/>
      <w:lang w:val="ru-RU" w:eastAsia="ru-RU" w:bidi="ar-SA"/>
    </w:rPr>
  </w:style>
  <w:style w:type="character" w:styleId="af6">
    <w:name w:val="endnote reference"/>
    <w:semiHidden/>
    <w:rPr>
      <w:vertAlign w:val="superscript"/>
    </w:rPr>
  </w:style>
  <w:style w:type="paragraph" w:styleId="32">
    <w:name w:val="Body Text Indent 3"/>
    <w:basedOn w:val="a"/>
    <w:link w:val="33"/>
    <w:pPr>
      <w:spacing w:before="80"/>
      <w:ind w:firstLine="709"/>
    </w:pPr>
    <w:rPr>
      <w:sz w:val="28"/>
    </w:rPr>
  </w:style>
  <w:style w:type="character" w:customStyle="1" w:styleId="33">
    <w:name w:val="Основной текст с отступом 3 Знак"/>
    <w:link w:val="32"/>
    <w:rsid w:val="00845A16"/>
    <w:rPr>
      <w:sz w:val="28"/>
    </w:rPr>
  </w:style>
  <w:style w:type="paragraph" w:styleId="af7">
    <w:name w:val="Balloon Text"/>
    <w:basedOn w:val="a"/>
    <w:link w:val="af8"/>
    <w:semiHidden/>
    <w:rsid w:val="001D320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845A16"/>
    <w:rPr>
      <w:rFonts w:ascii="Tahoma" w:hAnsi="Tahoma" w:cs="Tahoma"/>
      <w:sz w:val="16"/>
      <w:szCs w:val="16"/>
    </w:rPr>
  </w:style>
  <w:style w:type="paragraph" w:customStyle="1" w:styleId="af9">
    <w:name w:val="Заголовок"/>
    <w:basedOn w:val="a"/>
    <w:uiPriority w:val="99"/>
    <w:rsid w:val="008346CC"/>
    <w:pPr>
      <w:jc w:val="center"/>
    </w:pPr>
    <w:rPr>
      <w:b/>
      <w:bCs/>
    </w:rPr>
  </w:style>
  <w:style w:type="character" w:styleId="afa">
    <w:name w:val="FollowedHyperlink"/>
    <w:rsid w:val="008346CC"/>
    <w:rPr>
      <w:color w:val="800080"/>
      <w:u w:val="single"/>
    </w:rPr>
  </w:style>
  <w:style w:type="table" w:styleId="afb">
    <w:name w:val="Table Grid"/>
    <w:basedOn w:val="a1"/>
    <w:rsid w:val="008346CC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semiHidden/>
    <w:rsid w:val="001E331F"/>
    <w:rPr>
      <w:sz w:val="16"/>
      <w:szCs w:val="16"/>
    </w:rPr>
  </w:style>
  <w:style w:type="paragraph" w:styleId="afd">
    <w:name w:val="annotation text"/>
    <w:basedOn w:val="a"/>
    <w:link w:val="afe"/>
    <w:rsid w:val="001E331F"/>
  </w:style>
  <w:style w:type="character" w:customStyle="1" w:styleId="afe">
    <w:name w:val="Текст примечания Знак"/>
    <w:link w:val="afd"/>
    <w:rsid w:val="00845A16"/>
    <w:rPr>
      <w:sz w:val="24"/>
    </w:rPr>
  </w:style>
  <w:style w:type="paragraph" w:customStyle="1" w:styleId="12">
    <w:name w:val="Стиль1"/>
    <w:rsid w:val="001E331F"/>
    <w:pPr>
      <w:widowControl w:val="0"/>
    </w:pPr>
    <w:rPr>
      <w:snapToGrid w:val="0"/>
    </w:rPr>
  </w:style>
  <w:style w:type="paragraph" w:customStyle="1" w:styleId="24">
    <w:name w:val="Стиль24"/>
    <w:rsid w:val="001E331F"/>
    <w:pPr>
      <w:widowControl w:val="0"/>
    </w:pPr>
    <w:rPr>
      <w:snapToGrid w:val="0"/>
    </w:rPr>
  </w:style>
  <w:style w:type="paragraph" w:styleId="aff">
    <w:name w:val="caption"/>
    <w:basedOn w:val="a"/>
    <w:next w:val="a"/>
    <w:qFormat/>
    <w:rsid w:val="001E331F"/>
    <w:pPr>
      <w:ind w:firstLine="720"/>
      <w:jc w:val="center"/>
    </w:pPr>
    <w:rPr>
      <w:b/>
      <w:bCs/>
      <w:sz w:val="22"/>
    </w:rPr>
  </w:style>
  <w:style w:type="paragraph" w:customStyle="1" w:styleId="aff0">
    <w:name w:val="Единицы"/>
    <w:basedOn w:val="a"/>
    <w:rsid w:val="001E331F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1">
    <w:name w:val="Таблица"/>
    <w:basedOn w:val="aff2"/>
    <w:rsid w:val="001E331F"/>
    <w:pPr>
      <w:spacing w:before="0" w:after="0" w:line="220" w:lineRule="exact"/>
    </w:pPr>
    <w:rPr>
      <w:i w:val="0"/>
    </w:rPr>
  </w:style>
  <w:style w:type="paragraph" w:styleId="aff2">
    <w:name w:val="Message Header"/>
    <w:basedOn w:val="a"/>
    <w:link w:val="aff3"/>
    <w:rsid w:val="001E331F"/>
    <w:pPr>
      <w:spacing w:before="60" w:after="60" w:line="200" w:lineRule="exact"/>
    </w:pPr>
    <w:rPr>
      <w:rFonts w:ascii="Arial" w:hAnsi="Arial"/>
      <w:i/>
    </w:rPr>
  </w:style>
  <w:style w:type="character" w:customStyle="1" w:styleId="aff3">
    <w:name w:val="Шапка Знак"/>
    <w:link w:val="aff2"/>
    <w:rsid w:val="00845A16"/>
    <w:rPr>
      <w:rFonts w:ascii="Arial" w:hAnsi="Arial"/>
      <w:i/>
      <w:sz w:val="24"/>
    </w:rPr>
  </w:style>
  <w:style w:type="paragraph" w:customStyle="1" w:styleId="aff4">
    <w:name w:val="Таблотст"/>
    <w:basedOn w:val="aff1"/>
    <w:rsid w:val="001E331F"/>
    <w:pPr>
      <w:ind w:left="85"/>
    </w:pPr>
  </w:style>
  <w:style w:type="paragraph" w:customStyle="1" w:styleId="aff5">
    <w:name w:val="Заголграф"/>
    <w:basedOn w:val="3"/>
    <w:rsid w:val="001E331F"/>
    <w:pPr>
      <w:overflowPunct/>
      <w:autoSpaceDE/>
      <w:autoSpaceDN/>
      <w:adjustRightInd/>
      <w:spacing w:before="120" w:after="240"/>
      <w:textAlignment w:val="auto"/>
      <w:outlineLvl w:val="9"/>
    </w:pPr>
    <w:rPr>
      <w:rFonts w:ascii="Arial" w:hAnsi="Arial" w:cs="Times New Roman"/>
      <w:bCs w:val="0"/>
      <w:iCs w:val="0"/>
      <w:szCs w:val="20"/>
    </w:rPr>
  </w:style>
  <w:style w:type="paragraph" w:customStyle="1" w:styleId="25">
    <w:name w:val="Таблотст2"/>
    <w:basedOn w:val="aff1"/>
    <w:rsid w:val="001E331F"/>
    <w:pPr>
      <w:ind w:left="170"/>
    </w:pPr>
  </w:style>
  <w:style w:type="paragraph" w:customStyle="1" w:styleId="aff6">
    <w:name w:val="Стиль"/>
    <w:rsid w:val="001E331F"/>
    <w:pPr>
      <w:widowControl w:val="0"/>
    </w:pPr>
    <w:rPr>
      <w:snapToGrid w:val="0"/>
    </w:rPr>
  </w:style>
  <w:style w:type="paragraph" w:styleId="aff7">
    <w:name w:val="Plain Text"/>
    <w:basedOn w:val="a"/>
    <w:link w:val="aff8"/>
    <w:rsid w:val="001E331F"/>
    <w:rPr>
      <w:rFonts w:ascii="Courier New" w:hAnsi="Courier New"/>
    </w:rPr>
  </w:style>
  <w:style w:type="character" w:customStyle="1" w:styleId="aff8">
    <w:name w:val="Текст Знак"/>
    <w:link w:val="aff7"/>
    <w:rsid w:val="00845A16"/>
    <w:rPr>
      <w:rFonts w:ascii="Courier New" w:hAnsi="Courier New"/>
      <w:sz w:val="24"/>
    </w:rPr>
  </w:style>
  <w:style w:type="paragraph" w:styleId="aff9">
    <w:name w:val="Subtitle"/>
    <w:basedOn w:val="a"/>
    <w:link w:val="affa"/>
    <w:qFormat/>
    <w:rsid w:val="003C43E6"/>
    <w:pPr>
      <w:spacing w:after="60"/>
      <w:jc w:val="center"/>
      <w:outlineLvl w:val="1"/>
    </w:pPr>
    <w:rPr>
      <w:rFonts w:ascii="Arial" w:hAnsi="Arial"/>
    </w:rPr>
  </w:style>
  <w:style w:type="character" w:customStyle="1" w:styleId="affa">
    <w:name w:val="Подзаголовок Знак"/>
    <w:link w:val="aff9"/>
    <w:rsid w:val="00845A16"/>
    <w:rPr>
      <w:rFonts w:ascii="Arial" w:hAnsi="Arial"/>
      <w:sz w:val="24"/>
    </w:rPr>
  </w:style>
  <w:style w:type="paragraph" w:customStyle="1" w:styleId="13">
    <w:name w:val="Обычный1"/>
    <w:rsid w:val="003C43E6"/>
    <w:rPr>
      <w:snapToGrid w:val="0"/>
    </w:rPr>
  </w:style>
  <w:style w:type="paragraph" w:styleId="affb">
    <w:name w:val="Normal (Web)"/>
    <w:basedOn w:val="a"/>
    <w:uiPriority w:val="99"/>
    <w:rsid w:val="0050248F"/>
    <w:pPr>
      <w:spacing w:before="100" w:beforeAutospacing="1" w:after="100" w:afterAutospacing="1"/>
    </w:pPr>
    <w:rPr>
      <w:szCs w:val="24"/>
    </w:rPr>
  </w:style>
  <w:style w:type="character" w:customStyle="1" w:styleId="affc">
    <w:name w:val="Знак Знак"/>
    <w:rsid w:val="00AD2153"/>
    <w:rPr>
      <w:sz w:val="22"/>
      <w:lang w:val="ru-RU" w:eastAsia="ru-RU" w:bidi="ar-SA"/>
    </w:rPr>
  </w:style>
  <w:style w:type="paragraph" w:customStyle="1" w:styleId="14">
    <w:name w:val="Текст таблиц + 14 пт"/>
    <w:aliases w:val="По центру,Перед:  4 пт,После:  2 пт,кернинг от 11 пт...,полужирный,курсив,кернинг от 11 пт,Слева:  -0.1 см,Справа:  -0.1 см,кернинг о..."/>
    <w:basedOn w:val="a"/>
    <w:uiPriority w:val="99"/>
    <w:rsid w:val="00AD2153"/>
    <w:pPr>
      <w:jc w:val="both"/>
    </w:pPr>
    <w:rPr>
      <w:spacing w:val="-2"/>
      <w:sz w:val="20"/>
      <w:szCs w:val="24"/>
    </w:rPr>
  </w:style>
  <w:style w:type="paragraph" w:customStyle="1" w:styleId="16">
    <w:name w:val="Стиль Основной текст + 16 пт"/>
    <w:basedOn w:val="af1"/>
    <w:link w:val="160"/>
    <w:rsid w:val="00AD2153"/>
    <w:pPr>
      <w:jc w:val="both"/>
    </w:pPr>
    <w:rPr>
      <w:kern w:val="2"/>
      <w:sz w:val="32"/>
    </w:rPr>
  </w:style>
  <w:style w:type="character" w:customStyle="1" w:styleId="160">
    <w:name w:val="Стиль Основной текст + 16 пт Знак"/>
    <w:link w:val="16"/>
    <w:rsid w:val="00AD2153"/>
    <w:rPr>
      <w:kern w:val="2"/>
      <w:sz w:val="32"/>
      <w:lang w:val="ru-RU" w:eastAsia="ru-RU" w:bidi="ar-SA"/>
    </w:rPr>
  </w:style>
  <w:style w:type="paragraph" w:customStyle="1" w:styleId="140">
    <w:name w:val="Обычный + 14 пт"/>
    <w:basedOn w:val="ad"/>
    <w:uiPriority w:val="99"/>
    <w:rsid w:val="00AD2153"/>
    <w:pPr>
      <w:spacing w:before="160" w:line="216" w:lineRule="auto"/>
    </w:pPr>
    <w:rPr>
      <w:spacing w:val="-2"/>
      <w:sz w:val="28"/>
    </w:rPr>
  </w:style>
  <w:style w:type="paragraph" w:styleId="34">
    <w:name w:val="Body Text 3"/>
    <w:basedOn w:val="a"/>
    <w:link w:val="35"/>
    <w:uiPriority w:val="99"/>
    <w:rsid w:val="00AD2153"/>
    <w:pPr>
      <w:jc w:val="center"/>
    </w:pPr>
    <w:rPr>
      <w:b/>
      <w:caps/>
      <w:sz w:val="40"/>
      <w:vertAlign w:val="superscript"/>
    </w:rPr>
  </w:style>
  <w:style w:type="character" w:customStyle="1" w:styleId="35">
    <w:name w:val="Основной текст 3 Знак"/>
    <w:link w:val="34"/>
    <w:uiPriority w:val="99"/>
    <w:rsid w:val="00845A16"/>
    <w:rPr>
      <w:b/>
      <w:caps/>
      <w:sz w:val="40"/>
      <w:vertAlign w:val="superscript"/>
    </w:rPr>
  </w:style>
  <w:style w:type="paragraph" w:customStyle="1" w:styleId="E">
    <w:name w:val="E_основной"/>
    <w:basedOn w:val="a"/>
    <w:link w:val="E0"/>
    <w:rsid w:val="00AD2153"/>
    <w:pPr>
      <w:spacing w:before="40" w:after="40" w:line="288" w:lineRule="auto"/>
      <w:ind w:firstLine="567"/>
      <w:jc w:val="both"/>
    </w:pPr>
    <w:rPr>
      <w:color w:val="000000"/>
      <w:szCs w:val="24"/>
      <w:lang w:eastAsia="en-US"/>
    </w:rPr>
  </w:style>
  <w:style w:type="character" w:customStyle="1" w:styleId="E0">
    <w:name w:val="E_основной Знак"/>
    <w:link w:val="E"/>
    <w:locked/>
    <w:rsid w:val="00AD2153"/>
    <w:rPr>
      <w:color w:val="000000"/>
      <w:sz w:val="24"/>
      <w:szCs w:val="24"/>
      <w:lang w:val="ru-RU" w:eastAsia="en-US" w:bidi="ar-SA"/>
    </w:rPr>
  </w:style>
  <w:style w:type="paragraph" w:styleId="26">
    <w:name w:val="Body Text 2"/>
    <w:basedOn w:val="a"/>
    <w:link w:val="27"/>
    <w:uiPriority w:val="99"/>
    <w:rsid w:val="00AD2153"/>
    <w:pPr>
      <w:spacing w:line="240" w:lineRule="atLeast"/>
      <w:jc w:val="center"/>
    </w:pPr>
    <w:rPr>
      <w:b/>
      <w:sz w:val="22"/>
      <w:szCs w:val="24"/>
    </w:rPr>
  </w:style>
  <w:style w:type="character" w:customStyle="1" w:styleId="27">
    <w:name w:val="Основной текст 2 Знак"/>
    <w:link w:val="26"/>
    <w:uiPriority w:val="99"/>
    <w:rsid w:val="00845A16"/>
    <w:rPr>
      <w:b/>
      <w:sz w:val="22"/>
      <w:szCs w:val="24"/>
    </w:rPr>
  </w:style>
  <w:style w:type="character" w:customStyle="1" w:styleId="15">
    <w:name w:val="Знак Знак1"/>
    <w:rsid w:val="00AD2153"/>
    <w:rPr>
      <w:sz w:val="22"/>
      <w:lang w:val="ru-RU" w:eastAsia="ru-RU" w:bidi="ar-SA"/>
    </w:rPr>
  </w:style>
  <w:style w:type="character" w:customStyle="1" w:styleId="28">
    <w:name w:val="Знак Знак2"/>
    <w:rsid w:val="00AD2153"/>
    <w:rPr>
      <w:sz w:val="22"/>
      <w:lang w:val="ru-RU" w:eastAsia="ru-RU" w:bidi="ar-SA"/>
    </w:rPr>
  </w:style>
  <w:style w:type="character" w:customStyle="1" w:styleId="36">
    <w:name w:val="Знак Знак3"/>
    <w:rsid w:val="00AD2153"/>
    <w:rPr>
      <w:sz w:val="22"/>
      <w:lang w:val="ru-RU" w:eastAsia="ru-RU" w:bidi="ar-SA"/>
    </w:rPr>
  </w:style>
  <w:style w:type="character" w:customStyle="1" w:styleId="42">
    <w:name w:val="Знак Знак4"/>
    <w:rsid w:val="00AD2153"/>
    <w:rPr>
      <w:sz w:val="22"/>
      <w:lang w:val="ru-RU" w:eastAsia="ru-RU" w:bidi="ar-SA"/>
    </w:rPr>
  </w:style>
  <w:style w:type="character" w:customStyle="1" w:styleId="52">
    <w:name w:val="Знак Знак5"/>
    <w:rsid w:val="0045518D"/>
    <w:rPr>
      <w:sz w:val="22"/>
      <w:lang w:val="ru-RU" w:eastAsia="ru-RU" w:bidi="ar-SA"/>
    </w:rPr>
  </w:style>
  <w:style w:type="character" w:customStyle="1" w:styleId="62">
    <w:name w:val="Знак Знак6"/>
    <w:rsid w:val="00096136"/>
    <w:rPr>
      <w:sz w:val="22"/>
      <w:lang w:val="ru-RU" w:eastAsia="ru-RU" w:bidi="ar-SA"/>
    </w:rPr>
  </w:style>
  <w:style w:type="character" w:customStyle="1" w:styleId="17">
    <w:name w:val="Основной текст Знак1"/>
    <w:locked/>
    <w:rsid w:val="00730507"/>
    <w:rPr>
      <w:sz w:val="22"/>
    </w:rPr>
  </w:style>
  <w:style w:type="paragraph" w:styleId="affd">
    <w:name w:val="List Paragraph"/>
    <w:basedOn w:val="a"/>
    <w:uiPriority w:val="34"/>
    <w:qFormat/>
    <w:rsid w:val="00F12530"/>
    <w:pPr>
      <w:ind w:left="720"/>
      <w:contextualSpacing/>
    </w:pPr>
  </w:style>
  <w:style w:type="paragraph" w:customStyle="1" w:styleId="Normal1">
    <w:name w:val="Normal1"/>
    <w:uiPriority w:val="99"/>
    <w:rsid w:val="00F12530"/>
  </w:style>
  <w:style w:type="paragraph" w:customStyle="1" w:styleId="29">
    <w:name w:val="Доклад загл2"/>
    <w:basedOn w:val="a"/>
    <w:next w:val="af1"/>
    <w:uiPriority w:val="99"/>
    <w:rsid w:val="00F12530"/>
    <w:rPr>
      <w:b/>
      <w:sz w:val="26"/>
    </w:rPr>
  </w:style>
  <w:style w:type="paragraph" w:customStyle="1" w:styleId="120">
    <w:name w:val="Обычный12"/>
    <w:uiPriority w:val="99"/>
    <w:rsid w:val="00F12530"/>
    <w:pPr>
      <w:snapToGrid w:val="0"/>
    </w:pPr>
  </w:style>
  <w:style w:type="paragraph" w:customStyle="1" w:styleId="2a">
    <w:name w:val="Обычный2"/>
    <w:uiPriority w:val="99"/>
    <w:rsid w:val="00F12530"/>
    <w:pPr>
      <w:snapToGrid w:val="0"/>
    </w:pPr>
  </w:style>
  <w:style w:type="paragraph" w:customStyle="1" w:styleId="Noeeu1">
    <w:name w:val="Noeeu1"/>
    <w:basedOn w:val="a"/>
    <w:uiPriority w:val="99"/>
    <w:rsid w:val="00F12530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</w:rPr>
  </w:style>
  <w:style w:type="paragraph" w:customStyle="1" w:styleId="Iauiue">
    <w:name w:val="Iau?iue"/>
    <w:uiPriority w:val="99"/>
    <w:rsid w:val="00F12530"/>
    <w:rPr>
      <w:lang w:val="en-US"/>
    </w:rPr>
  </w:style>
  <w:style w:type="character" w:customStyle="1" w:styleId="170">
    <w:name w:val="Знак Знак17"/>
    <w:rsid w:val="00F12530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161">
    <w:name w:val="Знак Знак16"/>
    <w:rsid w:val="00F12530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230">
    <w:name w:val="Знак Знак23"/>
    <w:rsid w:val="00F12530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330">
    <w:name w:val="Знак Знак33"/>
    <w:rsid w:val="00F12530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43">
    <w:name w:val="Знак Знак43"/>
    <w:rsid w:val="00F12530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63">
    <w:name w:val="Знак Знак63"/>
    <w:rsid w:val="00F12530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53">
    <w:name w:val="Знак Знак53"/>
    <w:rsid w:val="00F12530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141">
    <w:name w:val="Знак Знак14"/>
    <w:locked/>
    <w:rsid w:val="00F12530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92">
    <w:name w:val="Знак Знак9"/>
    <w:locked/>
    <w:rsid w:val="00F12530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240">
    <w:name w:val="Знак Знак24"/>
    <w:locked/>
    <w:rsid w:val="00F12530"/>
    <w:rPr>
      <w:b/>
      <w:bCs w:val="0"/>
      <w:iCs/>
      <w:sz w:val="28"/>
      <w:szCs w:val="28"/>
      <w:lang w:val="en-US" w:eastAsia="ru-RU" w:bidi="ar-SA"/>
    </w:rPr>
  </w:style>
  <w:style w:type="character" w:customStyle="1" w:styleId="150">
    <w:name w:val="Знак Знак15"/>
    <w:locked/>
    <w:rsid w:val="00F12530"/>
    <w:rPr>
      <w:b/>
      <w:bCs/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F12530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2b">
    <w:name w:val="Основной текст Знак2"/>
    <w:locked/>
    <w:rsid w:val="00F12530"/>
    <w:rPr>
      <w:sz w:val="22"/>
    </w:rPr>
  </w:style>
  <w:style w:type="character" w:customStyle="1" w:styleId="TitleChar">
    <w:name w:val="Title Char"/>
    <w:locked/>
    <w:rsid w:val="00F12530"/>
    <w:rPr>
      <w:b/>
      <w:bCs/>
      <w:sz w:val="28"/>
      <w:szCs w:val="28"/>
      <w:lang w:val="ru-RU" w:eastAsia="ru-RU" w:bidi="ar-SA"/>
    </w:rPr>
  </w:style>
  <w:style w:type="character" w:customStyle="1" w:styleId="EndnoteTextChar">
    <w:name w:val="Endnote Text Char"/>
    <w:semiHidden/>
    <w:locked/>
    <w:rsid w:val="00F12530"/>
    <w:rPr>
      <w:sz w:val="24"/>
      <w:lang w:val="ru-RU" w:eastAsia="ru-RU" w:bidi="ar-SA"/>
    </w:rPr>
  </w:style>
  <w:style w:type="character" w:customStyle="1" w:styleId="72">
    <w:name w:val="Знак Знак7"/>
    <w:rsid w:val="00F12530"/>
    <w:rPr>
      <w:sz w:val="22"/>
      <w:lang w:val="ru-RU" w:eastAsia="ru-RU" w:bidi="ar-SA"/>
    </w:rPr>
  </w:style>
  <w:style w:type="character" w:customStyle="1" w:styleId="affe">
    <w:name w:val="ВерхКолонтитул Знак Знак"/>
    <w:rsid w:val="00F12530"/>
    <w:rPr>
      <w:sz w:val="24"/>
    </w:rPr>
  </w:style>
  <w:style w:type="character" w:customStyle="1" w:styleId="82">
    <w:name w:val="Знак Знак8"/>
    <w:rsid w:val="00F12530"/>
    <w:rPr>
      <w:sz w:val="22"/>
      <w:lang w:val="ru-RU" w:eastAsia="ru-RU" w:bidi="ar-SA"/>
    </w:rPr>
  </w:style>
  <w:style w:type="character" w:customStyle="1" w:styleId="143">
    <w:name w:val="Знак Знак143"/>
    <w:locked/>
    <w:rsid w:val="00AF701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93">
    <w:name w:val="Знак Знак93"/>
    <w:locked/>
    <w:rsid w:val="00AF701A"/>
    <w:rPr>
      <w:rFonts w:cs="Times New Roman"/>
      <w:sz w:val="22"/>
      <w:lang w:val="ru-RU" w:eastAsia="ru-RU" w:bidi="ar-SA"/>
    </w:rPr>
  </w:style>
  <w:style w:type="character" w:customStyle="1" w:styleId="243">
    <w:name w:val="Знак Знак243"/>
    <w:locked/>
    <w:rsid w:val="00AF701A"/>
    <w:rPr>
      <w:b/>
      <w:iCs/>
      <w:sz w:val="28"/>
      <w:szCs w:val="28"/>
      <w:lang w:val="en-US" w:eastAsia="ru-RU" w:bidi="ar-SA"/>
    </w:rPr>
  </w:style>
  <w:style w:type="character" w:customStyle="1" w:styleId="153">
    <w:name w:val="Знак Знак153"/>
    <w:locked/>
    <w:rsid w:val="00AF701A"/>
    <w:rPr>
      <w:b/>
      <w:bCs/>
      <w:sz w:val="28"/>
      <w:szCs w:val="28"/>
      <w:lang w:val="ru-RU" w:eastAsia="ru-RU" w:bidi="ar-SA"/>
    </w:rPr>
  </w:style>
  <w:style w:type="character" w:customStyle="1" w:styleId="73">
    <w:name w:val="Знак Знак73"/>
    <w:rsid w:val="00AF701A"/>
    <w:rPr>
      <w:sz w:val="22"/>
      <w:lang w:val="ru-RU" w:eastAsia="ru-RU" w:bidi="ar-SA"/>
    </w:rPr>
  </w:style>
  <w:style w:type="character" w:customStyle="1" w:styleId="83">
    <w:name w:val="Знак Знак83"/>
    <w:rsid w:val="00AF701A"/>
    <w:rPr>
      <w:sz w:val="22"/>
      <w:lang w:val="ru-RU" w:eastAsia="ru-RU" w:bidi="ar-SA"/>
    </w:rPr>
  </w:style>
  <w:style w:type="paragraph" w:customStyle="1" w:styleId="Normal2911111111211">
    <w:name w:val="Normal2911111111211"/>
    <w:rsid w:val="005934E8"/>
    <w:rPr>
      <w:snapToGrid w:val="0"/>
    </w:rPr>
  </w:style>
  <w:style w:type="paragraph" w:customStyle="1" w:styleId="caaieiaie11">
    <w:name w:val="caaieiaie 11"/>
    <w:basedOn w:val="a"/>
    <w:next w:val="a"/>
    <w:uiPriority w:val="99"/>
    <w:rsid w:val="00D40CA7"/>
    <w:pPr>
      <w:keepNext/>
      <w:widowControl w:val="0"/>
      <w:overflowPunct w:val="0"/>
      <w:autoSpaceDE w:val="0"/>
      <w:autoSpaceDN w:val="0"/>
      <w:adjustRightInd w:val="0"/>
      <w:jc w:val="both"/>
    </w:pPr>
    <w:rPr>
      <w:b/>
      <w:sz w:val="18"/>
      <w:lang w:val="en-US"/>
    </w:rPr>
  </w:style>
  <w:style w:type="paragraph" w:styleId="afff">
    <w:name w:val="annotation subject"/>
    <w:basedOn w:val="afd"/>
    <w:next w:val="afd"/>
    <w:link w:val="afff0"/>
    <w:uiPriority w:val="99"/>
    <w:unhideWhenUsed/>
    <w:rsid w:val="00DF266A"/>
    <w:rPr>
      <w:b/>
      <w:bCs/>
    </w:rPr>
  </w:style>
  <w:style w:type="character" w:customStyle="1" w:styleId="afff0">
    <w:name w:val="Тема примечания Знак"/>
    <w:link w:val="afff"/>
    <w:uiPriority w:val="99"/>
    <w:rsid w:val="00DF266A"/>
    <w:rPr>
      <w:b/>
      <w:bCs/>
      <w:sz w:val="24"/>
    </w:rPr>
  </w:style>
  <w:style w:type="character" w:customStyle="1" w:styleId="18">
    <w:name w:val="Тема примечания Знак1"/>
    <w:rsid w:val="00DF266A"/>
    <w:rPr>
      <w:b/>
      <w:bCs/>
      <w:sz w:val="24"/>
    </w:rPr>
  </w:style>
  <w:style w:type="character" w:customStyle="1" w:styleId="2c">
    <w:name w:val="Верхний колонтитул Знак2"/>
    <w:aliases w:val="ВерхКолонтитул Знак2"/>
    <w:semiHidden/>
    <w:rsid w:val="005D6530"/>
    <w:rPr>
      <w:sz w:val="24"/>
    </w:rPr>
  </w:style>
  <w:style w:type="paragraph" w:customStyle="1" w:styleId="Iniiaiieoaeno2">
    <w:name w:val="Iniiaiie oaeno 2"/>
    <w:basedOn w:val="Iauiue"/>
    <w:uiPriority w:val="99"/>
    <w:rsid w:val="004C3DE4"/>
    <w:pPr>
      <w:widowControl w:val="0"/>
      <w:jc w:val="center"/>
    </w:pPr>
    <w:rPr>
      <w:sz w:val="24"/>
      <w:u w:val="single"/>
      <w:lang w:val="ru-RU"/>
    </w:rPr>
  </w:style>
  <w:style w:type="character" w:customStyle="1" w:styleId="19">
    <w:name w:val="Текст примечания Знак1"/>
    <w:rsid w:val="00505F97"/>
    <w:rPr>
      <w:sz w:val="24"/>
    </w:rPr>
  </w:style>
  <w:style w:type="paragraph" w:customStyle="1" w:styleId="110">
    <w:name w:val="Обычный11"/>
    <w:uiPriority w:val="99"/>
    <w:rsid w:val="00B55153"/>
    <w:pPr>
      <w:snapToGrid w:val="0"/>
    </w:pPr>
  </w:style>
  <w:style w:type="character" w:customStyle="1" w:styleId="100">
    <w:name w:val="Знак Знак10"/>
    <w:rsid w:val="00B55153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111">
    <w:name w:val="Знак Знак11"/>
    <w:rsid w:val="00B55153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210">
    <w:name w:val="Знак Знак21"/>
    <w:rsid w:val="00B55153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310">
    <w:name w:val="Знак Знак31"/>
    <w:rsid w:val="00B55153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410">
    <w:name w:val="Знак Знак41"/>
    <w:rsid w:val="00B55153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610">
    <w:name w:val="Знак Знак61"/>
    <w:rsid w:val="00B55153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510">
    <w:name w:val="Знак Знак51"/>
    <w:rsid w:val="00B55153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1410">
    <w:name w:val="Знак Знак141"/>
    <w:locked/>
    <w:rsid w:val="00B5515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910">
    <w:name w:val="Знак Знак91"/>
    <w:locked/>
    <w:rsid w:val="00B55153"/>
    <w:rPr>
      <w:rFonts w:cs="Times New Roman"/>
      <w:sz w:val="22"/>
      <w:lang w:val="ru-RU" w:eastAsia="ru-RU" w:bidi="ar-SA"/>
    </w:rPr>
  </w:style>
  <w:style w:type="character" w:customStyle="1" w:styleId="241">
    <w:name w:val="Знак Знак241"/>
    <w:locked/>
    <w:rsid w:val="00B55153"/>
    <w:rPr>
      <w:b/>
      <w:iCs/>
      <w:sz w:val="28"/>
      <w:szCs w:val="28"/>
      <w:lang w:val="en-US" w:eastAsia="ru-RU" w:bidi="ar-SA"/>
    </w:rPr>
  </w:style>
  <w:style w:type="character" w:customStyle="1" w:styleId="151">
    <w:name w:val="Знак Знак151"/>
    <w:locked/>
    <w:rsid w:val="00B55153"/>
    <w:rPr>
      <w:b/>
      <w:bCs/>
      <w:sz w:val="28"/>
      <w:szCs w:val="28"/>
      <w:lang w:val="ru-RU" w:eastAsia="ru-RU" w:bidi="ar-SA"/>
    </w:rPr>
  </w:style>
  <w:style w:type="character" w:customStyle="1" w:styleId="710">
    <w:name w:val="Знак Знак71"/>
    <w:rsid w:val="00B55153"/>
    <w:rPr>
      <w:sz w:val="22"/>
      <w:lang w:val="ru-RU" w:eastAsia="ru-RU" w:bidi="ar-SA"/>
    </w:rPr>
  </w:style>
  <w:style w:type="character" w:customStyle="1" w:styleId="810">
    <w:name w:val="Знак Знак81"/>
    <w:rsid w:val="00B55153"/>
    <w:rPr>
      <w:sz w:val="22"/>
      <w:lang w:val="ru-RU" w:eastAsia="ru-RU" w:bidi="ar-SA"/>
    </w:rPr>
  </w:style>
  <w:style w:type="paragraph" w:styleId="afff1">
    <w:name w:val="Revision"/>
    <w:hidden/>
    <w:uiPriority w:val="99"/>
    <w:semiHidden/>
    <w:rsid w:val="00B55153"/>
    <w:rPr>
      <w:sz w:val="24"/>
    </w:rPr>
  </w:style>
  <w:style w:type="paragraph" w:customStyle="1" w:styleId="37">
    <w:name w:val="Обычный3"/>
    <w:uiPriority w:val="99"/>
    <w:rsid w:val="00B55153"/>
    <w:rPr>
      <w:snapToGrid w:val="0"/>
    </w:rPr>
  </w:style>
  <w:style w:type="paragraph" w:customStyle="1" w:styleId="44">
    <w:name w:val="Обычный4"/>
    <w:rsid w:val="00B55153"/>
    <w:rPr>
      <w:snapToGrid w:val="0"/>
    </w:rPr>
  </w:style>
  <w:style w:type="character" w:customStyle="1" w:styleId="130">
    <w:name w:val="Знак Знак13"/>
    <w:rsid w:val="00F03FD4"/>
    <w:rPr>
      <w:sz w:val="22"/>
      <w:lang w:val="ru-RU" w:eastAsia="ru-RU" w:bidi="ar-SA"/>
    </w:rPr>
  </w:style>
  <w:style w:type="character" w:customStyle="1" w:styleId="121">
    <w:name w:val="Знак Знак12"/>
    <w:rsid w:val="00F03FD4"/>
    <w:rPr>
      <w:sz w:val="22"/>
      <w:lang w:val="ru-RU" w:eastAsia="ru-RU" w:bidi="ar-SA"/>
    </w:rPr>
  </w:style>
  <w:style w:type="character" w:customStyle="1" w:styleId="220">
    <w:name w:val="Знак Знак22"/>
    <w:rsid w:val="00F03FD4"/>
    <w:rPr>
      <w:sz w:val="22"/>
      <w:lang w:val="ru-RU" w:eastAsia="ru-RU" w:bidi="ar-SA"/>
    </w:rPr>
  </w:style>
  <w:style w:type="character" w:customStyle="1" w:styleId="320">
    <w:name w:val="Знак Знак32"/>
    <w:rsid w:val="00F03FD4"/>
    <w:rPr>
      <w:sz w:val="22"/>
      <w:lang w:val="ru-RU" w:eastAsia="ru-RU" w:bidi="ar-SA"/>
    </w:rPr>
  </w:style>
  <w:style w:type="character" w:customStyle="1" w:styleId="420">
    <w:name w:val="Знак Знак42"/>
    <w:rsid w:val="00F03FD4"/>
    <w:rPr>
      <w:sz w:val="22"/>
      <w:lang w:val="ru-RU" w:eastAsia="ru-RU" w:bidi="ar-SA"/>
    </w:rPr>
  </w:style>
  <w:style w:type="character" w:customStyle="1" w:styleId="520">
    <w:name w:val="Знак Знак52"/>
    <w:rsid w:val="00F03FD4"/>
    <w:rPr>
      <w:sz w:val="22"/>
      <w:lang w:val="ru-RU" w:eastAsia="ru-RU" w:bidi="ar-SA"/>
    </w:rPr>
  </w:style>
  <w:style w:type="character" w:customStyle="1" w:styleId="620">
    <w:name w:val="Знак Знак62"/>
    <w:rsid w:val="00F03FD4"/>
    <w:rPr>
      <w:sz w:val="22"/>
      <w:lang w:val="ru-RU" w:eastAsia="ru-RU" w:bidi="ar-SA"/>
    </w:rPr>
  </w:style>
  <w:style w:type="character" w:customStyle="1" w:styleId="142">
    <w:name w:val="Знак Знак142"/>
    <w:locked/>
    <w:rsid w:val="00F03FD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920">
    <w:name w:val="Знак Знак92"/>
    <w:locked/>
    <w:rsid w:val="00F03FD4"/>
    <w:rPr>
      <w:rFonts w:cs="Times New Roman"/>
      <w:sz w:val="22"/>
      <w:lang w:val="ru-RU" w:eastAsia="ru-RU" w:bidi="ar-SA"/>
    </w:rPr>
  </w:style>
  <w:style w:type="character" w:customStyle="1" w:styleId="242">
    <w:name w:val="Знак Знак242"/>
    <w:locked/>
    <w:rsid w:val="00F03FD4"/>
    <w:rPr>
      <w:b/>
      <w:iCs/>
      <w:sz w:val="28"/>
      <w:szCs w:val="28"/>
      <w:lang w:val="en-US" w:eastAsia="ru-RU" w:bidi="ar-SA"/>
    </w:rPr>
  </w:style>
  <w:style w:type="character" w:customStyle="1" w:styleId="152">
    <w:name w:val="Знак Знак152"/>
    <w:locked/>
    <w:rsid w:val="00F03FD4"/>
    <w:rPr>
      <w:b/>
      <w:bCs/>
      <w:sz w:val="28"/>
      <w:szCs w:val="28"/>
      <w:lang w:val="ru-RU" w:eastAsia="ru-RU" w:bidi="ar-SA"/>
    </w:rPr>
  </w:style>
  <w:style w:type="character" w:customStyle="1" w:styleId="720">
    <w:name w:val="Знак Знак72"/>
    <w:rsid w:val="00F03FD4"/>
    <w:rPr>
      <w:sz w:val="22"/>
      <w:lang w:val="ru-RU" w:eastAsia="ru-RU" w:bidi="ar-SA"/>
    </w:rPr>
  </w:style>
  <w:style w:type="character" w:customStyle="1" w:styleId="820">
    <w:name w:val="Знак Знак82"/>
    <w:rsid w:val="00F03FD4"/>
    <w:rPr>
      <w:sz w:val="22"/>
      <w:lang w:val="ru-RU" w:eastAsia="ru-RU" w:bidi="ar-SA"/>
    </w:rPr>
  </w:style>
  <w:style w:type="paragraph" w:customStyle="1" w:styleId="54">
    <w:name w:val="Обычный5"/>
    <w:uiPriority w:val="99"/>
    <w:rsid w:val="003653B4"/>
    <w:rPr>
      <w:snapToGrid w:val="0"/>
    </w:rPr>
  </w:style>
  <w:style w:type="numbering" w:customStyle="1" w:styleId="1a">
    <w:name w:val="Нет списка1"/>
    <w:next w:val="a2"/>
    <w:uiPriority w:val="99"/>
    <w:semiHidden/>
    <w:unhideWhenUsed/>
    <w:rsid w:val="003653B4"/>
  </w:style>
  <w:style w:type="table" w:customStyle="1" w:styleId="1b">
    <w:name w:val="Сетка таблицы1"/>
    <w:basedOn w:val="a1"/>
    <w:next w:val="afb"/>
    <w:uiPriority w:val="59"/>
    <w:rsid w:val="003653B4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т списка2"/>
    <w:next w:val="a2"/>
    <w:uiPriority w:val="99"/>
    <w:semiHidden/>
    <w:unhideWhenUsed/>
    <w:rsid w:val="003653B4"/>
  </w:style>
  <w:style w:type="table" w:customStyle="1" w:styleId="2e">
    <w:name w:val="Сетка таблицы2"/>
    <w:basedOn w:val="a1"/>
    <w:next w:val="afb"/>
    <w:uiPriority w:val="59"/>
    <w:rsid w:val="003653B4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3653B4"/>
  </w:style>
  <w:style w:type="table" w:customStyle="1" w:styleId="113">
    <w:name w:val="Сетка таблицы11"/>
    <w:basedOn w:val="a1"/>
    <w:next w:val="afb"/>
    <w:uiPriority w:val="59"/>
    <w:rsid w:val="003653B4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653B4"/>
  </w:style>
  <w:style w:type="numbering" w:customStyle="1" w:styleId="38">
    <w:name w:val="Нет списка3"/>
    <w:next w:val="a2"/>
    <w:uiPriority w:val="99"/>
    <w:semiHidden/>
    <w:unhideWhenUsed/>
    <w:rsid w:val="00BE3B2B"/>
  </w:style>
  <w:style w:type="character" w:customStyle="1" w:styleId="1c">
    <w:name w:val="Верхний колонтитул Знак1"/>
    <w:aliases w:val="ВерхКолонтитул Знак1"/>
    <w:semiHidden/>
    <w:rsid w:val="00BE3B2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9">
    <w:name w:val="Сетка таблицы3"/>
    <w:basedOn w:val="a1"/>
    <w:next w:val="afb"/>
    <w:rsid w:val="00BE3B2B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BE3B2B"/>
  </w:style>
  <w:style w:type="table" w:customStyle="1" w:styleId="123">
    <w:name w:val="Сетка таблицы12"/>
    <w:basedOn w:val="a1"/>
    <w:next w:val="afb"/>
    <w:uiPriority w:val="59"/>
    <w:rsid w:val="00BE3B2B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BE3B2B"/>
  </w:style>
  <w:style w:type="table" w:customStyle="1" w:styleId="212">
    <w:name w:val="Сетка таблицы21"/>
    <w:basedOn w:val="a1"/>
    <w:next w:val="afb"/>
    <w:uiPriority w:val="59"/>
    <w:rsid w:val="00BE3B2B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E3B2B"/>
  </w:style>
  <w:style w:type="table" w:customStyle="1" w:styleId="1111">
    <w:name w:val="Сетка таблицы111"/>
    <w:basedOn w:val="a1"/>
    <w:next w:val="afb"/>
    <w:uiPriority w:val="59"/>
    <w:rsid w:val="00BE3B2B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BE3B2B"/>
  </w:style>
  <w:style w:type="numbering" w:customStyle="1" w:styleId="45">
    <w:name w:val="Нет списка4"/>
    <w:next w:val="a2"/>
    <w:uiPriority w:val="99"/>
    <w:semiHidden/>
    <w:unhideWhenUsed/>
    <w:rsid w:val="00697CC5"/>
  </w:style>
  <w:style w:type="table" w:customStyle="1" w:styleId="46">
    <w:name w:val="Сетка таблицы4"/>
    <w:basedOn w:val="a1"/>
    <w:next w:val="afb"/>
    <w:rsid w:val="00697C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b"/>
    <w:uiPriority w:val="59"/>
    <w:rsid w:val="003B3B17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fb"/>
    <w:uiPriority w:val="59"/>
    <w:rsid w:val="003B3B17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495127"/>
  </w:style>
  <w:style w:type="numbering" w:customStyle="1" w:styleId="64">
    <w:name w:val="Нет списка6"/>
    <w:next w:val="a2"/>
    <w:uiPriority w:val="99"/>
    <w:semiHidden/>
    <w:unhideWhenUsed/>
    <w:rsid w:val="007D7C01"/>
  </w:style>
  <w:style w:type="table" w:customStyle="1" w:styleId="56">
    <w:name w:val="Сетка таблицы5"/>
    <w:basedOn w:val="a1"/>
    <w:next w:val="afb"/>
    <w:rsid w:val="007D7C0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"/>
    <w:basedOn w:val="a1"/>
    <w:next w:val="afb"/>
    <w:uiPriority w:val="59"/>
    <w:rsid w:val="008B01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Заголовок1"/>
    <w:basedOn w:val="a"/>
    <w:rsid w:val="00665B4E"/>
    <w:pPr>
      <w:jc w:val="center"/>
    </w:pPr>
    <w:rPr>
      <w:b/>
      <w:bCs/>
    </w:rPr>
  </w:style>
  <w:style w:type="numbering" w:customStyle="1" w:styleId="74">
    <w:name w:val="Нет списка7"/>
    <w:next w:val="a2"/>
    <w:uiPriority w:val="99"/>
    <w:semiHidden/>
    <w:unhideWhenUsed/>
    <w:rsid w:val="00C645DE"/>
  </w:style>
  <w:style w:type="table" w:customStyle="1" w:styleId="65">
    <w:name w:val="Сетка таблицы6"/>
    <w:basedOn w:val="a1"/>
    <w:next w:val="afb"/>
    <w:rsid w:val="00C645DE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C645DE"/>
  </w:style>
  <w:style w:type="table" w:customStyle="1" w:styleId="154">
    <w:name w:val="Сетка таблицы15"/>
    <w:basedOn w:val="a1"/>
    <w:next w:val="afb"/>
    <w:uiPriority w:val="59"/>
    <w:rsid w:val="00C645DE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тиль2"/>
    <w:basedOn w:val="a1"/>
    <w:uiPriority w:val="99"/>
    <w:rsid w:val="00C645DE"/>
    <w:pPr>
      <w:jc w:val="right"/>
    </w:pPr>
    <w:rPr>
      <w:rFonts w:eastAsia="Calibri"/>
      <w:color w:val="000000" w:themeColor="text1"/>
    </w:rPr>
    <w:tblPr/>
    <w:tcPr>
      <w:vAlign w:val="bottom"/>
    </w:tcPr>
  </w:style>
  <w:style w:type="character" w:styleId="afff2">
    <w:name w:val="Emphasis"/>
    <w:basedOn w:val="a0"/>
    <w:qFormat/>
    <w:rsid w:val="00E9518B"/>
    <w:rPr>
      <w:i/>
      <w:iCs/>
    </w:rPr>
  </w:style>
  <w:style w:type="table" w:customStyle="1" w:styleId="162">
    <w:name w:val="Сетка таблицы16"/>
    <w:basedOn w:val="a1"/>
    <w:next w:val="afb"/>
    <w:uiPriority w:val="59"/>
    <w:rsid w:val="00E26B9E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80C"/>
    <w:rPr>
      <w:sz w:val="24"/>
    </w:rPr>
  </w:style>
  <w:style w:type="paragraph" w:styleId="1">
    <w:name w:val="heading 1"/>
    <w:basedOn w:val="a"/>
    <w:next w:val="a"/>
    <w:link w:val="10"/>
    <w:autoRedefine/>
    <w:qFormat/>
    <w:rsid w:val="00D827B3"/>
    <w:pPr>
      <w:spacing w:before="360" w:after="120"/>
      <w:jc w:val="center"/>
      <w:outlineLvl w:val="0"/>
    </w:pPr>
    <w:rPr>
      <w:b/>
      <w:iCs/>
      <w:sz w:val="28"/>
      <w:szCs w:val="28"/>
      <w:lang w:val="en-US"/>
    </w:rPr>
  </w:style>
  <w:style w:type="paragraph" w:styleId="2">
    <w:name w:val="heading 2"/>
    <w:basedOn w:val="1"/>
    <w:next w:val="a"/>
    <w:link w:val="20"/>
    <w:autoRedefine/>
    <w:qFormat/>
    <w:rsid w:val="00BC1493"/>
    <w:pPr>
      <w:outlineLvl w:val="1"/>
    </w:pPr>
    <w:rPr>
      <w:iCs w:val="0"/>
      <w:sz w:val="32"/>
      <w:szCs w:val="32"/>
    </w:rPr>
  </w:style>
  <w:style w:type="paragraph" w:styleId="3">
    <w:name w:val="heading 3"/>
    <w:basedOn w:val="1"/>
    <w:next w:val="a"/>
    <w:link w:val="30"/>
    <w:autoRedefine/>
    <w:qFormat/>
    <w:rsid w:val="00D348D6"/>
    <w:pPr>
      <w:overflowPunct w:val="0"/>
      <w:autoSpaceDE w:val="0"/>
      <w:autoSpaceDN w:val="0"/>
      <w:adjustRightInd w:val="0"/>
      <w:textAlignment w:val="baseline"/>
      <w:outlineLvl w:val="2"/>
    </w:pPr>
    <w:rPr>
      <w:rFonts w:cs="Arial"/>
      <w:bCs/>
      <w:sz w:val="32"/>
      <w:szCs w:val="32"/>
    </w:rPr>
  </w:style>
  <w:style w:type="paragraph" w:styleId="4">
    <w:name w:val="heading 4"/>
    <w:basedOn w:val="3"/>
    <w:next w:val="a"/>
    <w:link w:val="40"/>
    <w:qFormat/>
    <w:pPr>
      <w:spacing w:before="120"/>
      <w:outlineLvl w:val="3"/>
    </w:pPr>
    <w:rPr>
      <w:bCs w:val="0"/>
    </w:rPr>
  </w:style>
  <w:style w:type="paragraph" w:styleId="5">
    <w:name w:val="heading 5"/>
    <w:basedOn w:val="a"/>
    <w:next w:val="a"/>
    <w:link w:val="50"/>
    <w:qFormat/>
    <w:pPr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pPr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ind w:left="142" w:hanging="142"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spacing w:line="228" w:lineRule="auto"/>
      <w:ind w:firstLine="284"/>
      <w:jc w:val="both"/>
      <w:outlineLvl w:val="7"/>
    </w:pPr>
  </w:style>
  <w:style w:type="paragraph" w:styleId="9">
    <w:name w:val="heading 9"/>
    <w:basedOn w:val="a"/>
    <w:next w:val="a"/>
    <w:link w:val="90"/>
    <w:qFormat/>
    <w:pPr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27B3"/>
    <w:rPr>
      <w:b/>
      <w:iCs/>
      <w:sz w:val="28"/>
      <w:szCs w:val="28"/>
      <w:lang w:val="en-US"/>
    </w:rPr>
  </w:style>
  <w:style w:type="character" w:customStyle="1" w:styleId="20">
    <w:name w:val="Заголовок 2 Знак"/>
    <w:link w:val="2"/>
    <w:rsid w:val="00845A16"/>
    <w:rPr>
      <w:b/>
      <w:sz w:val="32"/>
      <w:szCs w:val="32"/>
      <w:lang w:val="en-US"/>
    </w:rPr>
  </w:style>
  <w:style w:type="character" w:customStyle="1" w:styleId="30">
    <w:name w:val="Заголовок 3 Знак"/>
    <w:link w:val="3"/>
    <w:rsid w:val="00D348D6"/>
    <w:rPr>
      <w:rFonts w:cs="Arial"/>
      <w:b/>
      <w:bCs/>
      <w:iCs/>
      <w:sz w:val="32"/>
      <w:szCs w:val="32"/>
      <w:lang w:val="en-US"/>
    </w:rPr>
  </w:style>
  <w:style w:type="character" w:customStyle="1" w:styleId="40">
    <w:name w:val="Заголовок 4 Знак"/>
    <w:link w:val="4"/>
    <w:rsid w:val="00845A16"/>
    <w:rPr>
      <w:rFonts w:cs="Arial"/>
      <w:b/>
      <w:iCs/>
      <w:sz w:val="32"/>
      <w:szCs w:val="32"/>
      <w:lang w:val="en-US"/>
    </w:rPr>
  </w:style>
  <w:style w:type="character" w:customStyle="1" w:styleId="50">
    <w:name w:val="Заголовок 5 Знак"/>
    <w:link w:val="5"/>
    <w:rsid w:val="00845A16"/>
    <w:rPr>
      <w:b/>
      <w:bCs/>
      <w:sz w:val="22"/>
      <w:szCs w:val="22"/>
    </w:rPr>
  </w:style>
  <w:style w:type="character" w:customStyle="1" w:styleId="60">
    <w:name w:val="Заголовок 6 Знак"/>
    <w:link w:val="6"/>
    <w:rsid w:val="00845A16"/>
    <w:rPr>
      <w:b/>
      <w:bCs/>
      <w:sz w:val="24"/>
    </w:rPr>
  </w:style>
  <w:style w:type="character" w:customStyle="1" w:styleId="70">
    <w:name w:val="Заголовок 7 Знак"/>
    <w:link w:val="7"/>
    <w:rsid w:val="00845A16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845A16"/>
    <w:rPr>
      <w:sz w:val="24"/>
    </w:rPr>
  </w:style>
  <w:style w:type="character" w:customStyle="1" w:styleId="90">
    <w:name w:val="Заголовок 9 Знак"/>
    <w:link w:val="9"/>
    <w:rsid w:val="00845A16"/>
    <w:rPr>
      <w:b/>
      <w:bCs/>
      <w:sz w:val="22"/>
      <w:szCs w:val="22"/>
    </w:rPr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locked/>
    <w:rsid w:val="002B32FE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pPr>
      <w:spacing w:line="240" w:lineRule="atLeast"/>
      <w:ind w:firstLine="709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link w:val="a5"/>
    <w:locked/>
    <w:rsid w:val="00096136"/>
    <w:rPr>
      <w:sz w:val="22"/>
      <w:szCs w:val="22"/>
      <w:lang w:val="ru-RU" w:eastAsia="ru-RU" w:bidi="ar-SA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45A16"/>
    <w:rPr>
      <w:sz w:val="24"/>
    </w:rPr>
  </w:style>
  <w:style w:type="character" w:styleId="a9">
    <w:name w:val="page number"/>
    <w:basedOn w:val="a0"/>
  </w:style>
  <w:style w:type="paragraph" w:styleId="aa">
    <w:name w:val="footnote text"/>
    <w:basedOn w:val="a"/>
    <w:link w:val="ab"/>
    <w:uiPriority w:val="99"/>
    <w:rsid w:val="007958DC"/>
    <w:rPr>
      <w:sz w:val="20"/>
    </w:rPr>
  </w:style>
  <w:style w:type="character" w:customStyle="1" w:styleId="ab">
    <w:name w:val="Текст сноски Знак"/>
    <w:link w:val="aa"/>
    <w:uiPriority w:val="99"/>
    <w:rsid w:val="00502B77"/>
  </w:style>
  <w:style w:type="character" w:styleId="ac">
    <w:name w:val="footnote reference"/>
    <w:rPr>
      <w:vertAlign w:val="superscript"/>
    </w:rPr>
  </w:style>
  <w:style w:type="paragraph" w:styleId="21">
    <w:name w:val="Body Text Indent 2"/>
    <w:basedOn w:val="a"/>
    <w:link w:val="22"/>
    <w:pPr>
      <w:spacing w:line="276" w:lineRule="auto"/>
      <w:ind w:left="108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rsid w:val="00845A16"/>
    <w:rPr>
      <w:sz w:val="22"/>
      <w:szCs w:val="22"/>
    </w:rPr>
  </w:style>
  <w:style w:type="paragraph" w:styleId="ad">
    <w:name w:val="header"/>
    <w:aliases w:val="ВерхКолонтитул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link w:val="ad"/>
    <w:rsid w:val="00162BFC"/>
    <w:rPr>
      <w:sz w:val="24"/>
      <w:lang w:val="ru-RU" w:eastAsia="ru-RU" w:bidi="ar-SA"/>
    </w:rPr>
  </w:style>
  <w:style w:type="paragraph" w:styleId="11">
    <w:name w:val="toc 1"/>
    <w:basedOn w:val="a"/>
    <w:next w:val="a"/>
    <w:autoRedefine/>
    <w:semiHidden/>
  </w:style>
  <w:style w:type="paragraph" w:styleId="23">
    <w:name w:val="toc 2"/>
    <w:basedOn w:val="a"/>
    <w:next w:val="a"/>
    <w:autoRedefine/>
    <w:semiHidden/>
    <w:pPr>
      <w:ind w:left="240"/>
    </w:pPr>
  </w:style>
  <w:style w:type="paragraph" w:styleId="31">
    <w:name w:val="toc 3"/>
    <w:basedOn w:val="a"/>
    <w:next w:val="a"/>
    <w:autoRedefine/>
    <w:semiHidden/>
    <w:rsid w:val="00DD5DF2"/>
    <w:pPr>
      <w:spacing w:before="120" w:line="216" w:lineRule="auto"/>
      <w:ind w:right="-113"/>
    </w:pPr>
    <w:rPr>
      <w:spacing w:val="-2"/>
      <w:sz w:val="28"/>
      <w:szCs w:val="28"/>
    </w:rPr>
  </w:style>
  <w:style w:type="paragraph" w:styleId="41">
    <w:name w:val="toc 4"/>
    <w:basedOn w:val="a"/>
    <w:next w:val="a"/>
    <w:autoRedefine/>
    <w:semiHidden/>
    <w:pPr>
      <w:ind w:left="720"/>
    </w:pPr>
  </w:style>
  <w:style w:type="paragraph" w:styleId="51">
    <w:name w:val="toc 5"/>
    <w:basedOn w:val="a"/>
    <w:next w:val="a"/>
    <w:autoRedefine/>
    <w:semiHidden/>
    <w:pPr>
      <w:ind w:left="960"/>
    </w:pPr>
  </w:style>
  <w:style w:type="paragraph" w:styleId="61">
    <w:name w:val="toc 6"/>
    <w:basedOn w:val="a"/>
    <w:next w:val="a"/>
    <w:autoRedefine/>
    <w:semiHidden/>
    <w:pPr>
      <w:ind w:left="1200"/>
    </w:pPr>
  </w:style>
  <w:style w:type="paragraph" w:styleId="71">
    <w:name w:val="toc 7"/>
    <w:basedOn w:val="a"/>
    <w:next w:val="a"/>
    <w:autoRedefine/>
    <w:semiHidden/>
    <w:pPr>
      <w:ind w:left="1440"/>
    </w:pPr>
  </w:style>
  <w:style w:type="paragraph" w:styleId="81">
    <w:name w:val="toc 8"/>
    <w:basedOn w:val="a"/>
    <w:next w:val="a"/>
    <w:autoRedefine/>
    <w:semiHidden/>
    <w:pPr>
      <w:ind w:left="1680"/>
    </w:pPr>
  </w:style>
  <w:style w:type="paragraph" w:styleId="91">
    <w:name w:val="toc 9"/>
    <w:basedOn w:val="a"/>
    <w:next w:val="a"/>
    <w:autoRedefine/>
    <w:semiHidden/>
    <w:pPr>
      <w:ind w:left="1920"/>
    </w:pPr>
  </w:style>
  <w:style w:type="character" w:styleId="af">
    <w:name w:val="Hyperlink"/>
    <w:rPr>
      <w:color w:val="0000FF"/>
      <w:u w:val="single"/>
    </w:rPr>
  </w:style>
  <w:style w:type="paragraph" w:styleId="af0">
    <w:name w:val="Block Text"/>
    <w:basedOn w:val="a"/>
    <w:pPr>
      <w:spacing w:before="40"/>
      <w:ind w:left="-57" w:right="-57"/>
      <w:jc w:val="center"/>
    </w:pPr>
  </w:style>
  <w:style w:type="paragraph" w:styleId="af1">
    <w:name w:val="Body Text"/>
    <w:basedOn w:val="a"/>
    <w:link w:val="af2"/>
    <w:pPr>
      <w:spacing w:before="120"/>
      <w:ind w:firstLine="709"/>
    </w:pPr>
    <w:rPr>
      <w:sz w:val="22"/>
    </w:rPr>
  </w:style>
  <w:style w:type="character" w:customStyle="1" w:styleId="af2">
    <w:name w:val="Основной текст Знак"/>
    <w:link w:val="af1"/>
    <w:rsid w:val="003D1AE8"/>
    <w:rPr>
      <w:sz w:val="22"/>
      <w:lang w:val="ru-RU" w:eastAsia="ru-RU" w:bidi="ar-SA"/>
    </w:rPr>
  </w:style>
  <w:style w:type="paragraph" w:customStyle="1" w:styleId="af3">
    <w:name w:val="Текст таблиц"/>
    <w:basedOn w:val="a"/>
    <w:uiPriority w:val="99"/>
    <w:pPr>
      <w:jc w:val="right"/>
    </w:pPr>
  </w:style>
  <w:style w:type="paragraph" w:styleId="af4">
    <w:name w:val="endnote text"/>
    <w:basedOn w:val="a"/>
    <w:link w:val="af5"/>
  </w:style>
  <w:style w:type="character" w:customStyle="1" w:styleId="af5">
    <w:name w:val="Текст концевой сноски Знак"/>
    <w:link w:val="af4"/>
    <w:locked/>
    <w:rsid w:val="002B32FE"/>
    <w:rPr>
      <w:sz w:val="24"/>
      <w:lang w:val="ru-RU" w:eastAsia="ru-RU" w:bidi="ar-SA"/>
    </w:rPr>
  </w:style>
  <w:style w:type="character" w:styleId="af6">
    <w:name w:val="endnote reference"/>
    <w:semiHidden/>
    <w:rPr>
      <w:vertAlign w:val="superscript"/>
    </w:rPr>
  </w:style>
  <w:style w:type="paragraph" w:styleId="32">
    <w:name w:val="Body Text Indent 3"/>
    <w:basedOn w:val="a"/>
    <w:link w:val="33"/>
    <w:pPr>
      <w:spacing w:before="80"/>
      <w:ind w:firstLine="709"/>
    </w:pPr>
    <w:rPr>
      <w:sz w:val="28"/>
    </w:rPr>
  </w:style>
  <w:style w:type="character" w:customStyle="1" w:styleId="33">
    <w:name w:val="Основной текст с отступом 3 Знак"/>
    <w:link w:val="32"/>
    <w:rsid w:val="00845A16"/>
    <w:rPr>
      <w:sz w:val="28"/>
    </w:rPr>
  </w:style>
  <w:style w:type="paragraph" w:styleId="af7">
    <w:name w:val="Balloon Text"/>
    <w:basedOn w:val="a"/>
    <w:link w:val="af8"/>
    <w:semiHidden/>
    <w:rsid w:val="001D320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845A16"/>
    <w:rPr>
      <w:rFonts w:ascii="Tahoma" w:hAnsi="Tahoma" w:cs="Tahoma"/>
      <w:sz w:val="16"/>
      <w:szCs w:val="16"/>
    </w:rPr>
  </w:style>
  <w:style w:type="paragraph" w:customStyle="1" w:styleId="af9">
    <w:name w:val="Заголовок"/>
    <w:basedOn w:val="a"/>
    <w:uiPriority w:val="99"/>
    <w:rsid w:val="008346CC"/>
    <w:pPr>
      <w:jc w:val="center"/>
    </w:pPr>
    <w:rPr>
      <w:b/>
      <w:bCs/>
    </w:rPr>
  </w:style>
  <w:style w:type="character" w:styleId="afa">
    <w:name w:val="FollowedHyperlink"/>
    <w:rsid w:val="008346CC"/>
    <w:rPr>
      <w:color w:val="800080"/>
      <w:u w:val="single"/>
    </w:rPr>
  </w:style>
  <w:style w:type="table" w:styleId="afb">
    <w:name w:val="Table Grid"/>
    <w:basedOn w:val="a1"/>
    <w:rsid w:val="008346CC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semiHidden/>
    <w:rsid w:val="001E331F"/>
    <w:rPr>
      <w:sz w:val="16"/>
      <w:szCs w:val="16"/>
    </w:rPr>
  </w:style>
  <w:style w:type="paragraph" w:styleId="afd">
    <w:name w:val="annotation text"/>
    <w:basedOn w:val="a"/>
    <w:link w:val="afe"/>
    <w:rsid w:val="001E331F"/>
  </w:style>
  <w:style w:type="character" w:customStyle="1" w:styleId="afe">
    <w:name w:val="Текст примечания Знак"/>
    <w:link w:val="afd"/>
    <w:rsid w:val="00845A16"/>
    <w:rPr>
      <w:sz w:val="24"/>
    </w:rPr>
  </w:style>
  <w:style w:type="paragraph" w:customStyle="1" w:styleId="12">
    <w:name w:val="Стиль1"/>
    <w:rsid w:val="001E331F"/>
    <w:pPr>
      <w:widowControl w:val="0"/>
    </w:pPr>
    <w:rPr>
      <w:snapToGrid w:val="0"/>
    </w:rPr>
  </w:style>
  <w:style w:type="paragraph" w:customStyle="1" w:styleId="24">
    <w:name w:val="Стиль24"/>
    <w:rsid w:val="001E331F"/>
    <w:pPr>
      <w:widowControl w:val="0"/>
    </w:pPr>
    <w:rPr>
      <w:snapToGrid w:val="0"/>
    </w:rPr>
  </w:style>
  <w:style w:type="paragraph" w:styleId="aff">
    <w:name w:val="caption"/>
    <w:basedOn w:val="a"/>
    <w:next w:val="a"/>
    <w:qFormat/>
    <w:rsid w:val="001E331F"/>
    <w:pPr>
      <w:ind w:firstLine="720"/>
      <w:jc w:val="center"/>
    </w:pPr>
    <w:rPr>
      <w:b/>
      <w:bCs/>
      <w:sz w:val="22"/>
    </w:rPr>
  </w:style>
  <w:style w:type="paragraph" w:customStyle="1" w:styleId="aff0">
    <w:name w:val="Единицы"/>
    <w:basedOn w:val="a"/>
    <w:rsid w:val="001E331F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1">
    <w:name w:val="Таблица"/>
    <w:basedOn w:val="aff2"/>
    <w:rsid w:val="001E331F"/>
    <w:pPr>
      <w:spacing w:before="0" w:after="0" w:line="220" w:lineRule="exact"/>
    </w:pPr>
    <w:rPr>
      <w:i w:val="0"/>
    </w:rPr>
  </w:style>
  <w:style w:type="paragraph" w:styleId="aff2">
    <w:name w:val="Message Header"/>
    <w:basedOn w:val="a"/>
    <w:link w:val="aff3"/>
    <w:rsid w:val="001E331F"/>
    <w:pPr>
      <w:spacing w:before="60" w:after="60" w:line="200" w:lineRule="exact"/>
    </w:pPr>
    <w:rPr>
      <w:rFonts w:ascii="Arial" w:hAnsi="Arial"/>
      <w:i/>
    </w:rPr>
  </w:style>
  <w:style w:type="character" w:customStyle="1" w:styleId="aff3">
    <w:name w:val="Шапка Знак"/>
    <w:link w:val="aff2"/>
    <w:rsid w:val="00845A16"/>
    <w:rPr>
      <w:rFonts w:ascii="Arial" w:hAnsi="Arial"/>
      <w:i/>
      <w:sz w:val="24"/>
    </w:rPr>
  </w:style>
  <w:style w:type="paragraph" w:customStyle="1" w:styleId="aff4">
    <w:name w:val="Таблотст"/>
    <w:basedOn w:val="aff1"/>
    <w:rsid w:val="001E331F"/>
    <w:pPr>
      <w:ind w:left="85"/>
    </w:pPr>
  </w:style>
  <w:style w:type="paragraph" w:customStyle="1" w:styleId="aff5">
    <w:name w:val="Заголграф"/>
    <w:basedOn w:val="3"/>
    <w:rsid w:val="001E331F"/>
    <w:pPr>
      <w:overflowPunct/>
      <w:autoSpaceDE/>
      <w:autoSpaceDN/>
      <w:adjustRightInd/>
      <w:spacing w:before="120" w:after="240"/>
      <w:textAlignment w:val="auto"/>
      <w:outlineLvl w:val="9"/>
    </w:pPr>
    <w:rPr>
      <w:rFonts w:ascii="Arial" w:hAnsi="Arial" w:cs="Times New Roman"/>
      <w:bCs w:val="0"/>
      <w:iCs w:val="0"/>
      <w:szCs w:val="20"/>
    </w:rPr>
  </w:style>
  <w:style w:type="paragraph" w:customStyle="1" w:styleId="25">
    <w:name w:val="Таблотст2"/>
    <w:basedOn w:val="aff1"/>
    <w:rsid w:val="001E331F"/>
    <w:pPr>
      <w:ind w:left="170"/>
    </w:pPr>
  </w:style>
  <w:style w:type="paragraph" w:customStyle="1" w:styleId="aff6">
    <w:name w:val="Стиль"/>
    <w:rsid w:val="001E331F"/>
    <w:pPr>
      <w:widowControl w:val="0"/>
    </w:pPr>
    <w:rPr>
      <w:snapToGrid w:val="0"/>
    </w:rPr>
  </w:style>
  <w:style w:type="paragraph" w:styleId="aff7">
    <w:name w:val="Plain Text"/>
    <w:basedOn w:val="a"/>
    <w:link w:val="aff8"/>
    <w:rsid w:val="001E331F"/>
    <w:rPr>
      <w:rFonts w:ascii="Courier New" w:hAnsi="Courier New"/>
    </w:rPr>
  </w:style>
  <w:style w:type="character" w:customStyle="1" w:styleId="aff8">
    <w:name w:val="Текст Знак"/>
    <w:link w:val="aff7"/>
    <w:rsid w:val="00845A16"/>
    <w:rPr>
      <w:rFonts w:ascii="Courier New" w:hAnsi="Courier New"/>
      <w:sz w:val="24"/>
    </w:rPr>
  </w:style>
  <w:style w:type="paragraph" w:styleId="aff9">
    <w:name w:val="Subtitle"/>
    <w:basedOn w:val="a"/>
    <w:link w:val="affa"/>
    <w:qFormat/>
    <w:rsid w:val="003C43E6"/>
    <w:pPr>
      <w:spacing w:after="60"/>
      <w:jc w:val="center"/>
      <w:outlineLvl w:val="1"/>
    </w:pPr>
    <w:rPr>
      <w:rFonts w:ascii="Arial" w:hAnsi="Arial"/>
    </w:rPr>
  </w:style>
  <w:style w:type="character" w:customStyle="1" w:styleId="affa">
    <w:name w:val="Подзаголовок Знак"/>
    <w:link w:val="aff9"/>
    <w:rsid w:val="00845A16"/>
    <w:rPr>
      <w:rFonts w:ascii="Arial" w:hAnsi="Arial"/>
      <w:sz w:val="24"/>
    </w:rPr>
  </w:style>
  <w:style w:type="paragraph" w:customStyle="1" w:styleId="13">
    <w:name w:val="Обычный1"/>
    <w:rsid w:val="003C43E6"/>
    <w:rPr>
      <w:snapToGrid w:val="0"/>
    </w:rPr>
  </w:style>
  <w:style w:type="paragraph" w:styleId="affb">
    <w:name w:val="Normal (Web)"/>
    <w:basedOn w:val="a"/>
    <w:uiPriority w:val="99"/>
    <w:rsid w:val="0050248F"/>
    <w:pPr>
      <w:spacing w:before="100" w:beforeAutospacing="1" w:after="100" w:afterAutospacing="1"/>
    </w:pPr>
    <w:rPr>
      <w:szCs w:val="24"/>
    </w:rPr>
  </w:style>
  <w:style w:type="character" w:customStyle="1" w:styleId="affc">
    <w:name w:val="Знак Знак"/>
    <w:rsid w:val="00AD2153"/>
    <w:rPr>
      <w:sz w:val="22"/>
      <w:lang w:val="ru-RU" w:eastAsia="ru-RU" w:bidi="ar-SA"/>
    </w:rPr>
  </w:style>
  <w:style w:type="paragraph" w:customStyle="1" w:styleId="14">
    <w:name w:val="Текст таблиц + 14 пт"/>
    <w:aliases w:val="По центру,Перед:  4 пт,После:  2 пт,кернинг от 11 пт...,полужирный,курсив,кернинг от 11 пт,Слева:  -0.1 см,Справа:  -0.1 см,кернинг о..."/>
    <w:basedOn w:val="a"/>
    <w:uiPriority w:val="99"/>
    <w:rsid w:val="00AD2153"/>
    <w:pPr>
      <w:jc w:val="both"/>
    </w:pPr>
    <w:rPr>
      <w:spacing w:val="-2"/>
      <w:sz w:val="20"/>
      <w:szCs w:val="24"/>
    </w:rPr>
  </w:style>
  <w:style w:type="paragraph" w:customStyle="1" w:styleId="16">
    <w:name w:val="Стиль Основной текст + 16 пт"/>
    <w:basedOn w:val="af1"/>
    <w:link w:val="160"/>
    <w:rsid w:val="00AD2153"/>
    <w:pPr>
      <w:jc w:val="both"/>
    </w:pPr>
    <w:rPr>
      <w:kern w:val="2"/>
      <w:sz w:val="32"/>
    </w:rPr>
  </w:style>
  <w:style w:type="character" w:customStyle="1" w:styleId="160">
    <w:name w:val="Стиль Основной текст + 16 пт Знак"/>
    <w:link w:val="16"/>
    <w:rsid w:val="00AD2153"/>
    <w:rPr>
      <w:kern w:val="2"/>
      <w:sz w:val="32"/>
      <w:lang w:val="ru-RU" w:eastAsia="ru-RU" w:bidi="ar-SA"/>
    </w:rPr>
  </w:style>
  <w:style w:type="paragraph" w:customStyle="1" w:styleId="140">
    <w:name w:val="Обычный + 14 пт"/>
    <w:basedOn w:val="ad"/>
    <w:uiPriority w:val="99"/>
    <w:rsid w:val="00AD2153"/>
    <w:pPr>
      <w:spacing w:before="160" w:line="216" w:lineRule="auto"/>
    </w:pPr>
    <w:rPr>
      <w:spacing w:val="-2"/>
      <w:sz w:val="28"/>
    </w:rPr>
  </w:style>
  <w:style w:type="paragraph" w:styleId="34">
    <w:name w:val="Body Text 3"/>
    <w:basedOn w:val="a"/>
    <w:link w:val="35"/>
    <w:uiPriority w:val="99"/>
    <w:rsid w:val="00AD2153"/>
    <w:pPr>
      <w:jc w:val="center"/>
    </w:pPr>
    <w:rPr>
      <w:b/>
      <w:caps/>
      <w:sz w:val="40"/>
      <w:vertAlign w:val="superscript"/>
    </w:rPr>
  </w:style>
  <w:style w:type="character" w:customStyle="1" w:styleId="35">
    <w:name w:val="Основной текст 3 Знак"/>
    <w:link w:val="34"/>
    <w:uiPriority w:val="99"/>
    <w:rsid w:val="00845A16"/>
    <w:rPr>
      <w:b/>
      <w:caps/>
      <w:sz w:val="40"/>
      <w:vertAlign w:val="superscript"/>
    </w:rPr>
  </w:style>
  <w:style w:type="paragraph" w:customStyle="1" w:styleId="E">
    <w:name w:val="E_основной"/>
    <w:basedOn w:val="a"/>
    <w:link w:val="E0"/>
    <w:rsid w:val="00AD2153"/>
    <w:pPr>
      <w:spacing w:before="40" w:after="40" w:line="288" w:lineRule="auto"/>
      <w:ind w:firstLine="567"/>
      <w:jc w:val="both"/>
    </w:pPr>
    <w:rPr>
      <w:color w:val="000000"/>
      <w:szCs w:val="24"/>
      <w:lang w:eastAsia="en-US"/>
    </w:rPr>
  </w:style>
  <w:style w:type="character" w:customStyle="1" w:styleId="E0">
    <w:name w:val="E_основной Знак"/>
    <w:link w:val="E"/>
    <w:locked/>
    <w:rsid w:val="00AD2153"/>
    <w:rPr>
      <w:color w:val="000000"/>
      <w:sz w:val="24"/>
      <w:szCs w:val="24"/>
      <w:lang w:val="ru-RU" w:eastAsia="en-US" w:bidi="ar-SA"/>
    </w:rPr>
  </w:style>
  <w:style w:type="paragraph" w:styleId="26">
    <w:name w:val="Body Text 2"/>
    <w:basedOn w:val="a"/>
    <w:link w:val="27"/>
    <w:uiPriority w:val="99"/>
    <w:rsid w:val="00AD2153"/>
    <w:pPr>
      <w:spacing w:line="240" w:lineRule="atLeast"/>
      <w:jc w:val="center"/>
    </w:pPr>
    <w:rPr>
      <w:b/>
      <w:sz w:val="22"/>
      <w:szCs w:val="24"/>
    </w:rPr>
  </w:style>
  <w:style w:type="character" w:customStyle="1" w:styleId="27">
    <w:name w:val="Основной текст 2 Знак"/>
    <w:link w:val="26"/>
    <w:uiPriority w:val="99"/>
    <w:rsid w:val="00845A16"/>
    <w:rPr>
      <w:b/>
      <w:sz w:val="22"/>
      <w:szCs w:val="24"/>
    </w:rPr>
  </w:style>
  <w:style w:type="character" w:customStyle="1" w:styleId="15">
    <w:name w:val="Знак Знак1"/>
    <w:rsid w:val="00AD2153"/>
    <w:rPr>
      <w:sz w:val="22"/>
      <w:lang w:val="ru-RU" w:eastAsia="ru-RU" w:bidi="ar-SA"/>
    </w:rPr>
  </w:style>
  <w:style w:type="character" w:customStyle="1" w:styleId="28">
    <w:name w:val="Знак Знак2"/>
    <w:rsid w:val="00AD2153"/>
    <w:rPr>
      <w:sz w:val="22"/>
      <w:lang w:val="ru-RU" w:eastAsia="ru-RU" w:bidi="ar-SA"/>
    </w:rPr>
  </w:style>
  <w:style w:type="character" w:customStyle="1" w:styleId="36">
    <w:name w:val="Знак Знак3"/>
    <w:rsid w:val="00AD2153"/>
    <w:rPr>
      <w:sz w:val="22"/>
      <w:lang w:val="ru-RU" w:eastAsia="ru-RU" w:bidi="ar-SA"/>
    </w:rPr>
  </w:style>
  <w:style w:type="character" w:customStyle="1" w:styleId="42">
    <w:name w:val="Знак Знак4"/>
    <w:rsid w:val="00AD2153"/>
    <w:rPr>
      <w:sz w:val="22"/>
      <w:lang w:val="ru-RU" w:eastAsia="ru-RU" w:bidi="ar-SA"/>
    </w:rPr>
  </w:style>
  <w:style w:type="character" w:customStyle="1" w:styleId="52">
    <w:name w:val="Знак Знак5"/>
    <w:rsid w:val="0045518D"/>
    <w:rPr>
      <w:sz w:val="22"/>
      <w:lang w:val="ru-RU" w:eastAsia="ru-RU" w:bidi="ar-SA"/>
    </w:rPr>
  </w:style>
  <w:style w:type="character" w:customStyle="1" w:styleId="62">
    <w:name w:val="Знак Знак6"/>
    <w:rsid w:val="00096136"/>
    <w:rPr>
      <w:sz w:val="22"/>
      <w:lang w:val="ru-RU" w:eastAsia="ru-RU" w:bidi="ar-SA"/>
    </w:rPr>
  </w:style>
  <w:style w:type="character" w:customStyle="1" w:styleId="17">
    <w:name w:val="Основной текст Знак1"/>
    <w:locked/>
    <w:rsid w:val="00730507"/>
    <w:rPr>
      <w:sz w:val="22"/>
    </w:rPr>
  </w:style>
  <w:style w:type="paragraph" w:styleId="affd">
    <w:name w:val="List Paragraph"/>
    <w:basedOn w:val="a"/>
    <w:uiPriority w:val="34"/>
    <w:qFormat/>
    <w:rsid w:val="00F12530"/>
    <w:pPr>
      <w:ind w:left="720"/>
      <w:contextualSpacing/>
    </w:pPr>
  </w:style>
  <w:style w:type="paragraph" w:customStyle="1" w:styleId="Normal1">
    <w:name w:val="Normal1"/>
    <w:uiPriority w:val="99"/>
    <w:rsid w:val="00F12530"/>
  </w:style>
  <w:style w:type="paragraph" w:customStyle="1" w:styleId="29">
    <w:name w:val="Доклад загл2"/>
    <w:basedOn w:val="a"/>
    <w:next w:val="af1"/>
    <w:uiPriority w:val="99"/>
    <w:rsid w:val="00F12530"/>
    <w:rPr>
      <w:b/>
      <w:sz w:val="26"/>
    </w:rPr>
  </w:style>
  <w:style w:type="paragraph" w:customStyle="1" w:styleId="120">
    <w:name w:val="Обычный12"/>
    <w:uiPriority w:val="99"/>
    <w:rsid w:val="00F12530"/>
    <w:pPr>
      <w:snapToGrid w:val="0"/>
    </w:pPr>
  </w:style>
  <w:style w:type="paragraph" w:customStyle="1" w:styleId="2a">
    <w:name w:val="Обычный2"/>
    <w:uiPriority w:val="99"/>
    <w:rsid w:val="00F12530"/>
    <w:pPr>
      <w:snapToGrid w:val="0"/>
    </w:pPr>
  </w:style>
  <w:style w:type="paragraph" w:customStyle="1" w:styleId="Noeeu1">
    <w:name w:val="Noeeu1"/>
    <w:basedOn w:val="a"/>
    <w:uiPriority w:val="99"/>
    <w:rsid w:val="00F12530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</w:rPr>
  </w:style>
  <w:style w:type="paragraph" w:customStyle="1" w:styleId="Iauiue">
    <w:name w:val="Iau?iue"/>
    <w:uiPriority w:val="99"/>
    <w:rsid w:val="00F12530"/>
    <w:rPr>
      <w:lang w:val="en-US"/>
    </w:rPr>
  </w:style>
  <w:style w:type="character" w:customStyle="1" w:styleId="170">
    <w:name w:val="Знак Знак17"/>
    <w:rsid w:val="00F12530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161">
    <w:name w:val="Знак Знак16"/>
    <w:rsid w:val="00F12530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230">
    <w:name w:val="Знак Знак23"/>
    <w:rsid w:val="00F12530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330">
    <w:name w:val="Знак Знак33"/>
    <w:rsid w:val="00F12530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43">
    <w:name w:val="Знак Знак43"/>
    <w:rsid w:val="00F12530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63">
    <w:name w:val="Знак Знак63"/>
    <w:rsid w:val="00F12530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53">
    <w:name w:val="Знак Знак53"/>
    <w:rsid w:val="00F12530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141">
    <w:name w:val="Знак Знак14"/>
    <w:locked/>
    <w:rsid w:val="00F12530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92">
    <w:name w:val="Знак Знак9"/>
    <w:locked/>
    <w:rsid w:val="00F12530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240">
    <w:name w:val="Знак Знак24"/>
    <w:locked/>
    <w:rsid w:val="00F12530"/>
    <w:rPr>
      <w:b/>
      <w:bCs w:val="0"/>
      <w:iCs/>
      <w:sz w:val="28"/>
      <w:szCs w:val="28"/>
      <w:lang w:val="en-US" w:eastAsia="ru-RU" w:bidi="ar-SA"/>
    </w:rPr>
  </w:style>
  <w:style w:type="character" w:customStyle="1" w:styleId="150">
    <w:name w:val="Знак Знак15"/>
    <w:locked/>
    <w:rsid w:val="00F12530"/>
    <w:rPr>
      <w:b/>
      <w:bCs/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F12530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2b">
    <w:name w:val="Основной текст Знак2"/>
    <w:locked/>
    <w:rsid w:val="00F12530"/>
    <w:rPr>
      <w:sz w:val="22"/>
    </w:rPr>
  </w:style>
  <w:style w:type="character" w:customStyle="1" w:styleId="TitleChar">
    <w:name w:val="Title Char"/>
    <w:locked/>
    <w:rsid w:val="00F12530"/>
    <w:rPr>
      <w:b/>
      <w:bCs/>
      <w:sz w:val="28"/>
      <w:szCs w:val="28"/>
      <w:lang w:val="ru-RU" w:eastAsia="ru-RU" w:bidi="ar-SA"/>
    </w:rPr>
  </w:style>
  <w:style w:type="character" w:customStyle="1" w:styleId="EndnoteTextChar">
    <w:name w:val="Endnote Text Char"/>
    <w:semiHidden/>
    <w:locked/>
    <w:rsid w:val="00F12530"/>
    <w:rPr>
      <w:sz w:val="24"/>
      <w:lang w:val="ru-RU" w:eastAsia="ru-RU" w:bidi="ar-SA"/>
    </w:rPr>
  </w:style>
  <w:style w:type="character" w:customStyle="1" w:styleId="72">
    <w:name w:val="Знак Знак7"/>
    <w:rsid w:val="00F12530"/>
    <w:rPr>
      <w:sz w:val="22"/>
      <w:lang w:val="ru-RU" w:eastAsia="ru-RU" w:bidi="ar-SA"/>
    </w:rPr>
  </w:style>
  <w:style w:type="character" w:customStyle="1" w:styleId="affe">
    <w:name w:val="ВерхКолонтитул Знак Знак"/>
    <w:rsid w:val="00F12530"/>
    <w:rPr>
      <w:sz w:val="24"/>
    </w:rPr>
  </w:style>
  <w:style w:type="character" w:customStyle="1" w:styleId="82">
    <w:name w:val="Знак Знак8"/>
    <w:rsid w:val="00F12530"/>
    <w:rPr>
      <w:sz w:val="22"/>
      <w:lang w:val="ru-RU" w:eastAsia="ru-RU" w:bidi="ar-SA"/>
    </w:rPr>
  </w:style>
  <w:style w:type="character" w:customStyle="1" w:styleId="143">
    <w:name w:val="Знак Знак143"/>
    <w:locked/>
    <w:rsid w:val="00AF701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93">
    <w:name w:val="Знак Знак93"/>
    <w:locked/>
    <w:rsid w:val="00AF701A"/>
    <w:rPr>
      <w:rFonts w:cs="Times New Roman"/>
      <w:sz w:val="22"/>
      <w:lang w:val="ru-RU" w:eastAsia="ru-RU" w:bidi="ar-SA"/>
    </w:rPr>
  </w:style>
  <w:style w:type="character" w:customStyle="1" w:styleId="243">
    <w:name w:val="Знак Знак243"/>
    <w:locked/>
    <w:rsid w:val="00AF701A"/>
    <w:rPr>
      <w:b/>
      <w:iCs/>
      <w:sz w:val="28"/>
      <w:szCs w:val="28"/>
      <w:lang w:val="en-US" w:eastAsia="ru-RU" w:bidi="ar-SA"/>
    </w:rPr>
  </w:style>
  <w:style w:type="character" w:customStyle="1" w:styleId="153">
    <w:name w:val="Знак Знак153"/>
    <w:locked/>
    <w:rsid w:val="00AF701A"/>
    <w:rPr>
      <w:b/>
      <w:bCs/>
      <w:sz w:val="28"/>
      <w:szCs w:val="28"/>
      <w:lang w:val="ru-RU" w:eastAsia="ru-RU" w:bidi="ar-SA"/>
    </w:rPr>
  </w:style>
  <w:style w:type="character" w:customStyle="1" w:styleId="73">
    <w:name w:val="Знак Знак73"/>
    <w:rsid w:val="00AF701A"/>
    <w:rPr>
      <w:sz w:val="22"/>
      <w:lang w:val="ru-RU" w:eastAsia="ru-RU" w:bidi="ar-SA"/>
    </w:rPr>
  </w:style>
  <w:style w:type="character" w:customStyle="1" w:styleId="83">
    <w:name w:val="Знак Знак83"/>
    <w:rsid w:val="00AF701A"/>
    <w:rPr>
      <w:sz w:val="22"/>
      <w:lang w:val="ru-RU" w:eastAsia="ru-RU" w:bidi="ar-SA"/>
    </w:rPr>
  </w:style>
  <w:style w:type="paragraph" w:customStyle="1" w:styleId="Normal2911111111211">
    <w:name w:val="Normal2911111111211"/>
    <w:rsid w:val="005934E8"/>
    <w:rPr>
      <w:snapToGrid w:val="0"/>
    </w:rPr>
  </w:style>
  <w:style w:type="paragraph" w:customStyle="1" w:styleId="caaieiaie11">
    <w:name w:val="caaieiaie 11"/>
    <w:basedOn w:val="a"/>
    <w:next w:val="a"/>
    <w:uiPriority w:val="99"/>
    <w:rsid w:val="00D40CA7"/>
    <w:pPr>
      <w:keepNext/>
      <w:widowControl w:val="0"/>
      <w:overflowPunct w:val="0"/>
      <w:autoSpaceDE w:val="0"/>
      <w:autoSpaceDN w:val="0"/>
      <w:adjustRightInd w:val="0"/>
      <w:jc w:val="both"/>
    </w:pPr>
    <w:rPr>
      <w:b/>
      <w:sz w:val="18"/>
      <w:lang w:val="en-US"/>
    </w:rPr>
  </w:style>
  <w:style w:type="paragraph" w:styleId="afff">
    <w:name w:val="annotation subject"/>
    <w:basedOn w:val="afd"/>
    <w:next w:val="afd"/>
    <w:link w:val="afff0"/>
    <w:uiPriority w:val="99"/>
    <w:unhideWhenUsed/>
    <w:rsid w:val="00DF266A"/>
    <w:rPr>
      <w:b/>
      <w:bCs/>
    </w:rPr>
  </w:style>
  <w:style w:type="character" w:customStyle="1" w:styleId="afff0">
    <w:name w:val="Тема примечания Знак"/>
    <w:link w:val="afff"/>
    <w:uiPriority w:val="99"/>
    <w:rsid w:val="00DF266A"/>
    <w:rPr>
      <w:b/>
      <w:bCs/>
      <w:sz w:val="24"/>
    </w:rPr>
  </w:style>
  <w:style w:type="character" w:customStyle="1" w:styleId="18">
    <w:name w:val="Тема примечания Знак1"/>
    <w:rsid w:val="00DF266A"/>
    <w:rPr>
      <w:b/>
      <w:bCs/>
      <w:sz w:val="24"/>
    </w:rPr>
  </w:style>
  <w:style w:type="character" w:customStyle="1" w:styleId="2c">
    <w:name w:val="Верхний колонтитул Знак2"/>
    <w:aliases w:val="ВерхКолонтитул Знак2"/>
    <w:semiHidden/>
    <w:rsid w:val="005D6530"/>
    <w:rPr>
      <w:sz w:val="24"/>
    </w:rPr>
  </w:style>
  <w:style w:type="paragraph" w:customStyle="1" w:styleId="Iniiaiieoaeno2">
    <w:name w:val="Iniiaiie oaeno 2"/>
    <w:basedOn w:val="Iauiue"/>
    <w:uiPriority w:val="99"/>
    <w:rsid w:val="004C3DE4"/>
    <w:pPr>
      <w:widowControl w:val="0"/>
      <w:jc w:val="center"/>
    </w:pPr>
    <w:rPr>
      <w:sz w:val="24"/>
      <w:u w:val="single"/>
      <w:lang w:val="ru-RU"/>
    </w:rPr>
  </w:style>
  <w:style w:type="character" w:customStyle="1" w:styleId="19">
    <w:name w:val="Текст примечания Знак1"/>
    <w:rsid w:val="00505F97"/>
    <w:rPr>
      <w:sz w:val="24"/>
    </w:rPr>
  </w:style>
  <w:style w:type="paragraph" w:customStyle="1" w:styleId="110">
    <w:name w:val="Обычный11"/>
    <w:uiPriority w:val="99"/>
    <w:rsid w:val="00B55153"/>
    <w:pPr>
      <w:snapToGrid w:val="0"/>
    </w:pPr>
  </w:style>
  <w:style w:type="character" w:customStyle="1" w:styleId="100">
    <w:name w:val="Знак Знак10"/>
    <w:rsid w:val="00B55153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111">
    <w:name w:val="Знак Знак11"/>
    <w:rsid w:val="00B55153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210">
    <w:name w:val="Знак Знак21"/>
    <w:rsid w:val="00B55153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310">
    <w:name w:val="Знак Знак31"/>
    <w:rsid w:val="00B55153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410">
    <w:name w:val="Знак Знак41"/>
    <w:rsid w:val="00B55153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610">
    <w:name w:val="Знак Знак61"/>
    <w:rsid w:val="00B55153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510">
    <w:name w:val="Знак Знак51"/>
    <w:rsid w:val="00B55153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1410">
    <w:name w:val="Знак Знак141"/>
    <w:locked/>
    <w:rsid w:val="00B5515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910">
    <w:name w:val="Знак Знак91"/>
    <w:locked/>
    <w:rsid w:val="00B55153"/>
    <w:rPr>
      <w:rFonts w:cs="Times New Roman"/>
      <w:sz w:val="22"/>
      <w:lang w:val="ru-RU" w:eastAsia="ru-RU" w:bidi="ar-SA"/>
    </w:rPr>
  </w:style>
  <w:style w:type="character" w:customStyle="1" w:styleId="241">
    <w:name w:val="Знак Знак241"/>
    <w:locked/>
    <w:rsid w:val="00B55153"/>
    <w:rPr>
      <w:b/>
      <w:iCs/>
      <w:sz w:val="28"/>
      <w:szCs w:val="28"/>
      <w:lang w:val="en-US" w:eastAsia="ru-RU" w:bidi="ar-SA"/>
    </w:rPr>
  </w:style>
  <w:style w:type="character" w:customStyle="1" w:styleId="151">
    <w:name w:val="Знак Знак151"/>
    <w:locked/>
    <w:rsid w:val="00B55153"/>
    <w:rPr>
      <w:b/>
      <w:bCs/>
      <w:sz w:val="28"/>
      <w:szCs w:val="28"/>
      <w:lang w:val="ru-RU" w:eastAsia="ru-RU" w:bidi="ar-SA"/>
    </w:rPr>
  </w:style>
  <w:style w:type="character" w:customStyle="1" w:styleId="710">
    <w:name w:val="Знак Знак71"/>
    <w:rsid w:val="00B55153"/>
    <w:rPr>
      <w:sz w:val="22"/>
      <w:lang w:val="ru-RU" w:eastAsia="ru-RU" w:bidi="ar-SA"/>
    </w:rPr>
  </w:style>
  <w:style w:type="character" w:customStyle="1" w:styleId="810">
    <w:name w:val="Знак Знак81"/>
    <w:rsid w:val="00B55153"/>
    <w:rPr>
      <w:sz w:val="22"/>
      <w:lang w:val="ru-RU" w:eastAsia="ru-RU" w:bidi="ar-SA"/>
    </w:rPr>
  </w:style>
  <w:style w:type="paragraph" w:styleId="afff1">
    <w:name w:val="Revision"/>
    <w:hidden/>
    <w:uiPriority w:val="99"/>
    <w:semiHidden/>
    <w:rsid w:val="00B55153"/>
    <w:rPr>
      <w:sz w:val="24"/>
    </w:rPr>
  </w:style>
  <w:style w:type="paragraph" w:customStyle="1" w:styleId="37">
    <w:name w:val="Обычный3"/>
    <w:uiPriority w:val="99"/>
    <w:rsid w:val="00B55153"/>
    <w:rPr>
      <w:snapToGrid w:val="0"/>
    </w:rPr>
  </w:style>
  <w:style w:type="paragraph" w:customStyle="1" w:styleId="44">
    <w:name w:val="Обычный4"/>
    <w:rsid w:val="00B55153"/>
    <w:rPr>
      <w:snapToGrid w:val="0"/>
    </w:rPr>
  </w:style>
  <w:style w:type="character" w:customStyle="1" w:styleId="130">
    <w:name w:val="Знак Знак13"/>
    <w:rsid w:val="00F03FD4"/>
    <w:rPr>
      <w:sz w:val="22"/>
      <w:lang w:val="ru-RU" w:eastAsia="ru-RU" w:bidi="ar-SA"/>
    </w:rPr>
  </w:style>
  <w:style w:type="character" w:customStyle="1" w:styleId="121">
    <w:name w:val="Знак Знак12"/>
    <w:rsid w:val="00F03FD4"/>
    <w:rPr>
      <w:sz w:val="22"/>
      <w:lang w:val="ru-RU" w:eastAsia="ru-RU" w:bidi="ar-SA"/>
    </w:rPr>
  </w:style>
  <w:style w:type="character" w:customStyle="1" w:styleId="220">
    <w:name w:val="Знак Знак22"/>
    <w:rsid w:val="00F03FD4"/>
    <w:rPr>
      <w:sz w:val="22"/>
      <w:lang w:val="ru-RU" w:eastAsia="ru-RU" w:bidi="ar-SA"/>
    </w:rPr>
  </w:style>
  <w:style w:type="character" w:customStyle="1" w:styleId="320">
    <w:name w:val="Знак Знак32"/>
    <w:rsid w:val="00F03FD4"/>
    <w:rPr>
      <w:sz w:val="22"/>
      <w:lang w:val="ru-RU" w:eastAsia="ru-RU" w:bidi="ar-SA"/>
    </w:rPr>
  </w:style>
  <w:style w:type="character" w:customStyle="1" w:styleId="420">
    <w:name w:val="Знак Знак42"/>
    <w:rsid w:val="00F03FD4"/>
    <w:rPr>
      <w:sz w:val="22"/>
      <w:lang w:val="ru-RU" w:eastAsia="ru-RU" w:bidi="ar-SA"/>
    </w:rPr>
  </w:style>
  <w:style w:type="character" w:customStyle="1" w:styleId="520">
    <w:name w:val="Знак Знак52"/>
    <w:rsid w:val="00F03FD4"/>
    <w:rPr>
      <w:sz w:val="22"/>
      <w:lang w:val="ru-RU" w:eastAsia="ru-RU" w:bidi="ar-SA"/>
    </w:rPr>
  </w:style>
  <w:style w:type="character" w:customStyle="1" w:styleId="620">
    <w:name w:val="Знак Знак62"/>
    <w:rsid w:val="00F03FD4"/>
    <w:rPr>
      <w:sz w:val="22"/>
      <w:lang w:val="ru-RU" w:eastAsia="ru-RU" w:bidi="ar-SA"/>
    </w:rPr>
  </w:style>
  <w:style w:type="character" w:customStyle="1" w:styleId="142">
    <w:name w:val="Знак Знак142"/>
    <w:locked/>
    <w:rsid w:val="00F03FD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920">
    <w:name w:val="Знак Знак92"/>
    <w:locked/>
    <w:rsid w:val="00F03FD4"/>
    <w:rPr>
      <w:rFonts w:cs="Times New Roman"/>
      <w:sz w:val="22"/>
      <w:lang w:val="ru-RU" w:eastAsia="ru-RU" w:bidi="ar-SA"/>
    </w:rPr>
  </w:style>
  <w:style w:type="character" w:customStyle="1" w:styleId="242">
    <w:name w:val="Знак Знак242"/>
    <w:locked/>
    <w:rsid w:val="00F03FD4"/>
    <w:rPr>
      <w:b/>
      <w:iCs/>
      <w:sz w:val="28"/>
      <w:szCs w:val="28"/>
      <w:lang w:val="en-US" w:eastAsia="ru-RU" w:bidi="ar-SA"/>
    </w:rPr>
  </w:style>
  <w:style w:type="character" w:customStyle="1" w:styleId="152">
    <w:name w:val="Знак Знак152"/>
    <w:locked/>
    <w:rsid w:val="00F03FD4"/>
    <w:rPr>
      <w:b/>
      <w:bCs/>
      <w:sz w:val="28"/>
      <w:szCs w:val="28"/>
      <w:lang w:val="ru-RU" w:eastAsia="ru-RU" w:bidi="ar-SA"/>
    </w:rPr>
  </w:style>
  <w:style w:type="character" w:customStyle="1" w:styleId="720">
    <w:name w:val="Знак Знак72"/>
    <w:rsid w:val="00F03FD4"/>
    <w:rPr>
      <w:sz w:val="22"/>
      <w:lang w:val="ru-RU" w:eastAsia="ru-RU" w:bidi="ar-SA"/>
    </w:rPr>
  </w:style>
  <w:style w:type="character" w:customStyle="1" w:styleId="820">
    <w:name w:val="Знак Знак82"/>
    <w:rsid w:val="00F03FD4"/>
    <w:rPr>
      <w:sz w:val="22"/>
      <w:lang w:val="ru-RU" w:eastAsia="ru-RU" w:bidi="ar-SA"/>
    </w:rPr>
  </w:style>
  <w:style w:type="paragraph" w:customStyle="1" w:styleId="54">
    <w:name w:val="Обычный5"/>
    <w:uiPriority w:val="99"/>
    <w:rsid w:val="003653B4"/>
    <w:rPr>
      <w:snapToGrid w:val="0"/>
    </w:rPr>
  </w:style>
  <w:style w:type="numbering" w:customStyle="1" w:styleId="1a">
    <w:name w:val="Нет списка1"/>
    <w:next w:val="a2"/>
    <w:uiPriority w:val="99"/>
    <w:semiHidden/>
    <w:unhideWhenUsed/>
    <w:rsid w:val="003653B4"/>
  </w:style>
  <w:style w:type="table" w:customStyle="1" w:styleId="1b">
    <w:name w:val="Сетка таблицы1"/>
    <w:basedOn w:val="a1"/>
    <w:next w:val="afb"/>
    <w:uiPriority w:val="59"/>
    <w:rsid w:val="003653B4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т списка2"/>
    <w:next w:val="a2"/>
    <w:uiPriority w:val="99"/>
    <w:semiHidden/>
    <w:unhideWhenUsed/>
    <w:rsid w:val="003653B4"/>
  </w:style>
  <w:style w:type="table" w:customStyle="1" w:styleId="2e">
    <w:name w:val="Сетка таблицы2"/>
    <w:basedOn w:val="a1"/>
    <w:next w:val="afb"/>
    <w:uiPriority w:val="59"/>
    <w:rsid w:val="003653B4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3653B4"/>
  </w:style>
  <w:style w:type="table" w:customStyle="1" w:styleId="113">
    <w:name w:val="Сетка таблицы11"/>
    <w:basedOn w:val="a1"/>
    <w:next w:val="afb"/>
    <w:uiPriority w:val="59"/>
    <w:rsid w:val="003653B4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653B4"/>
  </w:style>
  <w:style w:type="numbering" w:customStyle="1" w:styleId="38">
    <w:name w:val="Нет списка3"/>
    <w:next w:val="a2"/>
    <w:uiPriority w:val="99"/>
    <w:semiHidden/>
    <w:unhideWhenUsed/>
    <w:rsid w:val="00BE3B2B"/>
  </w:style>
  <w:style w:type="character" w:customStyle="1" w:styleId="1c">
    <w:name w:val="Верхний колонтитул Знак1"/>
    <w:aliases w:val="ВерхКолонтитул Знак1"/>
    <w:semiHidden/>
    <w:rsid w:val="00BE3B2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9">
    <w:name w:val="Сетка таблицы3"/>
    <w:basedOn w:val="a1"/>
    <w:next w:val="afb"/>
    <w:rsid w:val="00BE3B2B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BE3B2B"/>
  </w:style>
  <w:style w:type="table" w:customStyle="1" w:styleId="123">
    <w:name w:val="Сетка таблицы12"/>
    <w:basedOn w:val="a1"/>
    <w:next w:val="afb"/>
    <w:uiPriority w:val="59"/>
    <w:rsid w:val="00BE3B2B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BE3B2B"/>
  </w:style>
  <w:style w:type="table" w:customStyle="1" w:styleId="212">
    <w:name w:val="Сетка таблицы21"/>
    <w:basedOn w:val="a1"/>
    <w:next w:val="afb"/>
    <w:uiPriority w:val="59"/>
    <w:rsid w:val="00BE3B2B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E3B2B"/>
  </w:style>
  <w:style w:type="table" w:customStyle="1" w:styleId="1111">
    <w:name w:val="Сетка таблицы111"/>
    <w:basedOn w:val="a1"/>
    <w:next w:val="afb"/>
    <w:uiPriority w:val="59"/>
    <w:rsid w:val="00BE3B2B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BE3B2B"/>
  </w:style>
  <w:style w:type="numbering" w:customStyle="1" w:styleId="45">
    <w:name w:val="Нет списка4"/>
    <w:next w:val="a2"/>
    <w:uiPriority w:val="99"/>
    <w:semiHidden/>
    <w:unhideWhenUsed/>
    <w:rsid w:val="00697CC5"/>
  </w:style>
  <w:style w:type="table" w:customStyle="1" w:styleId="46">
    <w:name w:val="Сетка таблицы4"/>
    <w:basedOn w:val="a1"/>
    <w:next w:val="afb"/>
    <w:rsid w:val="00697C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b"/>
    <w:uiPriority w:val="59"/>
    <w:rsid w:val="003B3B17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fb"/>
    <w:uiPriority w:val="59"/>
    <w:rsid w:val="003B3B17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495127"/>
  </w:style>
  <w:style w:type="numbering" w:customStyle="1" w:styleId="64">
    <w:name w:val="Нет списка6"/>
    <w:next w:val="a2"/>
    <w:uiPriority w:val="99"/>
    <w:semiHidden/>
    <w:unhideWhenUsed/>
    <w:rsid w:val="007D7C01"/>
  </w:style>
  <w:style w:type="table" w:customStyle="1" w:styleId="56">
    <w:name w:val="Сетка таблицы5"/>
    <w:basedOn w:val="a1"/>
    <w:next w:val="afb"/>
    <w:rsid w:val="007D7C0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"/>
    <w:basedOn w:val="a1"/>
    <w:next w:val="afb"/>
    <w:uiPriority w:val="59"/>
    <w:rsid w:val="008B01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Заголовок1"/>
    <w:basedOn w:val="a"/>
    <w:rsid w:val="00665B4E"/>
    <w:pPr>
      <w:jc w:val="center"/>
    </w:pPr>
    <w:rPr>
      <w:b/>
      <w:bCs/>
    </w:rPr>
  </w:style>
  <w:style w:type="numbering" w:customStyle="1" w:styleId="74">
    <w:name w:val="Нет списка7"/>
    <w:next w:val="a2"/>
    <w:uiPriority w:val="99"/>
    <w:semiHidden/>
    <w:unhideWhenUsed/>
    <w:rsid w:val="00C645DE"/>
  </w:style>
  <w:style w:type="table" w:customStyle="1" w:styleId="65">
    <w:name w:val="Сетка таблицы6"/>
    <w:basedOn w:val="a1"/>
    <w:next w:val="afb"/>
    <w:rsid w:val="00C645DE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C645DE"/>
  </w:style>
  <w:style w:type="table" w:customStyle="1" w:styleId="154">
    <w:name w:val="Сетка таблицы15"/>
    <w:basedOn w:val="a1"/>
    <w:next w:val="afb"/>
    <w:uiPriority w:val="59"/>
    <w:rsid w:val="00C645DE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тиль2"/>
    <w:basedOn w:val="a1"/>
    <w:uiPriority w:val="99"/>
    <w:rsid w:val="00C645DE"/>
    <w:pPr>
      <w:jc w:val="right"/>
    </w:pPr>
    <w:rPr>
      <w:rFonts w:eastAsia="Calibri"/>
      <w:color w:val="000000" w:themeColor="text1"/>
    </w:rPr>
    <w:tblPr/>
    <w:tcPr>
      <w:vAlign w:val="bottom"/>
    </w:tcPr>
  </w:style>
  <w:style w:type="character" w:styleId="afff2">
    <w:name w:val="Emphasis"/>
    <w:basedOn w:val="a0"/>
    <w:qFormat/>
    <w:rsid w:val="00E9518B"/>
    <w:rPr>
      <w:i/>
      <w:iCs/>
    </w:rPr>
  </w:style>
  <w:style w:type="table" w:customStyle="1" w:styleId="162">
    <w:name w:val="Сетка таблицы16"/>
    <w:basedOn w:val="a1"/>
    <w:next w:val="afb"/>
    <w:uiPriority w:val="59"/>
    <w:rsid w:val="00E26B9E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footer" Target="footer3.xml"/><Relationship Id="rId26" Type="http://schemas.openxmlformats.org/officeDocument/2006/relationships/header" Target="header3.xml"/><Relationship Id="rId39" Type="http://schemas.openxmlformats.org/officeDocument/2006/relationships/header" Target="header10.xml"/><Relationship Id="rId21" Type="http://schemas.openxmlformats.org/officeDocument/2006/relationships/chart" Target="charts/chart8.xml"/><Relationship Id="rId34" Type="http://schemas.openxmlformats.org/officeDocument/2006/relationships/header" Target="header7.xml"/><Relationship Id="rId42" Type="http://schemas.openxmlformats.org/officeDocument/2006/relationships/header" Target="header12.xml"/><Relationship Id="rId47" Type="http://schemas.openxmlformats.org/officeDocument/2006/relationships/footer" Target="footer9.xml"/><Relationship Id="rId50" Type="http://schemas.openxmlformats.org/officeDocument/2006/relationships/chart" Target="charts/chart19.xml"/><Relationship Id="rId55" Type="http://schemas.openxmlformats.org/officeDocument/2006/relationships/header" Target="header17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hart" Target="charts/chart7.xml"/><Relationship Id="rId29" Type="http://schemas.openxmlformats.org/officeDocument/2006/relationships/chart" Target="charts/chart14.xml"/><Relationship Id="rId41" Type="http://schemas.openxmlformats.org/officeDocument/2006/relationships/header" Target="header11.xml"/><Relationship Id="rId54" Type="http://schemas.openxmlformats.org/officeDocument/2006/relationships/header" Target="header16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1.xml"/><Relationship Id="rId32" Type="http://schemas.openxmlformats.org/officeDocument/2006/relationships/header" Target="header6.xml"/><Relationship Id="rId37" Type="http://schemas.openxmlformats.org/officeDocument/2006/relationships/footer" Target="footer6.xml"/><Relationship Id="rId40" Type="http://schemas.openxmlformats.org/officeDocument/2006/relationships/chart" Target="charts/chart17.xml"/><Relationship Id="rId45" Type="http://schemas.openxmlformats.org/officeDocument/2006/relationships/header" Target="header13.xml"/><Relationship Id="rId53" Type="http://schemas.openxmlformats.org/officeDocument/2006/relationships/header" Target="header15.xml"/><Relationship Id="rId58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0.xml"/><Relationship Id="rId28" Type="http://schemas.openxmlformats.org/officeDocument/2006/relationships/chart" Target="charts/chart13.xml"/><Relationship Id="rId36" Type="http://schemas.openxmlformats.org/officeDocument/2006/relationships/footer" Target="footer5.xml"/><Relationship Id="rId49" Type="http://schemas.openxmlformats.org/officeDocument/2006/relationships/chart" Target="charts/chart18.xml"/><Relationship Id="rId57" Type="http://schemas.openxmlformats.org/officeDocument/2006/relationships/footer" Target="footer11.xml"/><Relationship Id="rId61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footer" Target="footer4.xml"/><Relationship Id="rId31" Type="http://schemas.openxmlformats.org/officeDocument/2006/relationships/header" Target="header5.xml"/><Relationship Id="rId44" Type="http://schemas.openxmlformats.org/officeDocument/2006/relationships/footer" Target="footer8.xml"/><Relationship Id="rId52" Type="http://schemas.openxmlformats.org/officeDocument/2006/relationships/image" Target="media/image2.png"/><Relationship Id="rId60" Type="http://schemas.openxmlformats.org/officeDocument/2006/relationships/header" Target="header20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5.xml"/><Relationship Id="rId22" Type="http://schemas.openxmlformats.org/officeDocument/2006/relationships/chart" Target="charts/chart9.xml"/><Relationship Id="rId27" Type="http://schemas.openxmlformats.org/officeDocument/2006/relationships/header" Target="header4.xml"/><Relationship Id="rId30" Type="http://schemas.openxmlformats.org/officeDocument/2006/relationships/chart" Target="charts/chart15.xml"/><Relationship Id="rId35" Type="http://schemas.openxmlformats.org/officeDocument/2006/relationships/header" Target="header8.xml"/><Relationship Id="rId43" Type="http://schemas.openxmlformats.org/officeDocument/2006/relationships/footer" Target="footer7.xml"/><Relationship Id="rId48" Type="http://schemas.openxmlformats.org/officeDocument/2006/relationships/footer" Target="footer10.xml"/><Relationship Id="rId56" Type="http://schemas.openxmlformats.org/officeDocument/2006/relationships/header" Target="header18.xml"/><Relationship Id="rId8" Type="http://schemas.openxmlformats.org/officeDocument/2006/relationships/footer" Target="footer1.xml"/><Relationship Id="rId51" Type="http://schemas.openxmlformats.org/officeDocument/2006/relationships/chart" Target="charts/chart20.xml"/><Relationship Id="rId3" Type="http://schemas.microsoft.com/office/2007/relationships/stylesWithEffects" Target="stylesWithEffects.xml"/><Relationship Id="rId12" Type="http://schemas.openxmlformats.org/officeDocument/2006/relationships/chart" Target="charts/chart3.xml"/><Relationship Id="rId17" Type="http://schemas.openxmlformats.org/officeDocument/2006/relationships/header" Target="header2.xml"/><Relationship Id="rId25" Type="http://schemas.openxmlformats.org/officeDocument/2006/relationships/chart" Target="charts/chart12.xml"/><Relationship Id="rId33" Type="http://schemas.openxmlformats.org/officeDocument/2006/relationships/chart" Target="charts/chart16.xml"/><Relationship Id="rId38" Type="http://schemas.openxmlformats.org/officeDocument/2006/relationships/header" Target="header9.xml"/><Relationship Id="rId46" Type="http://schemas.openxmlformats.org/officeDocument/2006/relationships/header" Target="header14.xml"/><Relationship Id="rId59" Type="http://schemas.openxmlformats.org/officeDocument/2006/relationships/header" Target="header1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C:\Kontakt\&#1044;&#1054;&#1050;&#1051;&#1040;&#1044;\&#1062;&#1074;&#1077;&#1090;&#1072;%20&#1053;&#1086;&#1074;&#1099;&#1077;_&#1075;&#1088;&#1072;&#1092;&#1080;&#1082;&#1080;-2023.xls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\\P40-ZENI310-6\Kontakt\&#1044;&#1054;&#1050;&#1051;&#1040;&#1044;\&#1062;&#1074;&#1077;&#1090;&#1072;%20&#1041;&#1077;&#1085;&#1079;&#1080;&#1085;-2023.xls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\\P40-perep302-3\&#1086;&#1073;&#1097;&#1072;&#1103;\2023%20&#1075;&#1086;&#1076;\&#1044;&#1054;&#1050;&#1051;&#1040;&#1044;\&#1045;&#1044;&#1053;\&#1075;&#1088;&#1072;&#1092;&#1080;&#1082;&#1080;\08\&#1082;&#1086;&#1084;&#1087;&#1086;&#1085;&#1077;&#1085;&#1090;&#1099;2-&#1072;&#1074;&#1075;&#1091;&#1089;&#1090;2022-&#1085;&#1086;&#1074;&#1099;&#1081;.xls" TargetMode="External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oleObject" Target="file:///\\P40-perep302-3\&#1086;&#1073;&#1097;&#1072;&#1103;\2023%20&#1075;&#1086;&#1076;\&#1044;&#1054;&#1050;&#1051;&#1040;&#1044;\&#1045;&#1044;&#1053;\&#1075;&#1088;&#1072;&#1092;&#1080;&#1082;&#1080;\08\&#1056;&#1054;&#1044;&#1048;&#1042;&#1064;&#1048;&#1045;&#1057;&#1071;%20&#1048;%20&#1059;&#1052;&#1045;&#1056;&#1064;&#1048;&#1045;-07-2023.xls" TargetMode="External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50;&#1080;&#1088;&#1080;&#1085;&#1072;\&#1044;&#1054;&#1050;&#1051;&#1040;&#1044;%20&#1050;&#1054;\&#1086;&#1073;&#1083;&#1072;&#1089;&#1090;&#1100;%202023&#1075;\&#1079;&#1072;%20&#1103;&#1085;&#1074;-&#1089;&#1077;&#1085;&#1090;&#1103;&#1073;&#1088;&#1100;\&#1076;&#1080;&#1072;&#1075;&#1088;&#1072;&#1084;&#1084;&#1072;_&#1095;&#1077;&#1088;&#1085;&#1086;&#1074;&#1080;&#1082;%20(2)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oleObject" Target="file:///C:\Users\p40_barannikovaai\Desktop\&#1052;&#1086;&#1103;\!%20&#1044;&#1086;&#1082;&#1083;&#1072;&#1076;\2%20&#1044;&#1080;&#1072;&#1075;&#1088;&#1072;&#1084;&#1084;&#1072;%20&#1084;&#1077;&#1078;&#1076;&#1091;&#1085;&#1072;&#1088;&#1086;&#1076;&#1085;&#1072;&#1103;_2023.xls" TargetMode="External"/><Relationship Id="rId1" Type="http://schemas.openxmlformats.org/officeDocument/2006/relationships/themeOverride" Target="../theme/themeOverride20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56;&#1072;&#1073;&#1086;&#1090;&#1072;\&#1044;&#1086;&#1082;&#1083;&#1072;&#1076;\&#1075;&#1088;&#1072;&#1092;&#1080;&#1082;%20%20&#1058;&#1088;&#1086;&#1092;&#1080;&#1084;&#1086;&#1074;&#1086;&#1081;%20-&#1089;&#1077;&#1090;&#1082;&#1072;-2022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906872757852862E-2"/>
          <c:y val="3.0012381589188574E-2"/>
          <c:w val="0.89922043658553064"/>
          <c:h val="0.86079929802506272"/>
        </c:manualLayout>
      </c:layout>
      <c:lineChart>
        <c:grouping val="standard"/>
        <c:varyColors val="0"/>
        <c:ser>
          <c:idx val="0"/>
          <c:order val="0"/>
          <c:spPr>
            <a:ln w="28575">
              <a:solidFill>
                <a:srgbClr val="C0504D">
                  <a:lumMod val="50000"/>
                </a:srgbClr>
              </a:solidFill>
              <a:prstDash val="solid"/>
            </a:ln>
          </c:spPr>
          <c:marker>
            <c:symbol val="none"/>
          </c:marker>
          <c:cat>
            <c:strRef>
              <c:f>Лист1!$A$3:$U$3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Лист1!$A$4:$U$4</c:f>
              <c:numCache>
                <c:formatCode>General</c:formatCode>
                <c:ptCount val="21"/>
                <c:pt idx="0">
                  <c:v>126.6</c:v>
                </c:pt>
                <c:pt idx="1">
                  <c:v>115</c:v>
                </c:pt>
                <c:pt idx="2">
                  <c:v>89.8</c:v>
                </c:pt>
                <c:pt idx="3">
                  <c:v>81.7</c:v>
                </c:pt>
                <c:pt idx="4">
                  <c:v>81.099999999999994</c:v>
                </c:pt>
                <c:pt idx="5">
                  <c:v>79.8</c:v>
                </c:pt>
                <c:pt idx="6">
                  <c:v>85.2</c:v>
                </c:pt>
                <c:pt idx="7">
                  <c:v>82.6</c:v>
                </c:pt>
                <c:pt idx="8">
                  <c:v>75.400000000000006</c:v>
                </c:pt>
                <c:pt idx="9">
                  <c:v>70.400000000000006</c:v>
                </c:pt>
                <c:pt idx="10">
                  <c:v>76.2</c:v>
                </c:pt>
                <c:pt idx="11">
                  <c:v>82.8</c:v>
                </c:pt>
                <c:pt idx="12">
                  <c:v>72.599999999999994</c:v>
                </c:pt>
                <c:pt idx="13">
                  <c:v>77.599999999999994</c:v>
                </c:pt>
                <c:pt idx="14">
                  <c:v>93.1</c:v>
                </c:pt>
                <c:pt idx="15">
                  <c:v>97.7</c:v>
                </c:pt>
                <c:pt idx="16">
                  <c:v>108.3</c:v>
                </c:pt>
                <c:pt idx="17">
                  <c:v>109.4</c:v>
                </c:pt>
                <c:pt idx="18">
                  <c:v>115.5</c:v>
                </c:pt>
                <c:pt idx="19">
                  <c:v>100.5</c:v>
                </c:pt>
                <c:pt idx="20">
                  <c:v>98.6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440896"/>
        <c:axId val="183442432"/>
      </c:lineChart>
      <c:catAx>
        <c:axId val="183440896"/>
        <c:scaling>
          <c:orientation val="minMax"/>
        </c:scaling>
        <c:delete val="0"/>
        <c:axPos val="b"/>
        <c:majorGridlines>
          <c:spPr>
            <a:ln w="12722">
              <a:solidFill>
                <a:srgbClr val="808080"/>
              </a:solidFill>
              <a:prstDash val="solid"/>
            </a:ln>
          </c:spPr>
        </c:majorGridlines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83442432"/>
        <c:crossesAt val="70"/>
        <c:auto val="1"/>
        <c:lblAlgn val="ctr"/>
        <c:lblOffset val="100"/>
        <c:tickLblSkip val="1"/>
        <c:tickMarkSkip val="1"/>
        <c:noMultiLvlLbl val="0"/>
      </c:catAx>
      <c:valAx>
        <c:axId val="183442432"/>
        <c:scaling>
          <c:orientation val="minMax"/>
          <c:max val="130"/>
          <c:min val="70"/>
        </c:scaling>
        <c:delete val="0"/>
        <c:axPos val="l"/>
        <c:majorGridlines>
          <c:spPr>
            <a:ln w="12722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440896"/>
        <c:crosses val="autoZero"/>
        <c:crossBetween val="between"/>
        <c:majorUnit val="10"/>
        <c:minorUnit val="2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72856345712691E-2"/>
          <c:y val="0.11280675853018372"/>
          <c:w val="0.91292265369816361"/>
          <c:h val="0.68484584426946626"/>
        </c:manualLayout>
      </c:layout>
      <c:lineChart>
        <c:grouping val="standard"/>
        <c:varyColors val="0"/>
        <c:ser>
          <c:idx val="0"/>
          <c:order val="0"/>
          <c:spPr>
            <a:ln w="28575">
              <a:solidFill>
                <a:srgbClr val="C0504D">
                  <a:lumMod val="50000"/>
                </a:srgbClr>
              </a:solidFill>
              <a:prstDash val="solid"/>
            </a:ln>
          </c:spPr>
          <c:marker>
            <c:symbol val="none"/>
          </c:marker>
          <c:cat>
            <c:strRef>
              <c:f>Лист1!$A$1:$U$1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Лист1!$A$2:$U$2</c:f>
              <c:numCache>
                <c:formatCode>General</c:formatCode>
                <c:ptCount val="21"/>
                <c:pt idx="0">
                  <c:v>97.9</c:v>
                </c:pt>
                <c:pt idx="1">
                  <c:v>100.3</c:v>
                </c:pt>
                <c:pt idx="2">
                  <c:v>96.5</c:v>
                </c:pt>
                <c:pt idx="3">
                  <c:v>91</c:v>
                </c:pt>
                <c:pt idx="4">
                  <c:v>89.1</c:v>
                </c:pt>
                <c:pt idx="5">
                  <c:v>89.8</c:v>
                </c:pt>
                <c:pt idx="6">
                  <c:v>92.3</c:v>
                </c:pt>
                <c:pt idx="7">
                  <c:v>97.7</c:v>
                </c:pt>
                <c:pt idx="8">
                  <c:v>100.4</c:v>
                </c:pt>
                <c:pt idx="9">
                  <c:v>100.8</c:v>
                </c:pt>
                <c:pt idx="10">
                  <c:v>103.1</c:v>
                </c:pt>
                <c:pt idx="11">
                  <c:v>100.6</c:v>
                </c:pt>
                <c:pt idx="12">
                  <c:v>93.3</c:v>
                </c:pt>
                <c:pt idx="13">
                  <c:v>98</c:v>
                </c:pt>
                <c:pt idx="14">
                  <c:v>102.8</c:v>
                </c:pt>
                <c:pt idx="15">
                  <c:v>107.8</c:v>
                </c:pt>
                <c:pt idx="16">
                  <c:v>110.3</c:v>
                </c:pt>
                <c:pt idx="17">
                  <c:v>111.2</c:v>
                </c:pt>
                <c:pt idx="18">
                  <c:v>105.9</c:v>
                </c:pt>
                <c:pt idx="19">
                  <c:v>102</c:v>
                </c:pt>
                <c:pt idx="20">
                  <c:v>98.5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018048"/>
        <c:axId val="184019968"/>
      </c:lineChart>
      <c:catAx>
        <c:axId val="184018048"/>
        <c:scaling>
          <c:orientation val="minMax"/>
        </c:scaling>
        <c:delete val="0"/>
        <c:axPos val="b"/>
        <c:majorGridlines>
          <c:spPr>
            <a:ln w="2691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 algn="l"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 sz="1000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  2022 г.                                                                    2023 г.     </a:t>
                </a:r>
                <a:r>
                  <a:rPr lang="ru-RU" sz="10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  </a:t>
                </a:r>
              </a:p>
            </c:rich>
          </c:tx>
          <c:layout>
            <c:manualLayout>
              <c:xMode val="edge"/>
              <c:yMode val="edge"/>
              <c:x val="0.30959687519375045"/>
              <c:y val="0.88664006999125111"/>
            </c:manualLayout>
          </c:layout>
          <c:overlay val="0"/>
          <c:spPr>
            <a:noFill/>
            <a:ln w="21527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269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3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4019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4019968"/>
        <c:scaling>
          <c:orientation val="minMax"/>
          <c:max val="115"/>
          <c:min val="85"/>
        </c:scaling>
        <c:delete val="0"/>
        <c:axPos val="l"/>
        <c:majorGridlines>
          <c:spPr>
            <a:ln w="10763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269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3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4018048"/>
        <c:crosses val="autoZero"/>
        <c:crossBetween val="between"/>
        <c:majorUnit val="5"/>
      </c:valAx>
      <c:spPr>
        <a:solidFill>
          <a:srgbClr val="FFFFFF"/>
        </a:solidFill>
        <a:ln w="269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1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277500196196404E-2"/>
          <c:y val="3.3795738767948127E-2"/>
          <c:w val="0.91084408566576236"/>
          <c:h val="0.8125"/>
        </c:manualLayout>
      </c:layout>
      <c:lineChart>
        <c:grouping val="standard"/>
        <c:varyColors val="0"/>
        <c:ser>
          <c:idx val="0"/>
          <c:order val="0"/>
          <c:spPr>
            <a:ln w="28575">
              <a:solidFill>
                <a:srgbClr val="C0504D">
                  <a:lumMod val="50000"/>
                </a:srgbClr>
              </a:solidFill>
              <a:prstDash val="solid"/>
            </a:ln>
          </c:spPr>
          <c:marker>
            <c:symbol val="none"/>
          </c:marker>
          <c:cat>
            <c:strRef>
              <c:f>Лист1!$A$3:$U$3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Лист1!$A$4:$U$4</c:f>
              <c:numCache>
                <c:formatCode>General</c:formatCode>
                <c:ptCount val="21"/>
                <c:pt idx="0">
                  <c:v>102</c:v>
                </c:pt>
                <c:pt idx="1">
                  <c:v>104.9</c:v>
                </c:pt>
                <c:pt idx="2">
                  <c:v>101.6</c:v>
                </c:pt>
                <c:pt idx="3">
                  <c:v>99.6</c:v>
                </c:pt>
                <c:pt idx="4">
                  <c:v>100.8</c:v>
                </c:pt>
                <c:pt idx="5">
                  <c:v>101.4</c:v>
                </c:pt>
                <c:pt idx="6">
                  <c:v>99.5</c:v>
                </c:pt>
                <c:pt idx="7">
                  <c:v>100.9</c:v>
                </c:pt>
                <c:pt idx="8">
                  <c:v>100.1</c:v>
                </c:pt>
                <c:pt idx="9">
                  <c:v>102.7</c:v>
                </c:pt>
                <c:pt idx="10">
                  <c:v>103.5</c:v>
                </c:pt>
                <c:pt idx="11">
                  <c:v>105.1</c:v>
                </c:pt>
                <c:pt idx="12">
                  <c:v>101.5</c:v>
                </c:pt>
                <c:pt idx="13">
                  <c:v>100.1</c:v>
                </c:pt>
                <c:pt idx="14">
                  <c:v>100.4</c:v>
                </c:pt>
                <c:pt idx="15">
                  <c:v>104.5</c:v>
                </c:pt>
                <c:pt idx="16">
                  <c:v>102.9</c:v>
                </c:pt>
                <c:pt idx="17">
                  <c:v>104.1</c:v>
                </c:pt>
                <c:pt idx="18">
                  <c:v>106.2</c:v>
                </c:pt>
                <c:pt idx="19">
                  <c:v>103.6</c:v>
                </c:pt>
                <c:pt idx="20">
                  <c:v>104.7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101504"/>
        <c:axId val="184127872"/>
      </c:lineChart>
      <c:catAx>
        <c:axId val="184101504"/>
        <c:scaling>
          <c:orientation val="minMax"/>
        </c:scaling>
        <c:delete val="0"/>
        <c:axPos val="b"/>
        <c:majorGridlines>
          <c:spPr>
            <a:ln w="12731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127872"/>
        <c:crossesAt val="60"/>
        <c:auto val="1"/>
        <c:lblAlgn val="ctr"/>
        <c:lblOffset val="100"/>
        <c:tickLblSkip val="1"/>
        <c:tickMarkSkip val="1"/>
        <c:noMultiLvlLbl val="0"/>
      </c:catAx>
      <c:valAx>
        <c:axId val="184127872"/>
        <c:scaling>
          <c:orientation val="minMax"/>
          <c:max val="108"/>
          <c:min val="98"/>
        </c:scaling>
        <c:delete val="0"/>
        <c:axPos val="l"/>
        <c:majorGridlines>
          <c:spPr>
            <a:ln w="12731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83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101504"/>
        <c:crosses val="autoZero"/>
        <c:crossBetween val="between"/>
        <c:majorUnit val="2"/>
      </c:valAx>
      <c:spPr>
        <a:solidFill>
          <a:srgbClr val="FFFFFF"/>
        </a:solidFill>
        <a:ln w="1273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 defTabSz="0">
        <a:defRPr sz="107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4662379421221867E-2"/>
          <c:y val="5.3571428571428568E-2"/>
          <c:w val="0.92212809335292978"/>
          <c:h val="0.8125"/>
        </c:manualLayout>
      </c:layout>
      <c:lineChart>
        <c:grouping val="standard"/>
        <c:varyColors val="0"/>
        <c:ser>
          <c:idx val="0"/>
          <c:order val="0"/>
          <c:spPr>
            <a:ln w="28575">
              <a:solidFill>
                <a:srgbClr val="C0504D">
                  <a:lumMod val="50000"/>
                </a:srgbClr>
              </a:solidFill>
              <a:prstDash val="solid"/>
            </a:ln>
          </c:spPr>
          <c:marker>
            <c:symbol val="none"/>
          </c:marker>
          <c:cat>
            <c:strRef>
              <c:f>Лист1!$CG$3:$DA$3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Лист1!$CG$4:$DA$4</c:f>
              <c:numCache>
                <c:formatCode>General</c:formatCode>
                <c:ptCount val="21"/>
                <c:pt idx="0">
                  <c:v>116.8</c:v>
                </c:pt>
                <c:pt idx="1">
                  <c:v>126.3</c:v>
                </c:pt>
                <c:pt idx="2">
                  <c:v>86.6</c:v>
                </c:pt>
                <c:pt idx="3">
                  <c:v>75.099999999999994</c:v>
                </c:pt>
                <c:pt idx="4">
                  <c:v>71.7</c:v>
                </c:pt>
                <c:pt idx="5">
                  <c:v>80.8</c:v>
                </c:pt>
                <c:pt idx="6">
                  <c:v>80</c:v>
                </c:pt>
                <c:pt idx="7">
                  <c:v>82.1</c:v>
                </c:pt>
                <c:pt idx="8">
                  <c:v>79.7</c:v>
                </c:pt>
                <c:pt idx="9">
                  <c:v>84.6</c:v>
                </c:pt>
                <c:pt idx="10">
                  <c:v>87.1</c:v>
                </c:pt>
                <c:pt idx="11">
                  <c:v>86.9</c:v>
                </c:pt>
                <c:pt idx="12">
                  <c:v>91.9</c:v>
                </c:pt>
                <c:pt idx="13">
                  <c:v>85.7</c:v>
                </c:pt>
                <c:pt idx="14">
                  <c:v>97.1</c:v>
                </c:pt>
                <c:pt idx="15">
                  <c:v>121.4</c:v>
                </c:pt>
                <c:pt idx="16">
                  <c:v>145.19999999999999</c:v>
                </c:pt>
                <c:pt idx="17">
                  <c:v>130.9</c:v>
                </c:pt>
                <c:pt idx="18">
                  <c:v>129.6</c:v>
                </c:pt>
                <c:pt idx="19">
                  <c:v>136.30000000000001</c:v>
                </c:pt>
                <c:pt idx="20">
                  <c:v>114.6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139136"/>
        <c:axId val="184255616"/>
      </c:lineChart>
      <c:catAx>
        <c:axId val="184139136"/>
        <c:scaling>
          <c:orientation val="minMax"/>
        </c:scaling>
        <c:delete val="0"/>
        <c:axPos val="b"/>
        <c:majorGridlines>
          <c:spPr>
            <a:ln w="12653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84255616"/>
        <c:crossesAt val="80"/>
        <c:auto val="1"/>
        <c:lblAlgn val="ctr"/>
        <c:lblOffset val="100"/>
        <c:tickLblSkip val="1"/>
        <c:tickMarkSkip val="1"/>
        <c:noMultiLvlLbl val="0"/>
      </c:catAx>
      <c:valAx>
        <c:axId val="184255616"/>
        <c:scaling>
          <c:orientation val="minMax"/>
          <c:max val="150"/>
          <c:min val="70"/>
        </c:scaling>
        <c:delete val="0"/>
        <c:axPos val="l"/>
        <c:majorGridlines>
          <c:spPr>
            <a:ln w="12653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3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139136"/>
        <c:crosses val="autoZero"/>
        <c:crossBetween val="between"/>
        <c:majorUnit val="10"/>
      </c:valAx>
      <c:spPr>
        <a:solidFill>
          <a:srgbClr val="FFFFFF"/>
        </a:solidFill>
        <a:ln w="126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 defTabSz="0">
        <a:defRPr sz="107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1138290239671595"/>
          <c:y val="0.1681487814023247"/>
          <c:w val="0.35185933938188524"/>
          <c:h val="0.5810705661792277"/>
        </c:manualLayout>
      </c:layout>
      <c:radarChart>
        <c:radarStyle val="marker"/>
        <c:varyColors val="0"/>
        <c:ser>
          <c:idx val="0"/>
          <c:order val="0"/>
          <c:tx>
            <c:strRef>
              <c:f>Радар!$H$1</c:f>
              <c:strCache>
                <c:ptCount val="1"/>
                <c:pt idx="0">
                  <c:v>2022 г.</c:v>
                </c:pt>
              </c:strCache>
            </c:strRef>
          </c:tx>
          <c:spPr>
            <a:ln w="28575">
              <a:solidFill>
                <a:srgbClr val="003300">
                  <a:alpha val="50000"/>
                </a:srgbClr>
              </a:solidFill>
              <a:prstDash val="solid"/>
            </a:ln>
          </c:spPr>
          <c:marker>
            <c:symbol val="none"/>
          </c:marker>
          <c:cat>
            <c:strRef>
              <c:f>Радар!$A$2:$G$6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Сводный индекс цен на продукцию (затраты, услуги) инвестиционного назначения</c:v>
                </c:pt>
                <c:pt idx="3">
                  <c:v>Индекс тарифов на грузовые перевозки автомобильным транспортом</c:v>
                </c:pt>
                <c:pt idx="4">
                  <c:v>Индекс цен производителей сельскохозяйственной продукции</c:v>
                </c:pt>
              </c:strCache>
            </c:strRef>
          </c:cat>
          <c:val>
            <c:numRef>
              <c:f>Радар!$H$2:$H$6</c:f>
              <c:numCache>
                <c:formatCode>0.0</c:formatCode>
                <c:ptCount val="5"/>
                <c:pt idx="0">
                  <c:v>113.5</c:v>
                </c:pt>
                <c:pt idx="1">
                  <c:v>113.4</c:v>
                </c:pt>
                <c:pt idx="2">
                  <c:v>114.5</c:v>
                </c:pt>
                <c:pt idx="3">
                  <c:v>125.9</c:v>
                </c:pt>
                <c:pt idx="4">
                  <c:v>94.5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DD-4FA8-95F7-A3B44DE7E143}"/>
            </c:ext>
          </c:extLst>
        </c:ser>
        <c:ser>
          <c:idx val="1"/>
          <c:order val="1"/>
          <c:tx>
            <c:strRef>
              <c:f>Радар!$I$1</c:f>
              <c:strCache>
                <c:ptCount val="1"/>
                <c:pt idx="0">
                  <c:v>2023 г.</c:v>
                </c:pt>
              </c:strCache>
            </c:strRef>
          </c:tx>
          <c:spPr>
            <a:ln w="28575">
              <a:solidFill>
                <a:schemeClr val="accent2">
                  <a:lumMod val="50000"/>
                </a:schemeClr>
              </a:solidFill>
              <a:prstDash val="solid"/>
            </a:ln>
          </c:spPr>
          <c:marker>
            <c:symbol val="none"/>
          </c:marker>
          <c:cat>
            <c:strRef>
              <c:f>Радар!$A$2:$G$6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Сводный индекс цен на продукцию (затраты, услуги) инвестиционного назначения</c:v>
                </c:pt>
                <c:pt idx="3">
                  <c:v>Индекс тарифов на грузовые перевозки автомобильным транспортом</c:v>
                </c:pt>
                <c:pt idx="4">
                  <c:v>Индекс цен производителей сельскохозяйственной продукции</c:v>
                </c:pt>
              </c:strCache>
            </c:strRef>
          </c:cat>
          <c:val>
            <c:numRef>
              <c:f>Радар!$I$2:$I$6</c:f>
              <c:numCache>
                <c:formatCode>0.0</c:formatCode>
                <c:ptCount val="5"/>
                <c:pt idx="0">
                  <c:v>104.8</c:v>
                </c:pt>
                <c:pt idx="1">
                  <c:v>106.5</c:v>
                </c:pt>
                <c:pt idx="2">
                  <c:v>109.4</c:v>
                </c:pt>
                <c:pt idx="3">
                  <c:v>110</c:v>
                </c:pt>
                <c:pt idx="4">
                  <c:v>91.8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DD-4FA8-95F7-A3B44DE7E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4305152"/>
        <c:axId val="184306688"/>
      </c:radarChart>
      <c:catAx>
        <c:axId val="184305152"/>
        <c:scaling>
          <c:orientation val="minMax"/>
        </c:scaling>
        <c:delete val="0"/>
        <c:axPos val="b"/>
        <c:majorGridlines>
          <c:spPr>
            <a:ln w="2540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306688"/>
        <c:crosses val="autoZero"/>
        <c:auto val="0"/>
        <c:lblAlgn val="ctr"/>
        <c:lblOffset val="100"/>
        <c:noMultiLvlLbl val="0"/>
      </c:catAx>
      <c:valAx>
        <c:axId val="184306688"/>
        <c:scaling>
          <c:orientation val="minMax"/>
          <c:max val="130"/>
          <c:min val="9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General" sourceLinked="0"/>
        <c:majorTickMark val="none"/>
        <c:minorTickMark val="none"/>
        <c:tickLblPos val="nextTo"/>
        <c:spPr>
          <a:ln w="25400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305152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5134021742091931"/>
          <c:y val="0.86599175103112114"/>
          <c:w val="0.2788649429201972"/>
          <c:h val="6.162729658792653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7279348384035015E-2"/>
          <c:y val="4.1259842519685036E-2"/>
          <c:w val="0.91094904649833897"/>
          <c:h val="0.73230101031891559"/>
        </c:manualLayout>
      </c:layout>
      <c:areaChart>
        <c:grouping val="standard"/>
        <c:varyColors val="0"/>
        <c:ser>
          <c:idx val="3"/>
          <c:order val="3"/>
          <c:tx>
            <c:strRef>
              <c:f>'[Цвета Бензин-2023.xls]Бензин2'!$A$6</c:f>
              <c:strCache>
                <c:ptCount val="1"/>
                <c:pt idx="0">
                  <c:v>Индекс потребительских цен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 w="28575">
              <a:solidFill>
                <a:schemeClr val="bg1">
                  <a:lumMod val="65000"/>
                </a:schemeClr>
              </a:solidFill>
            </a:ln>
          </c:spPr>
          <c:cat>
            <c:strRef>
              <c:f>'[Цвета Бензин-2023.xls]Бензин2'!$BJ$2:$CD$2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'[Цвета Бензин-2023.xls]Бензин2'!$BJ$6:$CD$6</c:f>
              <c:numCache>
                <c:formatCode>General</c:formatCode>
                <c:ptCount val="21"/>
                <c:pt idx="0">
                  <c:v>101.4</c:v>
                </c:pt>
                <c:pt idx="1">
                  <c:v>101.4</c:v>
                </c:pt>
                <c:pt idx="2">
                  <c:v>109.4</c:v>
                </c:pt>
                <c:pt idx="3">
                  <c:v>102.5</c:v>
                </c:pt>
                <c:pt idx="4">
                  <c:v>100.1</c:v>
                </c:pt>
                <c:pt idx="5">
                  <c:v>99.8</c:v>
                </c:pt>
                <c:pt idx="6">
                  <c:v>99.6</c:v>
                </c:pt>
                <c:pt idx="7">
                  <c:v>99.2</c:v>
                </c:pt>
                <c:pt idx="8">
                  <c:v>99.9</c:v>
                </c:pt>
                <c:pt idx="9">
                  <c:v>100.5</c:v>
                </c:pt>
                <c:pt idx="10">
                  <c:v>100.4</c:v>
                </c:pt>
                <c:pt idx="11">
                  <c:v>101</c:v>
                </c:pt>
                <c:pt idx="12">
                  <c:v>100.8</c:v>
                </c:pt>
                <c:pt idx="13">
                  <c:v>100.5</c:v>
                </c:pt>
                <c:pt idx="14">
                  <c:v>100.7</c:v>
                </c:pt>
                <c:pt idx="15">
                  <c:v>100.3</c:v>
                </c:pt>
                <c:pt idx="16">
                  <c:v>100.5</c:v>
                </c:pt>
                <c:pt idx="17">
                  <c:v>100</c:v>
                </c:pt>
                <c:pt idx="18">
                  <c:v>101.1</c:v>
                </c:pt>
                <c:pt idx="19">
                  <c:v>99.9</c:v>
                </c:pt>
                <c:pt idx="20">
                  <c:v>100.9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AE-4729-8C0F-050F3C497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4161408"/>
        <c:axId val="184162944"/>
      </c:areaChart>
      <c:lineChart>
        <c:grouping val="standard"/>
        <c:varyColors val="0"/>
        <c:ser>
          <c:idx val="0"/>
          <c:order val="0"/>
          <c:tx>
            <c:strRef>
              <c:f>'[Цвета Бензин-2023.xls]Бензин2'!$A$3</c:f>
              <c:strCache>
                <c:ptCount val="1"/>
                <c:pt idx="0">
                  <c:v>Газовое моторное топливо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'[Цвета Бензин-2023.xls]Бензин2'!$BJ$2:$CD$2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'[Цвета Бензин-2023.xls]Бензин2'!$BJ$3:$CD$3</c:f>
              <c:numCache>
                <c:formatCode>General</c:formatCode>
                <c:ptCount val="21"/>
                <c:pt idx="0">
                  <c:v>99</c:v>
                </c:pt>
                <c:pt idx="1">
                  <c:v>100</c:v>
                </c:pt>
                <c:pt idx="2">
                  <c:v>92.1</c:v>
                </c:pt>
                <c:pt idx="3">
                  <c:v>93.7</c:v>
                </c:pt>
                <c:pt idx="4">
                  <c:v>90.4</c:v>
                </c:pt>
                <c:pt idx="5">
                  <c:v>91.7</c:v>
                </c:pt>
                <c:pt idx="6">
                  <c:v>93.9</c:v>
                </c:pt>
                <c:pt idx="7">
                  <c:v>97.8</c:v>
                </c:pt>
                <c:pt idx="8">
                  <c:v>100</c:v>
                </c:pt>
                <c:pt idx="9">
                  <c:v>100</c:v>
                </c:pt>
                <c:pt idx="10">
                  <c:v>97.6</c:v>
                </c:pt>
                <c:pt idx="11">
                  <c:v>100</c:v>
                </c:pt>
                <c:pt idx="12">
                  <c:v>99</c:v>
                </c:pt>
                <c:pt idx="13">
                  <c:v>98.5</c:v>
                </c:pt>
                <c:pt idx="14">
                  <c:v>98.2</c:v>
                </c:pt>
                <c:pt idx="15">
                  <c:v>100</c:v>
                </c:pt>
                <c:pt idx="16">
                  <c:v>113.1</c:v>
                </c:pt>
                <c:pt idx="17">
                  <c:v>104.3</c:v>
                </c:pt>
                <c:pt idx="18">
                  <c:v>101.3</c:v>
                </c:pt>
                <c:pt idx="19">
                  <c:v>100</c:v>
                </c:pt>
                <c:pt idx="20">
                  <c:v>110.8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4AE-4729-8C0F-050F3C497171}"/>
            </c:ext>
          </c:extLst>
        </c:ser>
        <c:ser>
          <c:idx val="1"/>
          <c:order val="1"/>
          <c:tx>
            <c:strRef>
              <c:f>'[Цвета Бензин-2023.xls]Бензин2'!$A$4</c:f>
              <c:strCache>
                <c:ptCount val="1"/>
                <c:pt idx="0">
                  <c:v>Дизельное топливо</c:v>
                </c:pt>
              </c:strCache>
            </c:strRef>
          </c:tx>
          <c:spPr>
            <a:ln>
              <a:solidFill>
                <a:srgbClr val="663300"/>
              </a:solidFill>
            </a:ln>
          </c:spPr>
          <c:marker>
            <c:symbol val="none"/>
          </c:marker>
          <c:cat>
            <c:strRef>
              <c:f>'[Цвета Бензин-2023.xls]Бензин2'!$BJ$2:$CD$2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'[Цвета Бензин-2023.xls]Бензин2'!$BJ$4:$CD$4</c:f>
              <c:numCache>
                <c:formatCode>General</c:formatCode>
                <c:ptCount val="21"/>
                <c:pt idx="0">
                  <c:v>100.9</c:v>
                </c:pt>
                <c:pt idx="1">
                  <c:v>101.1</c:v>
                </c:pt>
                <c:pt idx="2">
                  <c:v>100.3</c:v>
                </c:pt>
                <c:pt idx="3">
                  <c:v>100.4</c:v>
                </c:pt>
                <c:pt idx="4">
                  <c:v>100</c:v>
                </c:pt>
                <c:pt idx="5">
                  <c:v>100.02</c:v>
                </c:pt>
                <c:pt idx="6">
                  <c:v>100</c:v>
                </c:pt>
                <c:pt idx="7">
                  <c:v>100.6</c:v>
                </c:pt>
                <c:pt idx="8">
                  <c:v>100.2</c:v>
                </c:pt>
                <c:pt idx="9">
                  <c:v>100.7</c:v>
                </c:pt>
                <c:pt idx="10">
                  <c:v>102.7</c:v>
                </c:pt>
                <c:pt idx="11">
                  <c:v>102.2</c:v>
                </c:pt>
                <c:pt idx="12">
                  <c:v>102.9</c:v>
                </c:pt>
                <c:pt idx="13">
                  <c:v>99.4</c:v>
                </c:pt>
                <c:pt idx="14">
                  <c:v>97.2</c:v>
                </c:pt>
                <c:pt idx="15">
                  <c:v>99.9</c:v>
                </c:pt>
                <c:pt idx="16">
                  <c:v>100</c:v>
                </c:pt>
                <c:pt idx="17">
                  <c:v>101.3</c:v>
                </c:pt>
                <c:pt idx="18">
                  <c:v>100.5</c:v>
                </c:pt>
                <c:pt idx="19">
                  <c:v>104.1</c:v>
                </c:pt>
                <c:pt idx="20">
                  <c:v>107.8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4AE-4729-8C0F-050F3C497171}"/>
            </c:ext>
          </c:extLst>
        </c:ser>
        <c:ser>
          <c:idx val="2"/>
          <c:order val="2"/>
          <c:tx>
            <c:strRef>
              <c:f>'[Цвета Бензин-2023.xls]Бензин2'!$A$5</c:f>
              <c:strCache>
                <c:ptCount val="1"/>
                <c:pt idx="0">
                  <c:v>Бензин автомобильный</c:v>
                </c:pt>
              </c:strCache>
            </c:strRef>
          </c:tx>
          <c:spPr>
            <a:ln>
              <a:solidFill>
                <a:srgbClr val="003300">
                  <a:alpha val="50000"/>
                </a:srgbClr>
              </a:solidFill>
            </a:ln>
          </c:spPr>
          <c:marker>
            <c:symbol val="none"/>
          </c:marker>
          <c:cat>
            <c:strRef>
              <c:f>'[Цвета Бензин-2023.xls]Бензин2'!$BJ$2:$CD$2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'[Цвета Бензин-2023.xls]Бензин2'!$BJ$5:$CD$5</c:f>
              <c:numCache>
                <c:formatCode>General</c:formatCode>
                <c:ptCount val="21"/>
                <c:pt idx="0">
                  <c:v>100.4</c:v>
                </c:pt>
                <c:pt idx="1">
                  <c:v>100.2</c:v>
                </c:pt>
                <c:pt idx="2">
                  <c:v>100.5</c:v>
                </c:pt>
                <c:pt idx="3">
                  <c:v>100</c:v>
                </c:pt>
                <c:pt idx="4">
                  <c:v>99.9</c:v>
                </c:pt>
                <c:pt idx="5">
                  <c:v>100.1</c:v>
                </c:pt>
                <c:pt idx="6">
                  <c:v>99.9</c:v>
                </c:pt>
                <c:pt idx="7">
                  <c:v>100.3</c:v>
                </c:pt>
                <c:pt idx="8">
                  <c:v>99.9</c:v>
                </c:pt>
                <c:pt idx="9">
                  <c:v>100</c:v>
                </c:pt>
                <c:pt idx="10">
                  <c:v>100.1</c:v>
                </c:pt>
                <c:pt idx="11">
                  <c:v>100.2</c:v>
                </c:pt>
                <c:pt idx="12">
                  <c:v>100.2</c:v>
                </c:pt>
                <c:pt idx="13">
                  <c:v>100</c:v>
                </c:pt>
                <c:pt idx="14">
                  <c:v>99.9</c:v>
                </c:pt>
                <c:pt idx="15">
                  <c:v>100</c:v>
                </c:pt>
                <c:pt idx="16">
                  <c:v>101</c:v>
                </c:pt>
                <c:pt idx="17">
                  <c:v>102.2</c:v>
                </c:pt>
                <c:pt idx="18">
                  <c:v>101.6</c:v>
                </c:pt>
                <c:pt idx="19">
                  <c:v>102.4</c:v>
                </c:pt>
                <c:pt idx="20">
                  <c:v>104.5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4AE-4729-8C0F-050F3C497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161408"/>
        <c:axId val="184162944"/>
      </c:lineChart>
      <c:catAx>
        <c:axId val="18416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4162944"/>
        <c:crosses val="autoZero"/>
        <c:auto val="1"/>
        <c:lblAlgn val="ctr"/>
        <c:lblOffset val="100"/>
        <c:noMultiLvlLbl val="0"/>
      </c:catAx>
      <c:valAx>
        <c:axId val="184162944"/>
        <c:scaling>
          <c:orientation val="minMax"/>
          <c:max val="114"/>
          <c:min val="9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4161408"/>
        <c:crosses val="autoZero"/>
        <c:crossBetween val="between"/>
        <c:majorUnit val="3"/>
        <c:minorUnit val="0.60000000000000009"/>
      </c:valAx>
      <c:spPr>
        <a:ln>
          <a:solidFill>
            <a:schemeClr val="bg1">
              <a:lumMod val="9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2.4845506380667935E-2"/>
          <c:y val="0.87342119970852694"/>
          <c:w val="0.91844257398859619"/>
          <c:h val="0.12403562762201892"/>
        </c:manualLayout>
      </c:layout>
      <c:overlay val="0"/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3552905886764156"/>
          <c:y val="9.1710758377425039E-2"/>
          <c:w val="0.69936324626088409"/>
          <c:h val="0.624340846283103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'4 квартал'!$B$1</c:f>
              <c:strCache>
                <c:ptCount val="1"/>
                <c:pt idx="0">
                  <c:v>Вторичный рынок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9872515935508065E-3"/>
                  <c:y val="-1.24676082156397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9C-436E-9C43-591C190CDAAF}"/>
                </c:ext>
              </c:extLst>
            </c:dLbl>
            <c:dLbl>
              <c:idx val="1"/>
              <c:layout>
                <c:manualLayout>
                  <c:x val="1.097312835895513E-2"/>
                  <c:y val="-2.544126428640864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9C-436E-9C43-591C190CDAAF}"/>
                </c:ext>
              </c:extLst>
            </c:dLbl>
            <c:dLbl>
              <c:idx val="2"/>
              <c:layout>
                <c:manualLayout>
                  <c:x val="6.349206349206349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9C-436E-9C43-591C190CDAAF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 квартал'!$A$2:$A$5</c:f>
              <c:strCache>
                <c:ptCount val="4"/>
                <c:pt idx="0">
                  <c:v>Низкого качества</c:v>
                </c:pt>
                <c:pt idx="1">
                  <c:v>Среднего качества (типовые)</c:v>
                </c:pt>
                <c:pt idx="2">
                  <c:v>Улучшенного качества</c:v>
                </c:pt>
                <c:pt idx="3">
                  <c:v>Элитные квартиры</c:v>
                </c:pt>
              </c:strCache>
            </c:strRef>
          </c:cat>
          <c:val>
            <c:numRef>
              <c:f>'4 квартал'!$B$2:$B$5</c:f>
              <c:numCache>
                <c:formatCode>General</c:formatCode>
                <c:ptCount val="4"/>
                <c:pt idx="0">
                  <c:v>60886</c:v>
                </c:pt>
                <c:pt idx="1">
                  <c:v>85221</c:v>
                </c:pt>
                <c:pt idx="2">
                  <c:v>95178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9C-436E-9C43-591C190CDAAF}"/>
            </c:ext>
          </c:extLst>
        </c:ser>
        <c:ser>
          <c:idx val="1"/>
          <c:order val="1"/>
          <c:tx>
            <c:strRef>
              <c:f>'4 квартал'!$C$1</c:f>
              <c:strCache>
                <c:ptCount val="1"/>
                <c:pt idx="0">
                  <c:v>Первичный рынок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A89C-436E-9C43-591C190CDAAF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89C-436E-9C43-591C190CDAAF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A89C-436E-9C43-591C190CDAAF}"/>
              </c:ext>
            </c:extLst>
          </c:dPt>
          <c:dLbls>
            <c:dLbl>
              <c:idx val="0"/>
              <c:layout>
                <c:manualLayout>
                  <c:x val="1.8064075323917843E-2"/>
                  <c:y val="-7.97705842325264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89C-436E-9C43-591C190CDAAF}"/>
                </c:ext>
              </c:extLst>
            </c:dLbl>
            <c:dLbl>
              <c:idx val="1"/>
              <c:layout>
                <c:manualLayout>
                  <c:x val="4.0331625213514974E-3"/>
                  <c:y val="-1.2518712938660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9C-436E-9C43-591C190CDAAF}"/>
                </c:ext>
              </c:extLst>
            </c:dLbl>
            <c:dLbl>
              <c:idx val="2"/>
              <c:layout>
                <c:manualLayout>
                  <c:x val="4.1638128567262423E-3"/>
                  <c:y val="-1.17688066769431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9C-436E-9C43-591C190CDAAF}"/>
                </c:ext>
              </c:extLst>
            </c:dLbl>
            <c:dLbl>
              <c:idx val="3"/>
              <c:layout>
                <c:manualLayout>
                  <c:x val="6.2465525142690499E-3"/>
                  <c:y val="-5.72845061034037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89C-436E-9C43-591C190CDAAF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 квартал'!$A$2:$A$5</c:f>
              <c:strCache>
                <c:ptCount val="4"/>
                <c:pt idx="0">
                  <c:v>Низкого качества</c:v>
                </c:pt>
                <c:pt idx="1">
                  <c:v>Среднего качества (типовые)</c:v>
                </c:pt>
                <c:pt idx="2">
                  <c:v>Улучшенного качества</c:v>
                </c:pt>
                <c:pt idx="3">
                  <c:v>Элитные квартиры</c:v>
                </c:pt>
              </c:strCache>
            </c:strRef>
          </c:cat>
          <c:val>
            <c:numRef>
              <c:f>'4 квартал'!$C$2:$C$5</c:f>
              <c:numCache>
                <c:formatCode>General</c:formatCode>
                <c:ptCount val="4"/>
                <c:pt idx="1">
                  <c:v>87776</c:v>
                </c:pt>
                <c:pt idx="2">
                  <c:v>117548</c:v>
                </c:pt>
                <c:pt idx="3">
                  <c:v>89670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89C-436E-9C43-591C190CDA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216960"/>
        <c:axId val="184362112"/>
      </c:barChart>
      <c:catAx>
        <c:axId val="184216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184362112"/>
        <c:crossesAt val="1000"/>
        <c:auto val="1"/>
        <c:lblAlgn val="ctr"/>
        <c:lblOffset val="100"/>
        <c:noMultiLvlLbl val="0"/>
      </c:catAx>
      <c:valAx>
        <c:axId val="184362112"/>
        <c:scaling>
          <c:orientation val="minMax"/>
          <c:max val="120000"/>
          <c:min val="5000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184216960"/>
        <c:crosses val="autoZero"/>
        <c:crossBetween val="between"/>
        <c:majorUnit val="10000"/>
        <c:minorUnit val="400"/>
      </c:valAx>
      <c:spPr>
        <a:noFill/>
        <a:ln w="25400">
          <a:noFill/>
        </a:ln>
      </c:spPr>
    </c:plotArea>
    <c:legend>
      <c:legendPos val="b"/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925520467278963E-2"/>
          <c:y val="2.2110578568983224E-2"/>
          <c:w val="0.90088587640614515"/>
          <c:h val="0.6196165696679218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Лист2!$E$3</c:f>
              <c:strCache>
                <c:ptCount val="1"/>
                <c:pt idx="0">
                  <c:v>прочие  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13111447302067575"/>
                  <c:y val="-3.62318840579710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111447302067575"/>
                  <c:y val="-1.08695652173913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Лист2!$F$2:$G$2</c:f>
              <c:strCache>
                <c:ptCount val="2"/>
                <c:pt idx="0">
                  <c:v>2022 г.</c:v>
                </c:pt>
                <c:pt idx="1">
                  <c:v>2023 г.</c:v>
                </c:pt>
              </c:strCache>
            </c:strRef>
          </c:cat>
          <c:val>
            <c:numRef>
              <c:f>Лист2!$F$3:$G$3</c:f>
              <c:numCache>
                <c:formatCode>0.0</c:formatCode>
                <c:ptCount val="2"/>
                <c:pt idx="0">
                  <c:v>34.299999999999997</c:v>
                </c:pt>
                <c:pt idx="1">
                  <c:v>43.3</c:v>
                </c:pt>
              </c:numCache>
            </c:numRef>
          </c:val>
        </c:ser>
        <c:ser>
          <c:idx val="1"/>
          <c:order val="1"/>
          <c:tx>
            <c:strRef>
              <c:f>Лист2!$E$4</c:f>
              <c:strCache>
                <c:ptCount val="1"/>
                <c:pt idx="0">
                  <c:v>по платежам в государственные внебюджетные фонды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2708018154311648"/>
                  <c:y val="3.9855072463768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708018154311648"/>
                  <c:y val="3.62318840579710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Лист2!$F$2:$G$2</c:f>
              <c:strCache>
                <c:ptCount val="2"/>
                <c:pt idx="0">
                  <c:v>2022 г.</c:v>
                </c:pt>
                <c:pt idx="1">
                  <c:v>2023 г.</c:v>
                </c:pt>
              </c:strCache>
            </c:strRef>
          </c:cat>
          <c:val>
            <c:numRef>
              <c:f>Лист2!$F$4:$G$4</c:f>
              <c:numCache>
                <c:formatCode>0.0</c:formatCode>
                <c:ptCount val="2"/>
                <c:pt idx="0">
                  <c:v>0.5</c:v>
                </c:pt>
                <c:pt idx="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Лист2!$E$5</c:f>
              <c:strCache>
                <c:ptCount val="1"/>
                <c:pt idx="0">
                  <c:v>в бюджеты всех уровней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2708018154311648"/>
                  <c:y val="-1.44927536231884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708018154311648"/>
                  <c:y val="-1.08695652173913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Лист2!$F$2:$G$2</c:f>
              <c:strCache>
                <c:ptCount val="2"/>
                <c:pt idx="0">
                  <c:v>2022 г.</c:v>
                </c:pt>
                <c:pt idx="1">
                  <c:v>2023 г.</c:v>
                </c:pt>
              </c:strCache>
            </c:strRef>
          </c:cat>
          <c:val>
            <c:numRef>
              <c:f>Лист2!$F$5:$G$5</c:f>
              <c:numCache>
                <c:formatCode>0.0</c:formatCode>
                <c:ptCount val="2"/>
                <c:pt idx="0">
                  <c:v>0.6</c:v>
                </c:pt>
                <c:pt idx="1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Лист2!$E$6</c:f>
              <c:strCache>
                <c:ptCount val="1"/>
                <c:pt idx="0">
                  <c:v>поставщикам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dLbls>
            <c:dLbl>
              <c:idx val="0"/>
              <c:layout>
                <c:manualLayout>
                  <c:x val="0.12909732728189613"/>
                  <c:y val="-2.8529042565331507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90973272818961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Лист2!$F$2:$G$2</c:f>
              <c:strCache>
                <c:ptCount val="2"/>
                <c:pt idx="0">
                  <c:v>2022 г.</c:v>
                </c:pt>
                <c:pt idx="1">
                  <c:v>2023 г.</c:v>
                </c:pt>
              </c:strCache>
            </c:strRef>
          </c:cat>
          <c:val>
            <c:numRef>
              <c:f>Лист2!$F$6:$G$6</c:f>
              <c:numCache>
                <c:formatCode>0.0</c:formatCode>
                <c:ptCount val="2"/>
                <c:pt idx="0">
                  <c:v>64.599999999999994</c:v>
                </c:pt>
                <c:pt idx="1">
                  <c:v>55.9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4406784"/>
        <c:axId val="184408320"/>
      </c:barChart>
      <c:catAx>
        <c:axId val="184406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4408320"/>
        <c:crosses val="autoZero"/>
        <c:auto val="1"/>
        <c:lblAlgn val="ctr"/>
        <c:lblOffset val="100"/>
        <c:noMultiLvlLbl val="0"/>
      </c:catAx>
      <c:valAx>
        <c:axId val="1844083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1844067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3459100826041271E-2"/>
          <c:y val="2.3736297668673769E-2"/>
          <c:w val="0.86627159935349196"/>
          <c:h val="0.683787457081459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лиц,  признанных безработными в течение месяца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2700">
              <a:noFill/>
              <a:prstDash val="solid"/>
            </a:ln>
          </c:spPr>
          <c:invertIfNegative val="0"/>
          <c:cat>
            <c:strRef>
              <c:f>Лист1!$A$2:$A$21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   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339</c:v>
                </c:pt>
                <c:pt idx="1">
                  <c:v>509</c:v>
                </c:pt>
                <c:pt idx="2">
                  <c:v>524</c:v>
                </c:pt>
                <c:pt idx="3">
                  <c:v>890</c:v>
                </c:pt>
                <c:pt idx="4">
                  <c:v>599</c:v>
                </c:pt>
                <c:pt idx="5">
                  <c:v>675</c:v>
                </c:pt>
                <c:pt idx="6">
                  <c:v>695</c:v>
                </c:pt>
                <c:pt idx="7">
                  <c:v>604</c:v>
                </c:pt>
                <c:pt idx="8">
                  <c:v>724</c:v>
                </c:pt>
                <c:pt idx="9">
                  <c:v>495</c:v>
                </c:pt>
                <c:pt idx="10">
                  <c:v>520</c:v>
                </c:pt>
                <c:pt idx="11">
                  <c:v>639</c:v>
                </c:pt>
                <c:pt idx="12">
                  <c:v>352</c:v>
                </c:pt>
                <c:pt idx="13">
                  <c:v>521</c:v>
                </c:pt>
                <c:pt idx="14">
                  <c:v>527</c:v>
                </c:pt>
                <c:pt idx="15">
                  <c:v>470</c:v>
                </c:pt>
                <c:pt idx="16">
                  <c:v>398</c:v>
                </c:pt>
                <c:pt idx="17">
                  <c:v>426</c:v>
                </c:pt>
                <c:pt idx="18">
                  <c:v>371</c:v>
                </c:pt>
                <c:pt idx="19">
                  <c:v>324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91-4249-B82B-90709285A5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снятых с учета в течение месяца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2700">
              <a:noFill/>
              <a:prstDash val="solid"/>
            </a:ln>
          </c:spPr>
          <c:invertIfNegative val="0"/>
          <c:cat>
            <c:strRef>
              <c:f>Лист1!$A$2:$A$21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   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-613</c:v>
                </c:pt>
                <c:pt idx="1">
                  <c:v>-557</c:v>
                </c:pt>
                <c:pt idx="2">
                  <c:v>-619</c:v>
                </c:pt>
                <c:pt idx="3">
                  <c:v>-552</c:v>
                </c:pt>
                <c:pt idx="4">
                  <c:v>-624</c:v>
                </c:pt>
                <c:pt idx="5">
                  <c:v>-611</c:v>
                </c:pt>
                <c:pt idx="6">
                  <c:v>-615</c:v>
                </c:pt>
                <c:pt idx="7">
                  <c:v>-662</c:v>
                </c:pt>
                <c:pt idx="8">
                  <c:v>-754</c:v>
                </c:pt>
                <c:pt idx="9">
                  <c:v>-745</c:v>
                </c:pt>
                <c:pt idx="10">
                  <c:v>-668</c:v>
                </c:pt>
                <c:pt idx="11">
                  <c:v>-613</c:v>
                </c:pt>
                <c:pt idx="12">
                  <c:v>-512</c:v>
                </c:pt>
                <c:pt idx="13">
                  <c:v>-523</c:v>
                </c:pt>
                <c:pt idx="14">
                  <c:v>-516</c:v>
                </c:pt>
                <c:pt idx="15">
                  <c:v>-448</c:v>
                </c:pt>
                <c:pt idx="16">
                  <c:v>-604</c:v>
                </c:pt>
                <c:pt idx="17">
                  <c:v>-464</c:v>
                </c:pt>
                <c:pt idx="18">
                  <c:v>-425</c:v>
                </c:pt>
                <c:pt idx="19">
                  <c:v>-436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91-4249-B82B-90709285A5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84051584"/>
        <c:axId val="184074624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Абсолютный прирост (снижение) численности безработных</c:v>
                </c:pt>
              </c:strCache>
            </c:strRef>
          </c:tx>
          <c:spPr>
            <a:ln w="28575">
              <a:solidFill>
                <a:schemeClr val="accent2">
                  <a:lumMod val="50000"/>
                </a:schemeClr>
              </a:solidFill>
              <a:prstDash val="solid"/>
            </a:ln>
          </c:spPr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   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-274</c:v>
                </c:pt>
                <c:pt idx="1">
                  <c:v>-48</c:v>
                </c:pt>
                <c:pt idx="2">
                  <c:v>-95</c:v>
                </c:pt>
                <c:pt idx="3">
                  <c:v>338</c:v>
                </c:pt>
                <c:pt idx="4">
                  <c:v>-25</c:v>
                </c:pt>
                <c:pt idx="5">
                  <c:v>64</c:v>
                </c:pt>
                <c:pt idx="6">
                  <c:v>80</c:v>
                </c:pt>
                <c:pt idx="7">
                  <c:v>-58</c:v>
                </c:pt>
                <c:pt idx="8">
                  <c:v>-30</c:v>
                </c:pt>
                <c:pt idx="9">
                  <c:v>-250</c:v>
                </c:pt>
                <c:pt idx="10">
                  <c:v>-148</c:v>
                </c:pt>
                <c:pt idx="11">
                  <c:v>26</c:v>
                </c:pt>
                <c:pt idx="12">
                  <c:v>-160</c:v>
                </c:pt>
                <c:pt idx="13">
                  <c:v>-2</c:v>
                </c:pt>
                <c:pt idx="14">
                  <c:v>-11</c:v>
                </c:pt>
                <c:pt idx="15">
                  <c:v>-22</c:v>
                </c:pt>
                <c:pt idx="16">
                  <c:v>-206</c:v>
                </c:pt>
                <c:pt idx="17">
                  <c:v>-38</c:v>
                </c:pt>
                <c:pt idx="18">
                  <c:v>-54</c:v>
                </c:pt>
                <c:pt idx="19">
                  <c:v>-112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391-4249-B82B-90709285A5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051584"/>
        <c:axId val="184074624"/>
      </c:lineChart>
      <c:catAx>
        <c:axId val="184051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aseline="0"/>
                </a:pPr>
                <a:r>
                  <a:rPr lang="ru-RU" sz="800" baseline="0"/>
                  <a:t>2022 г.                                                                                        2023 г.                                                 </a:t>
                </a:r>
              </a:p>
            </c:rich>
          </c:tx>
          <c:layout>
            <c:manualLayout>
              <c:xMode val="edge"/>
              <c:yMode val="edge"/>
              <c:x val="0.29810882257312088"/>
              <c:y val="0.79691752167342711"/>
            </c:manualLayout>
          </c:layout>
          <c:overlay val="0"/>
        </c:title>
        <c:numFmt formatCode="General" sourceLinked="1"/>
        <c:majorTickMark val="cross"/>
        <c:minorTickMark val="none"/>
        <c:tickLblPos val="low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074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4074624"/>
        <c:scaling>
          <c:orientation val="minMax"/>
          <c:max val="1000"/>
          <c:min val="-800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051584"/>
        <c:crosses val="autoZero"/>
        <c:crossBetween val="between"/>
        <c:majorUnit val="200"/>
        <c:minorUnit val="1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0598396923903354E-2"/>
          <c:y val="0.84290113735783034"/>
          <c:w val="0.8738312199305428"/>
          <c:h val="0.15709886264216966"/>
        </c:manualLayout>
      </c:layout>
      <c:overlay val="0"/>
      <c:spPr>
        <a:solidFill>
          <a:schemeClr val="bg1"/>
        </a:solidFill>
        <a:ln w="25400">
          <a:noFill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pattFill prst="pct5">
      <a:fgClr>
        <a:srgbClr val="FFFFFF"/>
      </a:fgClr>
      <a:bgClr>
        <a:schemeClr val="bg1"/>
      </a:bgClr>
    </a:pattFill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49889352066285E-2"/>
          <c:y val="5.5383553650866862E-2"/>
          <c:w val="0.8814506077801727"/>
          <c:h val="0.587996397810977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Лист1!$A$2</c:f>
              <c:strCache>
                <c:ptCount val="1"/>
                <c:pt idx="0">
                  <c:v>Естественный прирост, убыль (-)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9525">
              <a:solidFill>
                <a:schemeClr val="accent3">
                  <a:lumMod val="75000"/>
                </a:schemeClr>
              </a:solidFill>
              <a:prstDash val="solid"/>
            </a:ln>
          </c:spPr>
          <c:invertIfNegative val="0"/>
          <c:cat>
            <c:strRef>
              <c:f>Лист1!$B$1:$I$1</c:f>
              <c:strCache>
                <c:ptCount val="8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  <c:pt idx="5">
                  <c:v>2021 г.</c:v>
                </c:pt>
                <c:pt idx="6">
                  <c:v>2022 г.</c:v>
                </c:pt>
                <c:pt idx="7">
                  <c:v>2023 г.</c:v>
                </c:pt>
              </c:strCache>
            </c:strRef>
          </c:cat>
          <c:val>
            <c:numRef>
              <c:f>Лист1!$B$2:$I$2</c:f>
              <c:numCache>
                <c:formatCode>General</c:formatCode>
                <c:ptCount val="8"/>
                <c:pt idx="0">
                  <c:v>-1906</c:v>
                </c:pt>
                <c:pt idx="1">
                  <c:v>-2653</c:v>
                </c:pt>
                <c:pt idx="2">
                  <c:v>-3336</c:v>
                </c:pt>
                <c:pt idx="3">
                  <c:v>-3767</c:v>
                </c:pt>
                <c:pt idx="4">
                  <c:v>-4495</c:v>
                </c:pt>
                <c:pt idx="5">
                  <c:v>-6494</c:v>
                </c:pt>
                <c:pt idx="6">
                  <c:v>-4893</c:v>
                </c:pt>
                <c:pt idx="7">
                  <c:v>-3971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DB-486E-8162-7AAE7A61E5B1}"/>
            </c:ext>
          </c:extLst>
        </c:ser>
        <c:ser>
          <c:idx val="0"/>
          <c:order val="1"/>
          <c:tx>
            <c:strRef>
              <c:f>Лист1!$A$3</c:f>
              <c:strCache>
                <c:ptCount val="1"/>
                <c:pt idx="0">
                  <c:v>Миграционный прирост, убыль (-)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2700">
              <a:solidFill>
                <a:schemeClr val="accent6">
                  <a:lumMod val="75000"/>
                </a:schemeClr>
              </a:solidFill>
              <a:prstDash val="solid"/>
            </a:ln>
          </c:spPr>
          <c:invertIfNegative val="0"/>
          <c:cat>
            <c:strRef>
              <c:f>Лист1!$B$1:$I$1</c:f>
              <c:strCache>
                <c:ptCount val="8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  <c:pt idx="5">
                  <c:v>2021 г.</c:v>
                </c:pt>
                <c:pt idx="6">
                  <c:v>2022 г.</c:v>
                </c:pt>
                <c:pt idx="7">
                  <c:v>2023 г.</c:v>
                </c:pt>
              </c:strCache>
            </c:strRef>
          </c:cat>
          <c:val>
            <c:numRef>
              <c:f>Лист1!$B$3:$I$3</c:f>
              <c:numCache>
                <c:formatCode>0</c:formatCode>
                <c:ptCount val="8"/>
                <c:pt idx="0">
                  <c:v>7359</c:v>
                </c:pt>
                <c:pt idx="1">
                  <c:v>881</c:v>
                </c:pt>
                <c:pt idx="2">
                  <c:v>3549</c:v>
                </c:pt>
                <c:pt idx="3">
                  <c:v>-2903</c:v>
                </c:pt>
                <c:pt idx="4">
                  <c:v>2881</c:v>
                </c:pt>
                <c:pt idx="5">
                  <c:v>12727</c:v>
                </c:pt>
                <c:pt idx="6">
                  <c:v>443</c:v>
                </c:pt>
                <c:pt idx="7">
                  <c:v>6574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DB-486E-8162-7AAE7A61E5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axId val="184426880"/>
        <c:axId val="184428416"/>
      </c:barChart>
      <c:lineChart>
        <c:grouping val="standard"/>
        <c:varyColors val="0"/>
        <c:ser>
          <c:idx val="2"/>
          <c:order val="2"/>
          <c:tx>
            <c:strRef>
              <c:f>Лист1!$A$4</c:f>
              <c:strCache>
                <c:ptCount val="1"/>
                <c:pt idx="0">
                  <c:v>Общий прирост, убыль (-)</c:v>
                </c:pt>
              </c:strCache>
            </c:strRef>
          </c:tx>
          <c:spPr>
            <a:ln w="28575">
              <a:solidFill>
                <a:srgbClr val="663300"/>
              </a:solidFill>
              <a:prstDash val="solid"/>
            </a:ln>
          </c:spPr>
          <c:marker>
            <c:symbol val="none"/>
          </c:marker>
          <c:cat>
            <c:strRef>
              <c:f>Лист1!$B$1:$I$1</c:f>
              <c:strCache>
                <c:ptCount val="8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  <c:pt idx="5">
                  <c:v>2021 г.</c:v>
                </c:pt>
                <c:pt idx="6">
                  <c:v>2022 г.</c:v>
                </c:pt>
                <c:pt idx="7">
                  <c:v>2023 г.</c:v>
                </c:pt>
              </c:strCache>
            </c:strRef>
          </c:cat>
          <c:val>
            <c:numRef>
              <c:f>Лист1!$B$4:$I$4</c:f>
              <c:numCache>
                <c:formatCode>0</c:formatCode>
                <c:ptCount val="8"/>
                <c:pt idx="0">
                  <c:v>5453</c:v>
                </c:pt>
                <c:pt idx="1">
                  <c:v>-1772</c:v>
                </c:pt>
                <c:pt idx="2">
                  <c:v>213</c:v>
                </c:pt>
                <c:pt idx="3">
                  <c:v>-6670</c:v>
                </c:pt>
                <c:pt idx="4">
                  <c:v>-1614</c:v>
                </c:pt>
                <c:pt idx="5">
                  <c:v>6233</c:v>
                </c:pt>
                <c:pt idx="6">
                  <c:v>-4450</c:v>
                </c:pt>
                <c:pt idx="7">
                  <c:v>2603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0DB-486E-8162-7AAE7A61E5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429952"/>
        <c:axId val="184435840"/>
      </c:lineChart>
      <c:catAx>
        <c:axId val="18442688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4428416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184428416"/>
        <c:scaling>
          <c:orientation val="minMax"/>
          <c:max val="11000"/>
          <c:min val="-7000"/>
        </c:scaling>
        <c:delete val="0"/>
        <c:axPos val="l"/>
        <c:majorGridlines/>
        <c:numFmt formatCode="#,##0" sourceLinked="0"/>
        <c:majorTickMark val="cross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4426880"/>
        <c:crosses val="autoZero"/>
        <c:crossBetween val="between"/>
      </c:valAx>
      <c:catAx>
        <c:axId val="1844299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4435840"/>
        <c:crosses val="autoZero"/>
        <c:auto val="0"/>
        <c:lblAlgn val="ctr"/>
        <c:lblOffset val="100"/>
        <c:noMultiLvlLbl val="0"/>
      </c:catAx>
      <c:valAx>
        <c:axId val="18443584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844299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3.3333554824634265E-2"/>
          <c:y val="0.77966300014024958"/>
          <c:w val="0.95882535780073896"/>
          <c:h val="0.1977407785858829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2301577974112"/>
          <c:y val="4.9939676530938032E-2"/>
          <c:w val="0.86706577687613462"/>
          <c:h val="0.640738018439520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12700">
              <a:solidFill>
                <a:schemeClr val="accent3">
                  <a:lumMod val="75000"/>
                </a:schemeClr>
              </a:solidFill>
            </a:ln>
          </c:spPr>
          <c:invertIfNegative val="0"/>
          <c:cat>
            <c:strRef>
              <c:f>Лист1!$B$1:$I$1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Лист1!$B$2:$I$2</c:f>
              <c:numCache>
                <c:formatCode>General</c:formatCode>
                <c:ptCount val="8"/>
                <c:pt idx="0">
                  <c:v>694</c:v>
                </c:pt>
                <c:pt idx="1">
                  <c:v>608</c:v>
                </c:pt>
                <c:pt idx="2">
                  <c:v>753</c:v>
                </c:pt>
                <c:pt idx="3">
                  <c:v>642</c:v>
                </c:pt>
                <c:pt idx="4">
                  <c:v>677</c:v>
                </c:pt>
                <c:pt idx="5">
                  <c:v>763</c:v>
                </c:pt>
                <c:pt idx="6">
                  <c:v>719</c:v>
                </c:pt>
                <c:pt idx="7">
                  <c:v>754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34-4010-8D7B-2111A02A51F3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chemeClr val="accent6"/>
            </a:solidFill>
            <a:ln w="12700">
              <a:solidFill>
                <a:schemeClr val="accent6">
                  <a:lumMod val="50000"/>
                </a:schemeClr>
              </a:solidFill>
            </a:ln>
          </c:spPr>
          <c:invertIfNegative val="0"/>
          <c:cat>
            <c:strRef>
              <c:f>Лист1!$B$1:$I$1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Лист1!$B$3:$I$3</c:f>
              <c:numCache>
                <c:formatCode>General</c:formatCode>
                <c:ptCount val="8"/>
                <c:pt idx="0">
                  <c:v>652</c:v>
                </c:pt>
                <c:pt idx="1">
                  <c:v>595</c:v>
                </c:pt>
                <c:pt idx="2">
                  <c:v>741</c:v>
                </c:pt>
                <c:pt idx="3">
                  <c:v>634</c:v>
                </c:pt>
                <c:pt idx="4">
                  <c:v>667</c:v>
                </c:pt>
                <c:pt idx="5">
                  <c:v>683</c:v>
                </c:pt>
                <c:pt idx="6">
                  <c:v>686</c:v>
                </c:pt>
                <c:pt idx="7">
                  <c:v>811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34-4010-8D7B-2111A02A51F3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2700">
              <a:solidFill>
                <a:schemeClr val="accent3">
                  <a:lumMod val="50000"/>
                </a:schemeClr>
              </a:solidFill>
            </a:ln>
          </c:spPr>
          <c:invertIfNegative val="0"/>
          <c:cat>
            <c:strRef>
              <c:f>Лист1!$B$1:$I$1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-1524</c:v>
                </c:pt>
                <c:pt idx="1">
                  <c:v>-1610</c:v>
                </c:pt>
                <c:pt idx="2">
                  <c:v>-1576</c:v>
                </c:pt>
                <c:pt idx="3">
                  <c:v>-1144</c:v>
                </c:pt>
                <c:pt idx="4">
                  <c:v>-1234</c:v>
                </c:pt>
                <c:pt idx="5">
                  <c:v>-1173</c:v>
                </c:pt>
                <c:pt idx="6">
                  <c:v>-1032</c:v>
                </c:pt>
                <c:pt idx="7">
                  <c:v>-1210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C34-4010-8D7B-2111A02A51F3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 w="12700">
              <a:solidFill>
                <a:schemeClr val="accent6">
                  <a:lumMod val="50000"/>
                </a:schemeClr>
              </a:solidFill>
            </a:ln>
          </c:spPr>
          <c:invertIfNegative val="0"/>
          <c:cat>
            <c:strRef>
              <c:f>Лист1!$B$1:$I$1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Лист1!$B$5:$I$5</c:f>
              <c:numCache>
                <c:formatCode>General</c:formatCode>
                <c:ptCount val="8"/>
                <c:pt idx="0">
                  <c:v>-1340</c:v>
                </c:pt>
                <c:pt idx="1">
                  <c:v>-1032</c:v>
                </c:pt>
                <c:pt idx="2">
                  <c:v>-1260</c:v>
                </c:pt>
                <c:pt idx="3">
                  <c:v>-1125</c:v>
                </c:pt>
                <c:pt idx="4">
                  <c:v>-1256</c:v>
                </c:pt>
                <c:pt idx="5">
                  <c:v>-1132</c:v>
                </c:pt>
                <c:pt idx="6">
                  <c:v>-1095</c:v>
                </c:pt>
                <c:pt idx="7">
                  <c:v>-1200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C34-4010-8D7B-2111A02A51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"/>
        <c:axId val="184472704"/>
        <c:axId val="184474240"/>
      </c:barChart>
      <c:catAx>
        <c:axId val="18447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4474240"/>
        <c:crosses val="autoZero"/>
        <c:auto val="1"/>
        <c:lblAlgn val="ctr"/>
        <c:lblOffset val="10"/>
        <c:noMultiLvlLbl val="0"/>
      </c:catAx>
      <c:valAx>
        <c:axId val="184474240"/>
        <c:scaling>
          <c:orientation val="minMax"/>
          <c:max val="1000"/>
          <c:min val="-1800"/>
        </c:scaling>
        <c:delete val="0"/>
        <c:axPos val="l"/>
        <c:majorGridlines>
          <c:spPr>
            <a:ln w="3175">
              <a:prstDash val="sysDot"/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4472704"/>
        <c:crosses val="autoZero"/>
        <c:crossBetween val="between"/>
        <c:majorUnit val="300"/>
      </c:valAx>
      <c:spPr>
        <a:ln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3.4536143508377241E-2"/>
          <c:y val="0.8451257516861026"/>
          <c:w val="0.95523967398811993"/>
          <c:h val="9.0351838931525985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solidFill>
                <a:srgbClr val="632523"/>
              </a:solidFill>
            </a:ln>
          </c:spPr>
          <c:marker>
            <c:symbol val="none"/>
          </c:marker>
          <c:cat>
            <c:strRef>
              <c:f>Лист1!$B$3:$V$3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Лист1!$B$4:$V$4</c:f>
              <c:numCache>
                <c:formatCode>0.0</c:formatCode>
                <c:ptCount val="21"/>
                <c:pt idx="0" formatCode="General">
                  <c:v>110.1</c:v>
                </c:pt>
                <c:pt idx="1">
                  <c:v>108</c:v>
                </c:pt>
                <c:pt idx="2" formatCode="General">
                  <c:v>96.4</c:v>
                </c:pt>
                <c:pt idx="3">
                  <c:v>90.9</c:v>
                </c:pt>
                <c:pt idx="4" formatCode="General">
                  <c:v>102.1</c:v>
                </c:pt>
                <c:pt idx="5">
                  <c:v>103.4</c:v>
                </c:pt>
                <c:pt idx="6" formatCode="General">
                  <c:v>101.9</c:v>
                </c:pt>
                <c:pt idx="7">
                  <c:v>106.9</c:v>
                </c:pt>
                <c:pt idx="8" formatCode="General">
                  <c:v>107.5</c:v>
                </c:pt>
                <c:pt idx="9">
                  <c:v>108.3</c:v>
                </c:pt>
                <c:pt idx="10" formatCode="General">
                  <c:v>105.4</c:v>
                </c:pt>
                <c:pt idx="11">
                  <c:v>105.6</c:v>
                </c:pt>
                <c:pt idx="12" formatCode="General">
                  <c:v>102.8</c:v>
                </c:pt>
                <c:pt idx="13">
                  <c:v>104.2</c:v>
                </c:pt>
                <c:pt idx="14" formatCode="General">
                  <c:v>93.7</c:v>
                </c:pt>
                <c:pt idx="15">
                  <c:v>105.9</c:v>
                </c:pt>
                <c:pt idx="16">
                  <c:v>108.3</c:v>
                </c:pt>
                <c:pt idx="17">
                  <c:v>106</c:v>
                </c:pt>
                <c:pt idx="18">
                  <c:v>101.3</c:v>
                </c:pt>
                <c:pt idx="19">
                  <c:v>93.4</c:v>
                </c:pt>
                <c:pt idx="20">
                  <c:v>110.1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52D-4BE4-BBC1-36FBE2EDC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458432"/>
        <c:axId val="183509376"/>
      </c:lineChart>
      <c:catAx>
        <c:axId val="18345843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83509376"/>
        <c:crosses val="autoZero"/>
        <c:auto val="1"/>
        <c:lblAlgn val="ctr"/>
        <c:lblOffset val="100"/>
        <c:noMultiLvlLbl val="0"/>
      </c:catAx>
      <c:valAx>
        <c:axId val="183509376"/>
        <c:scaling>
          <c:orientation val="minMax"/>
          <c:min val="9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458432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348604151753752E-2"/>
          <c:y val="3.1542892661841709E-2"/>
          <c:w val="0.87965139584824625"/>
          <c:h val="0.81776455071319587"/>
        </c:manualLayout>
      </c:layout>
      <c:areaChart>
        <c:grouping val="standard"/>
        <c:varyColors val="0"/>
        <c:ser>
          <c:idx val="0"/>
          <c:order val="0"/>
          <c:tx>
            <c:strRef>
              <c:f>Диаграмма!$A$5</c:f>
              <c:strCache>
                <c:ptCount val="1"/>
                <c:pt idx="0">
                  <c:v>число прибывших</c:v>
                </c:pt>
              </c:strCache>
            </c:strRef>
          </c:tx>
          <c:spPr>
            <a:solidFill>
              <a:srgbClr val="93B64E"/>
            </a:solidFill>
            <a:ln w="31750">
              <a:solidFill>
                <a:schemeClr val="accent3">
                  <a:lumMod val="50000"/>
                </a:schemeClr>
              </a:solidFill>
            </a:ln>
            <a:effectLst/>
          </c:spPr>
          <c:cat>
            <c:multiLvlStrRef>
              <c:f>Диаграмма!$Z$3:$AS$4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2022 г.</c:v>
                  </c:pt>
                  <c:pt idx="12">
                    <c:v>2023 г.</c:v>
                  </c:pt>
                </c:lvl>
              </c:multiLvlStrCache>
            </c:multiLvlStrRef>
          </c:cat>
          <c:val>
            <c:numRef>
              <c:f>Диаграмма!$Z$5:$AS$5</c:f>
              <c:numCache>
                <c:formatCode>General</c:formatCode>
                <c:ptCount val="20"/>
                <c:pt idx="0">
                  <c:v>1450</c:v>
                </c:pt>
                <c:pt idx="1">
                  <c:v>1823</c:v>
                </c:pt>
                <c:pt idx="2">
                  <c:v>2227</c:v>
                </c:pt>
                <c:pt idx="3">
                  <c:v>2023</c:v>
                </c:pt>
                <c:pt idx="4">
                  <c:v>1794</c:v>
                </c:pt>
                <c:pt idx="5">
                  <c:v>1767</c:v>
                </c:pt>
                <c:pt idx="6">
                  <c:v>2115</c:v>
                </c:pt>
                <c:pt idx="7">
                  <c:v>2152</c:v>
                </c:pt>
                <c:pt idx="8">
                  <c:v>1888</c:v>
                </c:pt>
                <c:pt idx="9">
                  <c:v>2157</c:v>
                </c:pt>
                <c:pt idx="10">
                  <c:v>1913</c:v>
                </c:pt>
                <c:pt idx="11">
                  <c:v>3656</c:v>
                </c:pt>
                <c:pt idx="12">
                  <c:v>2099</c:v>
                </c:pt>
                <c:pt idx="13">
                  <c:v>2099</c:v>
                </c:pt>
                <c:pt idx="14">
                  <c:v>1695</c:v>
                </c:pt>
                <c:pt idx="15">
                  <c:v>1413</c:v>
                </c:pt>
                <c:pt idx="16">
                  <c:v>1792</c:v>
                </c:pt>
                <c:pt idx="17">
                  <c:v>1501</c:v>
                </c:pt>
                <c:pt idx="18">
                  <c:v>1949</c:v>
                </c:pt>
                <c:pt idx="19">
                  <c:v>1279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8D-4200-A04F-D9A95D4BF115}"/>
            </c:ext>
          </c:extLst>
        </c:ser>
        <c:ser>
          <c:idx val="1"/>
          <c:order val="1"/>
          <c:tx>
            <c:strRef>
              <c:f>Диаграмма!$A$6</c:f>
              <c:strCache>
                <c:ptCount val="1"/>
                <c:pt idx="0">
                  <c:v>число выбывших</c:v>
                </c:pt>
              </c:strCache>
            </c:strRef>
          </c:tx>
          <c:spPr>
            <a:solidFill>
              <a:schemeClr val="accent5">
                <a:alpha val="50000"/>
              </a:schemeClr>
            </a:solidFill>
            <a:ln w="28575">
              <a:solidFill>
                <a:srgbClr val="993300"/>
              </a:solidFill>
            </a:ln>
            <a:effectLst/>
          </c:spPr>
          <c:cat>
            <c:multiLvlStrRef>
              <c:f>Диаграмма!$Z$3:$AS$4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2022 г.</c:v>
                  </c:pt>
                  <c:pt idx="12">
                    <c:v>2023 г.</c:v>
                  </c:pt>
                </c:lvl>
              </c:multiLvlStrCache>
            </c:multiLvlStrRef>
          </c:cat>
          <c:val>
            <c:numRef>
              <c:f>Диаграмма!$Z$6:$AS$6</c:f>
              <c:numCache>
                <c:formatCode>General</c:formatCode>
                <c:ptCount val="20"/>
                <c:pt idx="0">
                  <c:v>1632</c:v>
                </c:pt>
                <c:pt idx="1">
                  <c:v>2309</c:v>
                </c:pt>
                <c:pt idx="2">
                  <c:v>2598</c:v>
                </c:pt>
                <c:pt idx="3">
                  <c:v>2380</c:v>
                </c:pt>
                <c:pt idx="4">
                  <c:v>1761</c:v>
                </c:pt>
                <c:pt idx="5">
                  <c:v>2169</c:v>
                </c:pt>
                <c:pt idx="6">
                  <c:v>1152</c:v>
                </c:pt>
                <c:pt idx="7">
                  <c:v>1458</c:v>
                </c:pt>
                <c:pt idx="8">
                  <c:v>1386</c:v>
                </c:pt>
                <c:pt idx="9">
                  <c:v>1333</c:v>
                </c:pt>
                <c:pt idx="10">
                  <c:v>1220</c:v>
                </c:pt>
                <c:pt idx="11">
                  <c:v>1755</c:v>
                </c:pt>
                <c:pt idx="12">
                  <c:v>931</c:v>
                </c:pt>
                <c:pt idx="13">
                  <c:v>999</c:v>
                </c:pt>
                <c:pt idx="14">
                  <c:v>1108</c:v>
                </c:pt>
                <c:pt idx="15">
                  <c:v>1064</c:v>
                </c:pt>
                <c:pt idx="16">
                  <c:v>1192</c:v>
                </c:pt>
                <c:pt idx="17">
                  <c:v>1013</c:v>
                </c:pt>
                <c:pt idx="18">
                  <c:v>1427</c:v>
                </c:pt>
                <c:pt idx="19">
                  <c:v>942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8D-4200-A04F-D9A95D4BF1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4535296"/>
        <c:axId val="184537088"/>
      </c:areaChart>
      <c:catAx>
        <c:axId val="18453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4537088"/>
        <c:crosses val="autoZero"/>
        <c:auto val="1"/>
        <c:lblAlgn val="ctr"/>
        <c:lblOffset val="100"/>
        <c:noMultiLvlLbl val="0"/>
      </c:catAx>
      <c:valAx>
        <c:axId val="184537088"/>
        <c:scaling>
          <c:orientation val="minMax"/>
          <c:max val="38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45352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Скот и птица на убой (в живом весе)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ymbol val="none"/>
          </c:marker>
          <c:dPt>
            <c:idx val="2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161B-4B63-9A52-7E81ECE0B768}"/>
              </c:ext>
            </c:extLst>
          </c:dPt>
          <c:cat>
            <c:strRef>
              <c:f>Лист1!$B$3:$V$3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Лист1!$B$4:$V$4</c:f>
              <c:numCache>
                <c:formatCode>0.0</c:formatCode>
                <c:ptCount val="21"/>
                <c:pt idx="0">
                  <c:v>88.9</c:v>
                </c:pt>
                <c:pt idx="1">
                  <c:v>92.7</c:v>
                </c:pt>
                <c:pt idx="2">
                  <c:v>98.7</c:v>
                </c:pt>
                <c:pt idx="3">
                  <c:v>99.1</c:v>
                </c:pt>
                <c:pt idx="4">
                  <c:v>80.5</c:v>
                </c:pt>
                <c:pt idx="5">
                  <c:v>100.7</c:v>
                </c:pt>
                <c:pt idx="6">
                  <c:v>101.2</c:v>
                </c:pt>
                <c:pt idx="7">
                  <c:v>93.7</c:v>
                </c:pt>
                <c:pt idx="8">
                  <c:v>91.1</c:v>
                </c:pt>
                <c:pt idx="9">
                  <c:v>95.1</c:v>
                </c:pt>
                <c:pt idx="10">
                  <c:v>102.2</c:v>
                </c:pt>
                <c:pt idx="11">
                  <c:v>109.1</c:v>
                </c:pt>
                <c:pt idx="12">
                  <c:v>104.6</c:v>
                </c:pt>
                <c:pt idx="13">
                  <c:v>113.5</c:v>
                </c:pt>
                <c:pt idx="14">
                  <c:v>105.3</c:v>
                </c:pt>
                <c:pt idx="15">
                  <c:v>98.6</c:v>
                </c:pt>
                <c:pt idx="16">
                  <c:v>104.3</c:v>
                </c:pt>
                <c:pt idx="17">
                  <c:v>101.4</c:v>
                </c:pt>
                <c:pt idx="18">
                  <c:v>105.1</c:v>
                </c:pt>
                <c:pt idx="19">
                  <c:v>107.1</c:v>
                </c:pt>
                <c:pt idx="20">
                  <c:v>102.5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61B-4B63-9A52-7E81ECE0B768}"/>
            </c:ext>
          </c:extLst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Молоко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</a:ln>
          </c:spPr>
          <c:marker>
            <c:symbol val="none"/>
          </c:marker>
          <c:cat>
            <c:strRef>
              <c:f>Лист1!$B$3:$V$3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Лист1!$B$5:$V$5</c:f>
              <c:numCache>
                <c:formatCode>0.0</c:formatCode>
                <c:ptCount val="21"/>
                <c:pt idx="0">
                  <c:v>101.6</c:v>
                </c:pt>
                <c:pt idx="1">
                  <c:v>100.9</c:v>
                </c:pt>
                <c:pt idx="2">
                  <c:v>97.9</c:v>
                </c:pt>
                <c:pt idx="3">
                  <c:v>95.8</c:v>
                </c:pt>
                <c:pt idx="4">
                  <c:v>98.4</c:v>
                </c:pt>
                <c:pt idx="5">
                  <c:v>106.9</c:v>
                </c:pt>
                <c:pt idx="6">
                  <c:v>108.9</c:v>
                </c:pt>
                <c:pt idx="7">
                  <c:v>113.1</c:v>
                </c:pt>
                <c:pt idx="8">
                  <c:v>111.6</c:v>
                </c:pt>
                <c:pt idx="9">
                  <c:v>111.5</c:v>
                </c:pt>
                <c:pt idx="10">
                  <c:v>109.8</c:v>
                </c:pt>
                <c:pt idx="11">
                  <c:v>117.3</c:v>
                </c:pt>
                <c:pt idx="12">
                  <c:v>112.2</c:v>
                </c:pt>
                <c:pt idx="13">
                  <c:v>109</c:v>
                </c:pt>
                <c:pt idx="14">
                  <c:v>107.5</c:v>
                </c:pt>
                <c:pt idx="15">
                  <c:v>109</c:v>
                </c:pt>
                <c:pt idx="16">
                  <c:v>109</c:v>
                </c:pt>
                <c:pt idx="17">
                  <c:v>105.4</c:v>
                </c:pt>
                <c:pt idx="18">
                  <c:v>102.9</c:v>
                </c:pt>
                <c:pt idx="19">
                  <c:v>100.4</c:v>
                </c:pt>
                <c:pt idx="20">
                  <c:v>103.2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61B-4B63-9A52-7E81ECE0B7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523200"/>
        <c:axId val="183524736"/>
      </c:lineChart>
      <c:catAx>
        <c:axId val="18352320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83524736"/>
        <c:crosses val="autoZero"/>
        <c:auto val="1"/>
        <c:lblAlgn val="ctr"/>
        <c:lblOffset val="100"/>
        <c:noMultiLvlLbl val="0"/>
      </c:catAx>
      <c:valAx>
        <c:axId val="183524736"/>
        <c:scaling>
          <c:orientation val="minMax"/>
          <c:min val="8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83523200"/>
        <c:crosses val="autoZero"/>
        <c:crossBetween val="between"/>
      </c:valAx>
      <c:spPr>
        <a:ln w="3175"/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4074920322459694E-2"/>
          <c:y val="5.4172025058472274E-2"/>
          <c:w val="0.91172468975358667"/>
          <c:h val="0.61363513560804894"/>
        </c:manualLayout>
      </c:layout>
      <c:lineChart>
        <c:grouping val="standard"/>
        <c:varyColors val="0"/>
        <c:ser>
          <c:idx val="0"/>
          <c:order val="0"/>
          <c:tx>
            <c:v>по общему объему</c:v>
          </c:tx>
          <c:spPr>
            <a:ln>
              <a:solidFill>
                <a:schemeClr val="accent2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Трофимова!$N$1:$BD$2</c:f>
              <c:multiLvlStrCache>
                <c:ptCount val="3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</c:lvl>
                <c:lvl>
                  <c:pt idx="0">
                    <c:v>2021 г.</c:v>
                  </c:pt>
                  <c:pt idx="12">
                    <c:v>2022 г.</c:v>
                  </c:pt>
                  <c:pt idx="24">
                    <c:v>2023 г.</c:v>
                  </c:pt>
                </c:lvl>
              </c:multiLvlStrCache>
            </c:multiLvlStrRef>
          </c:cat>
          <c:val>
            <c:numRef>
              <c:f>Трофимова!$N$3:$BD$3</c:f>
              <c:numCache>
                <c:formatCode>General</c:formatCode>
                <c:ptCount val="33"/>
                <c:pt idx="0">
                  <c:v>55.6</c:v>
                </c:pt>
                <c:pt idx="1">
                  <c:v>80</c:v>
                </c:pt>
                <c:pt idx="2">
                  <c:v>103</c:v>
                </c:pt>
                <c:pt idx="3">
                  <c:v>82.9</c:v>
                </c:pt>
                <c:pt idx="4">
                  <c:v>115.4</c:v>
                </c:pt>
                <c:pt idx="5">
                  <c:v>108</c:v>
                </c:pt>
                <c:pt idx="6">
                  <c:v>96.8</c:v>
                </c:pt>
                <c:pt idx="7">
                  <c:v>86.5</c:v>
                </c:pt>
                <c:pt idx="8">
                  <c:v>106.5</c:v>
                </c:pt>
                <c:pt idx="9">
                  <c:v>130.80000000000001</c:v>
                </c:pt>
                <c:pt idx="10">
                  <c:v>120.1</c:v>
                </c:pt>
                <c:pt idx="11">
                  <c:v>151.5</c:v>
                </c:pt>
                <c:pt idx="12">
                  <c:v>57.4</c:v>
                </c:pt>
                <c:pt idx="13">
                  <c:v>83.1</c:v>
                </c:pt>
                <c:pt idx="14">
                  <c:v>72.8</c:v>
                </c:pt>
                <c:pt idx="15">
                  <c:v>85.5</c:v>
                </c:pt>
                <c:pt idx="16">
                  <c:v>58.2</c:v>
                </c:pt>
                <c:pt idx="17">
                  <c:v>105.4</c:v>
                </c:pt>
                <c:pt idx="18">
                  <c:v>90.1</c:v>
                </c:pt>
                <c:pt idx="19">
                  <c:v>104.1</c:v>
                </c:pt>
                <c:pt idx="20">
                  <c:v>87.6</c:v>
                </c:pt>
                <c:pt idx="21">
                  <c:v>156.9</c:v>
                </c:pt>
                <c:pt idx="22">
                  <c:v>110.3</c:v>
                </c:pt>
                <c:pt idx="23">
                  <c:v>101.5</c:v>
                </c:pt>
                <c:pt idx="24">
                  <c:v>77.099999999999994</c:v>
                </c:pt>
                <c:pt idx="25">
                  <c:v>56.2</c:v>
                </c:pt>
                <c:pt idx="26">
                  <c:v>85.8</c:v>
                </c:pt>
                <c:pt idx="27">
                  <c:v>84.6</c:v>
                </c:pt>
                <c:pt idx="28">
                  <c:v>124</c:v>
                </c:pt>
                <c:pt idx="29">
                  <c:v>150.4</c:v>
                </c:pt>
                <c:pt idx="30">
                  <c:v>110.2</c:v>
                </c:pt>
                <c:pt idx="31">
                  <c:v>163.30000000000001</c:v>
                </c:pt>
                <c:pt idx="32">
                  <c:v>224.6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560448"/>
        <c:axId val="179437568"/>
      </c:lineChart>
      <c:catAx>
        <c:axId val="18356044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437568"/>
        <c:crosses val="autoZero"/>
        <c:auto val="1"/>
        <c:lblAlgn val="ctr"/>
        <c:lblOffset val="100"/>
        <c:tickLblSkip val="2"/>
        <c:noMultiLvlLbl val="0"/>
      </c:catAx>
      <c:valAx>
        <c:axId val="179437568"/>
        <c:scaling>
          <c:orientation val="minMax"/>
          <c:max val="230"/>
          <c:min val="2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3560448"/>
        <c:crosses val="autoZero"/>
        <c:crossBetween val="between"/>
        <c:majorUnit val="30"/>
      </c:valAx>
    </c:plotArea>
    <c:legend>
      <c:legendPos val="b"/>
      <c:layout>
        <c:manualLayout>
          <c:xMode val="edge"/>
          <c:yMode val="edge"/>
          <c:x val="0.3195148276716307"/>
          <c:y val="0.92533558305211838"/>
          <c:w val="0.43378984436981222"/>
          <c:h val="7.4664416947881507E-2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7189108344697143E-2"/>
          <c:y val="3.9210272766537095E-2"/>
          <c:w val="0.91222212391990321"/>
          <c:h val="0.55724210106648053"/>
        </c:manualLayout>
      </c:layout>
      <c:lineChart>
        <c:grouping val="standard"/>
        <c:varyColors val="0"/>
        <c:ser>
          <c:idx val="0"/>
          <c:order val="0"/>
          <c:tx>
            <c:strRef>
              <c:f>Щербакова!$A$3</c:f>
              <c:strCache>
                <c:ptCount val="1"/>
                <c:pt idx="0">
                  <c:v>по общему объему</c:v>
                </c:pt>
              </c:strCache>
            </c:strRef>
          </c:tx>
          <c:spPr>
            <a:ln>
              <a:solidFill>
                <a:schemeClr val="accent2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Щербакова!$B$1:$AH$2</c:f>
              <c:multiLvlStrCache>
                <c:ptCount val="3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</c:lvl>
                <c:lvl>
                  <c:pt idx="0">
                    <c:v>2021 г.</c:v>
                  </c:pt>
                  <c:pt idx="12">
                    <c:v>2022 г.</c:v>
                  </c:pt>
                  <c:pt idx="24">
                    <c:v>2023 г.</c:v>
                  </c:pt>
                </c:lvl>
              </c:multiLvlStrCache>
            </c:multiLvlStrRef>
          </c:cat>
          <c:val>
            <c:numRef>
              <c:f>Щербакова!$B$3:$AH$3</c:f>
              <c:numCache>
                <c:formatCode>General</c:formatCode>
                <c:ptCount val="33"/>
                <c:pt idx="0">
                  <c:v>126.8</c:v>
                </c:pt>
                <c:pt idx="1">
                  <c:v>47.2</c:v>
                </c:pt>
                <c:pt idx="2">
                  <c:v>35.700000000000003</c:v>
                </c:pt>
                <c:pt idx="3">
                  <c:v>107.5</c:v>
                </c:pt>
                <c:pt idx="4">
                  <c:v>75.900000000000006</c:v>
                </c:pt>
                <c:pt idx="5">
                  <c:v>74.8</c:v>
                </c:pt>
                <c:pt idx="6">
                  <c:v>147.30000000000001</c:v>
                </c:pt>
                <c:pt idx="7">
                  <c:v>91.8</c:v>
                </c:pt>
                <c:pt idx="8">
                  <c:v>106.6</c:v>
                </c:pt>
                <c:pt idx="9">
                  <c:v>137.19999999999999</c:v>
                </c:pt>
                <c:pt idx="10">
                  <c:v>159.30000000000001</c:v>
                </c:pt>
                <c:pt idx="11">
                  <c:v>204</c:v>
                </c:pt>
                <c:pt idx="12">
                  <c:v>170.5</c:v>
                </c:pt>
                <c:pt idx="13">
                  <c:v>125.2</c:v>
                </c:pt>
                <c:pt idx="14">
                  <c:v>103.1</c:v>
                </c:pt>
                <c:pt idx="15">
                  <c:v>98.9</c:v>
                </c:pt>
                <c:pt idx="16">
                  <c:v>146.4</c:v>
                </c:pt>
                <c:pt idx="17">
                  <c:v>124.9</c:v>
                </c:pt>
                <c:pt idx="18">
                  <c:v>104.1</c:v>
                </c:pt>
                <c:pt idx="19">
                  <c:v>155.1</c:v>
                </c:pt>
                <c:pt idx="20">
                  <c:v>112.6</c:v>
                </c:pt>
                <c:pt idx="21">
                  <c:v>143.80000000000001</c:v>
                </c:pt>
                <c:pt idx="22">
                  <c:v>43.7</c:v>
                </c:pt>
                <c:pt idx="23">
                  <c:v>55.2</c:v>
                </c:pt>
                <c:pt idx="24">
                  <c:v>254.8</c:v>
                </c:pt>
                <c:pt idx="25">
                  <c:v>130</c:v>
                </c:pt>
                <c:pt idx="26">
                  <c:v>93.4</c:v>
                </c:pt>
                <c:pt idx="27">
                  <c:v>143.5</c:v>
                </c:pt>
                <c:pt idx="28">
                  <c:v>89.3</c:v>
                </c:pt>
                <c:pt idx="29">
                  <c:v>157</c:v>
                </c:pt>
                <c:pt idx="30">
                  <c:v>104.1</c:v>
                </c:pt>
                <c:pt idx="31">
                  <c:v>198.5</c:v>
                </c:pt>
                <c:pt idx="32">
                  <c:v>170.2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B57-4BA2-8EF2-7576004E53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499008"/>
        <c:axId val="179500544"/>
      </c:lineChart>
      <c:catAx>
        <c:axId val="17949900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0" i="0" baseline="0"/>
            </a:pPr>
            <a:endParaRPr lang="ru-RU"/>
          </a:p>
        </c:txPr>
        <c:crossAx val="179500544"/>
        <c:crosses val="autoZero"/>
        <c:auto val="1"/>
        <c:lblAlgn val="ctr"/>
        <c:lblOffset val="100"/>
        <c:tickLblSkip val="2"/>
        <c:noMultiLvlLbl val="0"/>
      </c:catAx>
      <c:valAx>
        <c:axId val="179500544"/>
        <c:scaling>
          <c:orientation val="minMax"/>
          <c:max val="260"/>
          <c:min val="2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0" i="0" baseline="0"/>
            </a:pPr>
            <a:endParaRPr lang="ru-RU"/>
          </a:p>
        </c:txPr>
        <c:crossAx val="179499008"/>
        <c:crosses val="autoZero"/>
        <c:crossBetween val="between"/>
        <c:majorUnit val="30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1100" b="0" i="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866172322865244E-2"/>
          <c:y val="0.11375715132382645"/>
          <c:w val="0.9173728766840763"/>
          <c:h val="0.6468434378564870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Транс!$C$3</c:f>
              <c:strCache>
                <c:ptCount val="1"/>
                <c:pt idx="0">
                  <c:v>Погибло, человек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25400">
              <a:noFill/>
              <a:prstDash val="solid"/>
            </a:ln>
          </c:spPr>
          <c:invertIfNegative val="0"/>
          <c:cat>
            <c:strRef>
              <c:f>Транс!$B$4:$B$24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Транс!$C$4:$C$24</c:f>
              <c:numCache>
                <c:formatCode>General</c:formatCode>
                <c:ptCount val="21"/>
                <c:pt idx="0">
                  <c:v>12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  <c:pt idx="4">
                  <c:v>17</c:v>
                </c:pt>
                <c:pt idx="5">
                  <c:v>10</c:v>
                </c:pt>
                <c:pt idx="6">
                  <c:v>16</c:v>
                </c:pt>
                <c:pt idx="7">
                  <c:v>14</c:v>
                </c:pt>
                <c:pt idx="8">
                  <c:v>11</c:v>
                </c:pt>
                <c:pt idx="9">
                  <c:v>14</c:v>
                </c:pt>
                <c:pt idx="10">
                  <c:v>2</c:v>
                </c:pt>
                <c:pt idx="11">
                  <c:v>12</c:v>
                </c:pt>
                <c:pt idx="12">
                  <c:v>12</c:v>
                </c:pt>
                <c:pt idx="13">
                  <c:v>7</c:v>
                </c:pt>
                <c:pt idx="14">
                  <c:v>8</c:v>
                </c:pt>
                <c:pt idx="15">
                  <c:v>1</c:v>
                </c:pt>
                <c:pt idx="16">
                  <c:v>6</c:v>
                </c:pt>
                <c:pt idx="17">
                  <c:v>6</c:v>
                </c:pt>
                <c:pt idx="18">
                  <c:v>12</c:v>
                </c:pt>
                <c:pt idx="19">
                  <c:v>15</c:v>
                </c:pt>
                <c:pt idx="2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26-40F3-83C0-E9B6E88F21C7}"/>
            </c:ext>
          </c:extLst>
        </c:ser>
        <c:ser>
          <c:idx val="0"/>
          <c:order val="1"/>
          <c:tx>
            <c:strRef>
              <c:f>Транс!$D$3</c:f>
              <c:strCache>
                <c:ptCount val="1"/>
                <c:pt idx="0">
                  <c:v>Ранено, человек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2700">
              <a:noFill/>
              <a:prstDash val="solid"/>
            </a:ln>
          </c:spPr>
          <c:invertIfNegative val="0"/>
          <c:cat>
            <c:strRef>
              <c:f>Транс!$B$4:$B$24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Транс!$D$4:$D$24</c:f>
              <c:numCache>
                <c:formatCode>General</c:formatCode>
                <c:ptCount val="21"/>
                <c:pt idx="0">
                  <c:v>112</c:v>
                </c:pt>
                <c:pt idx="1">
                  <c:v>75</c:v>
                </c:pt>
                <c:pt idx="2">
                  <c:v>73</c:v>
                </c:pt>
                <c:pt idx="3">
                  <c:v>66</c:v>
                </c:pt>
                <c:pt idx="4">
                  <c:v>95</c:v>
                </c:pt>
                <c:pt idx="5">
                  <c:v>157</c:v>
                </c:pt>
                <c:pt idx="6">
                  <c:v>140</c:v>
                </c:pt>
                <c:pt idx="7">
                  <c:v>160</c:v>
                </c:pt>
                <c:pt idx="8">
                  <c:v>117</c:v>
                </c:pt>
                <c:pt idx="9">
                  <c:v>145</c:v>
                </c:pt>
                <c:pt idx="10">
                  <c:v>99</c:v>
                </c:pt>
                <c:pt idx="11">
                  <c:v>121</c:v>
                </c:pt>
                <c:pt idx="12">
                  <c:v>100</c:v>
                </c:pt>
                <c:pt idx="13">
                  <c:v>92</c:v>
                </c:pt>
                <c:pt idx="14">
                  <c:v>109</c:v>
                </c:pt>
                <c:pt idx="15">
                  <c:v>72</c:v>
                </c:pt>
                <c:pt idx="16">
                  <c:v>132</c:v>
                </c:pt>
                <c:pt idx="17">
                  <c:v>116</c:v>
                </c:pt>
                <c:pt idx="18">
                  <c:v>153</c:v>
                </c:pt>
                <c:pt idx="19">
                  <c:v>201</c:v>
                </c:pt>
                <c:pt idx="20">
                  <c:v>170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26-40F3-83C0-E9B6E88F21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83650176"/>
        <c:axId val="183651712"/>
      </c:barChart>
      <c:lineChart>
        <c:grouping val="standard"/>
        <c:varyColors val="0"/>
        <c:ser>
          <c:idx val="2"/>
          <c:order val="2"/>
          <c:tx>
            <c:strRef>
              <c:f>Транс!$E$3</c:f>
              <c:strCache>
                <c:ptCount val="1"/>
                <c:pt idx="0">
                  <c:v>Число ДТП</c:v>
                </c:pt>
              </c:strCache>
            </c:strRef>
          </c:tx>
          <c:spPr>
            <a:ln>
              <a:solidFill>
                <a:srgbClr val="642F04"/>
              </a:solidFill>
            </a:ln>
          </c:spPr>
          <c:marker>
            <c:symbol val="none"/>
          </c:marker>
          <c:cat>
            <c:strRef>
              <c:f>Транс!$B$4:$B$24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Транс!$E$4:$E$24</c:f>
              <c:numCache>
                <c:formatCode>0</c:formatCode>
                <c:ptCount val="21"/>
                <c:pt idx="0">
                  <c:v>87</c:v>
                </c:pt>
                <c:pt idx="1">
                  <c:v>52</c:v>
                </c:pt>
                <c:pt idx="2">
                  <c:v>55</c:v>
                </c:pt>
                <c:pt idx="3">
                  <c:v>53</c:v>
                </c:pt>
                <c:pt idx="4">
                  <c:v>84</c:v>
                </c:pt>
                <c:pt idx="5">
                  <c:v>128</c:v>
                </c:pt>
                <c:pt idx="6">
                  <c:v>118</c:v>
                </c:pt>
                <c:pt idx="7">
                  <c:v>126</c:v>
                </c:pt>
                <c:pt idx="8">
                  <c:v>110</c:v>
                </c:pt>
                <c:pt idx="9">
                  <c:v>121</c:v>
                </c:pt>
                <c:pt idx="10">
                  <c:v>74</c:v>
                </c:pt>
                <c:pt idx="11">
                  <c:v>95</c:v>
                </c:pt>
                <c:pt idx="12" formatCode="General">
                  <c:v>72</c:v>
                </c:pt>
                <c:pt idx="13" formatCode="General">
                  <c:v>73</c:v>
                </c:pt>
                <c:pt idx="14">
                  <c:v>80</c:v>
                </c:pt>
                <c:pt idx="15">
                  <c:v>58</c:v>
                </c:pt>
                <c:pt idx="16">
                  <c:v>101</c:v>
                </c:pt>
                <c:pt idx="17">
                  <c:v>94</c:v>
                </c:pt>
                <c:pt idx="18">
                  <c:v>121</c:v>
                </c:pt>
                <c:pt idx="19">
                  <c:v>140</c:v>
                </c:pt>
                <c:pt idx="20">
                  <c:v>134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126-40F3-83C0-E9B6E88F21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183650176"/>
        <c:axId val="183651712"/>
      </c:lineChart>
      <c:catAx>
        <c:axId val="1836501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3651712"/>
        <c:crosses val="autoZero"/>
        <c:auto val="0"/>
        <c:lblAlgn val="ctr"/>
        <c:lblOffset val="20"/>
        <c:tickLblSkip val="1"/>
        <c:tickMarkSkip val="1"/>
        <c:noMultiLvlLbl val="0"/>
      </c:catAx>
      <c:valAx>
        <c:axId val="183651712"/>
        <c:scaling>
          <c:orientation val="minMax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3650176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1585081585081598E-3"/>
          <c:y val="0.90802146235217107"/>
          <c:w val="0.90093347160276305"/>
          <c:h val="8.0188927433021973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2221338231680919E-2"/>
          <c:y val="2.3148047088173383E-2"/>
          <c:w val="0.9275504032677373"/>
          <c:h val="0.77442924897545706"/>
        </c:manualLayout>
      </c:layout>
      <c:lineChart>
        <c:grouping val="standard"/>
        <c:varyColors val="0"/>
        <c:ser>
          <c:idx val="0"/>
          <c:order val="0"/>
          <c:spPr>
            <a:ln w="28575">
              <a:solidFill>
                <a:srgbClr val="C0504D">
                  <a:lumMod val="50000"/>
                </a:srgbClr>
              </a:solidFill>
              <a:prstDash val="solid"/>
            </a:ln>
          </c:spPr>
          <c:marker>
            <c:symbol val="none"/>
          </c:marker>
          <c:cat>
            <c:strRef>
              <c:f>Лист1!$A$1:$U$1</c:f>
              <c:strCache>
                <c:ptCount val="21"/>
                <c:pt idx="0">
                  <c:v>I</c:v>
                </c:pt>
                <c:pt idx="1">
                  <c:v> 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Лист1!$A$2:$U$2</c:f>
              <c:numCache>
                <c:formatCode>General</c:formatCode>
                <c:ptCount val="21"/>
                <c:pt idx="0">
                  <c:v>99.7</c:v>
                </c:pt>
                <c:pt idx="1">
                  <c:v>100.3</c:v>
                </c:pt>
                <c:pt idx="2">
                  <c:v>99.9</c:v>
                </c:pt>
                <c:pt idx="3">
                  <c:v>89.1</c:v>
                </c:pt>
                <c:pt idx="4">
                  <c:v>90</c:v>
                </c:pt>
                <c:pt idx="5">
                  <c:v>90.1</c:v>
                </c:pt>
                <c:pt idx="6">
                  <c:v>91</c:v>
                </c:pt>
                <c:pt idx="7">
                  <c:v>90.9</c:v>
                </c:pt>
                <c:pt idx="8">
                  <c:v>90.5</c:v>
                </c:pt>
                <c:pt idx="9">
                  <c:v>90.4</c:v>
                </c:pt>
                <c:pt idx="10">
                  <c:v>90.3</c:v>
                </c:pt>
                <c:pt idx="11">
                  <c:v>89.4</c:v>
                </c:pt>
                <c:pt idx="12">
                  <c:v>91.1</c:v>
                </c:pt>
                <c:pt idx="13">
                  <c:v>92.8</c:v>
                </c:pt>
                <c:pt idx="14">
                  <c:v>94.9</c:v>
                </c:pt>
                <c:pt idx="15">
                  <c:v>108.1</c:v>
                </c:pt>
                <c:pt idx="16">
                  <c:v>108.2</c:v>
                </c:pt>
                <c:pt idx="17">
                  <c:v>106.5</c:v>
                </c:pt>
                <c:pt idx="18">
                  <c:v>106.8</c:v>
                </c:pt>
                <c:pt idx="19">
                  <c:v>107.8</c:v>
                </c:pt>
                <c:pt idx="20">
                  <c:v>108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770112"/>
        <c:axId val="183817344"/>
      </c:lineChart>
      <c:catAx>
        <c:axId val="183770112"/>
        <c:scaling>
          <c:orientation val="minMax"/>
        </c:scaling>
        <c:delete val="0"/>
        <c:axPos val="b"/>
        <c:majorGridlines>
          <c:spPr>
            <a:ln w="2691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 algn="l"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 sz="1000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   2022 г.                                             </a:t>
                </a:r>
                <a:r>
                  <a:rPr lang="en-US" sz="1000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 </a:t>
                </a:r>
                <a:r>
                  <a:rPr lang="ru-RU" sz="1000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                 2023 г.     </a:t>
                </a:r>
                <a:r>
                  <a:rPr lang="ru-RU" sz="10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  </a:t>
                </a:r>
              </a:p>
            </c:rich>
          </c:tx>
          <c:layout>
            <c:manualLayout>
              <c:xMode val="edge"/>
              <c:yMode val="edge"/>
              <c:x val="0.30404948192886355"/>
              <c:y val="0.89073156123940889"/>
            </c:manualLayout>
          </c:layout>
          <c:overlay val="0"/>
          <c:spPr>
            <a:noFill/>
            <a:ln w="21528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269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3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3817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3817344"/>
        <c:scaling>
          <c:orientation val="minMax"/>
          <c:max val="110"/>
          <c:min val="85"/>
        </c:scaling>
        <c:delete val="0"/>
        <c:axPos val="l"/>
        <c:majorGridlines>
          <c:spPr>
            <a:ln w="10763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269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3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3770112"/>
        <c:crosses val="autoZero"/>
        <c:crossBetween val="between"/>
        <c:majorUnit val="5"/>
      </c:valAx>
      <c:spPr>
        <a:solidFill>
          <a:srgbClr val="FFFFFF"/>
        </a:solidFill>
        <a:ln w="269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1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3124577806568722"/>
          <c:y val="8.2901001400154439E-2"/>
          <c:w val="0.31577661074371866"/>
          <c:h val="0.56228768994944966"/>
        </c:manualLayout>
      </c:layout>
      <c:doughnutChart>
        <c:varyColors val="1"/>
        <c:ser>
          <c:idx val="0"/>
          <c:order val="0"/>
          <c:spPr>
            <a:ln w="1070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79646"/>
              </a:solidFill>
              <a:ln w="1070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070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070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 w="1070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2390530391621914E-2"/>
                  <c:y val="-1.71122694170270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3,9%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591764149617803E-2"/>
                  <c:y val="4.44922407025872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6993526855984887E-2"/>
                  <c:y val="-6.61783873526721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8,4%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7988011399565153E-3"/>
                  <c:y val="-0.1175950611807326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Крупные организации и субъекты среднего предпринимательства</c:v>
                </c:pt>
                <c:pt idx="1">
                  <c:v>Малые предприятия (включая микропредприятия)</c:v>
                </c:pt>
                <c:pt idx="2">
                  <c:v>Индивидуальные предприниматели, реализующие товары вне рынка</c:v>
                </c:pt>
                <c:pt idx="3">
                  <c:v>Продажа товаров на розничных рынках и ярмарках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63.9</c:v>
                </c:pt>
                <c:pt idx="1">
                  <c:v>14.3</c:v>
                </c:pt>
                <c:pt idx="2">
                  <c:v>18.399999999999999</c:v>
                </c:pt>
                <c:pt idx="3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1410">
          <a:noFill/>
        </a:ln>
      </c:spPr>
    </c:plotArea>
    <c:legend>
      <c:legendPos val="b"/>
      <c:legendEntry>
        <c:idx val="0"/>
        <c:txPr>
          <a:bodyPr/>
          <a:lstStyle/>
          <a:p>
            <a:pPr rtl="0">
              <a:defRPr sz="11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 rtl="0">
              <a:defRPr sz="11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 rtl="0">
              <a:defRPr sz="1100" baseline="0"/>
            </a:pPr>
            <a:endParaRPr lang="ru-RU"/>
          </a:p>
        </c:txPr>
      </c:legendEntry>
      <c:legendEntry>
        <c:idx val="3"/>
        <c:txPr>
          <a:bodyPr/>
          <a:lstStyle/>
          <a:p>
            <a:pPr rtl="0">
              <a:defRPr sz="1100" baseline="0"/>
            </a:pPr>
            <a:endParaRPr lang="ru-RU"/>
          </a:p>
        </c:txPr>
      </c:legendEntry>
      <c:layout>
        <c:manualLayout>
          <c:xMode val="edge"/>
          <c:yMode val="edge"/>
          <c:x val="0.1256199163223409"/>
          <c:y val="0.68062769426548952"/>
          <c:w val="0.78554352869479704"/>
          <c:h val="0.25727562932737619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spPr>
    <a:pattFill prst="pct5">
      <a:fgClr>
        <a:srgbClr val="FFFFFF"/>
      </a:fgClr>
      <a:bgClr>
        <a:sysClr val="window" lastClr="FFFFFF"/>
      </a:bgClr>
    </a:pattFill>
    <a:ln>
      <a:noFill/>
    </a:ln>
  </c:spPr>
  <c:txPr>
    <a:bodyPr/>
    <a:lstStyle/>
    <a:p>
      <a:pPr>
        <a:defRPr sz="75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67929143164615E-2"/>
          <c:y val="4.4850112799445216E-2"/>
          <c:w val="0.91456587159440572"/>
          <c:h val="0.6024547266039905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пищевые продукты, включая напитки, и табачные изделия</c:v>
                </c:pt>
              </c:strCache>
            </c:strRef>
          </c:tx>
          <c:spPr>
            <a:ln w="28575">
              <a:solidFill>
                <a:srgbClr val="C0504D">
                  <a:lumMod val="50000"/>
                </a:srgbClr>
              </a:solidFill>
              <a:prstDash val="solid"/>
            </a:ln>
          </c:spPr>
          <c:marker>
            <c:symbol val="none"/>
          </c:marker>
          <c:cat>
            <c:strRef>
              <c:f>Лист1!$B$1:$V$1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Лист1!$B$2:$V$2</c:f>
              <c:numCache>
                <c:formatCode>General</c:formatCode>
                <c:ptCount val="21"/>
                <c:pt idx="0">
                  <c:v>99.1</c:v>
                </c:pt>
                <c:pt idx="1">
                  <c:v>100</c:v>
                </c:pt>
                <c:pt idx="2">
                  <c:v>101.5</c:v>
                </c:pt>
                <c:pt idx="3">
                  <c:v>91.4</c:v>
                </c:pt>
                <c:pt idx="4">
                  <c:v>92.2</c:v>
                </c:pt>
                <c:pt idx="5">
                  <c:v>92.6</c:v>
                </c:pt>
                <c:pt idx="6">
                  <c:v>93.6</c:v>
                </c:pt>
                <c:pt idx="7">
                  <c:v>93.3</c:v>
                </c:pt>
                <c:pt idx="8">
                  <c:v>94.1</c:v>
                </c:pt>
                <c:pt idx="9">
                  <c:v>93.7</c:v>
                </c:pt>
                <c:pt idx="10">
                  <c:v>94</c:v>
                </c:pt>
                <c:pt idx="11">
                  <c:v>92.6</c:v>
                </c:pt>
                <c:pt idx="12">
                  <c:v>94.3</c:v>
                </c:pt>
                <c:pt idx="13">
                  <c:v>95.3</c:v>
                </c:pt>
                <c:pt idx="14">
                  <c:v>95.6</c:v>
                </c:pt>
                <c:pt idx="15">
                  <c:v>107.7</c:v>
                </c:pt>
                <c:pt idx="16">
                  <c:v>108.2</c:v>
                </c:pt>
                <c:pt idx="17">
                  <c:v>105.8</c:v>
                </c:pt>
                <c:pt idx="18">
                  <c:v>105.1</c:v>
                </c:pt>
                <c:pt idx="19">
                  <c:v>106.6</c:v>
                </c:pt>
                <c:pt idx="20">
                  <c:v>106.2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ln>
              <a:solidFill>
                <a:srgbClr val="4F6228"/>
              </a:solidFill>
            </a:ln>
          </c:spPr>
          <c:marker>
            <c:symbol val="none"/>
          </c:marker>
          <c:cat>
            <c:strRef>
              <c:f>Лист1!$B$1:$V$1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Лист1!$B$3:$V$3</c:f>
              <c:numCache>
                <c:formatCode>General</c:formatCode>
                <c:ptCount val="21"/>
                <c:pt idx="0">
                  <c:v>100.3</c:v>
                </c:pt>
                <c:pt idx="1">
                  <c:v>100.6</c:v>
                </c:pt>
                <c:pt idx="2">
                  <c:v>98.2</c:v>
                </c:pt>
                <c:pt idx="3">
                  <c:v>86.9</c:v>
                </c:pt>
                <c:pt idx="4">
                  <c:v>87.7</c:v>
                </c:pt>
                <c:pt idx="5">
                  <c:v>87.6</c:v>
                </c:pt>
                <c:pt idx="6">
                  <c:v>88.6</c:v>
                </c:pt>
                <c:pt idx="7">
                  <c:v>88.6</c:v>
                </c:pt>
                <c:pt idx="8">
                  <c:v>87</c:v>
                </c:pt>
                <c:pt idx="9">
                  <c:v>87.1</c:v>
                </c:pt>
                <c:pt idx="10">
                  <c:v>86.7</c:v>
                </c:pt>
                <c:pt idx="11">
                  <c:v>86.2</c:v>
                </c:pt>
                <c:pt idx="12">
                  <c:v>88</c:v>
                </c:pt>
                <c:pt idx="13">
                  <c:v>90.3</c:v>
                </c:pt>
                <c:pt idx="14">
                  <c:v>94.3</c:v>
                </c:pt>
                <c:pt idx="15">
                  <c:v>108.4</c:v>
                </c:pt>
                <c:pt idx="16">
                  <c:v>108.3</c:v>
                </c:pt>
                <c:pt idx="17">
                  <c:v>107.2</c:v>
                </c:pt>
                <c:pt idx="18">
                  <c:v>108.4</c:v>
                </c:pt>
                <c:pt idx="19">
                  <c:v>109</c:v>
                </c:pt>
                <c:pt idx="20">
                  <c:v>109.8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913088"/>
        <c:axId val="183948032"/>
      </c:lineChart>
      <c:catAx>
        <c:axId val="183913088"/>
        <c:scaling>
          <c:orientation val="minMax"/>
        </c:scaling>
        <c:delete val="0"/>
        <c:axPos val="b"/>
        <c:majorGridlines>
          <c:spPr>
            <a:ln w="2691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 sz="10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</a:t>
                </a:r>
                <a:r>
                  <a:rPr lang="ru-RU" sz="1000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2022 г.                                                              2023 г.        </a:t>
                </a:r>
                <a:r>
                  <a:rPr lang="ru-RU" sz="10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      </a:t>
                </a:r>
              </a:p>
            </c:rich>
          </c:tx>
          <c:layout>
            <c:manualLayout>
              <c:xMode val="edge"/>
              <c:yMode val="edge"/>
              <c:x val="0.32543815087630179"/>
              <c:y val="0.73498271336772569"/>
            </c:manualLayout>
          </c:layout>
          <c:overlay val="0"/>
          <c:spPr>
            <a:noFill/>
            <a:ln w="21529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269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3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3948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3948032"/>
        <c:scaling>
          <c:orientation val="minMax"/>
          <c:max val="110"/>
          <c:min val="85"/>
        </c:scaling>
        <c:delete val="0"/>
        <c:axPos val="l"/>
        <c:majorGridlines>
          <c:spPr>
            <a:ln w="10764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269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3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3913088"/>
        <c:crosses val="autoZero"/>
        <c:crossBetween val="between"/>
        <c:majorUnit val="5"/>
      </c:valAx>
      <c:spPr>
        <a:solidFill>
          <a:srgbClr val="FFFFFF"/>
        </a:solidFill>
        <a:ln w="2691">
          <a:solidFill>
            <a:srgbClr val="808080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3.8063161459656249E-2"/>
          <c:y val="0.8120935050342788"/>
          <c:w val="0.92545169757006185"/>
          <c:h val="0.14081129513983165"/>
        </c:manualLayout>
      </c:layout>
      <c:overlay val="0"/>
      <c:spPr>
        <a:solidFill>
          <a:srgbClr val="FFFFFF"/>
        </a:solidFill>
        <a:ln w="21529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1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drawings/_rels/drawing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0.30608</cdr:x>
      <cdr:y>0.82122</cdr:y>
    </cdr:from>
    <cdr:to>
      <cdr:x>0.3943</cdr:x>
      <cdr:y>0.89753</cdr:y>
    </cdr:to>
    <cdr:sp macro="" textlink="">
      <cdr:nvSpPr>
        <cdr:cNvPr id="205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07536" y="2402958"/>
          <a:ext cx="520994" cy="2232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0" tIns="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Arial"/>
              <a:cs typeface="Arial"/>
            </a:rPr>
            <a:t>20</a:t>
          </a:r>
          <a:r>
            <a:rPr lang="en-US" sz="1100" b="0" i="0" u="none" strike="noStrike" baseline="0">
              <a:solidFill>
                <a:srgbClr val="000000"/>
              </a:solidFill>
              <a:latin typeface="Arial"/>
              <a:cs typeface="Arial"/>
            </a:rPr>
            <a:t>2</a:t>
          </a:r>
          <a:r>
            <a:rPr lang="ru-RU" sz="1100" b="0" i="0" u="none" strike="noStrike" baseline="0">
              <a:solidFill>
                <a:srgbClr val="000000"/>
              </a:solidFill>
              <a:latin typeface="Arial"/>
              <a:cs typeface="Arial"/>
            </a:rPr>
            <a:t>2 г</a:t>
          </a:r>
          <a:r>
            <a:rPr lang="ru-RU" sz="1050" b="0" i="0" u="none" strike="noStrike" baseline="0">
              <a:solidFill>
                <a:srgbClr val="000000"/>
              </a:solidFill>
              <a:latin typeface="Arial"/>
              <a:cs typeface="Arial"/>
            </a:rPr>
            <a:t>.</a:t>
          </a:r>
        </a:p>
      </cdr:txBody>
    </cdr:sp>
  </cdr:relSizeAnchor>
  <cdr:relSizeAnchor xmlns:cdr="http://schemas.openxmlformats.org/drawingml/2006/chartDrawing">
    <cdr:from>
      <cdr:x>0.82461</cdr:x>
      <cdr:y>0.82485</cdr:y>
    </cdr:from>
    <cdr:to>
      <cdr:x>0.90203</cdr:x>
      <cdr:y>0.9266</cdr:y>
    </cdr:to>
    <cdr:sp macro="" textlink="">
      <cdr:nvSpPr>
        <cdr:cNvPr id="20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69713" y="2413591"/>
          <a:ext cx="457200" cy="29771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0" tIns="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Arial"/>
              <a:cs typeface="Arial"/>
            </a:rPr>
            <a:t>20</a:t>
          </a:r>
          <a:r>
            <a:rPr lang="en-US" sz="1100" b="0" i="0" u="none" strike="noStrike" baseline="0">
              <a:solidFill>
                <a:srgbClr val="000000"/>
              </a:solidFill>
              <a:latin typeface="Arial"/>
              <a:cs typeface="Arial"/>
            </a:rPr>
            <a:t>2</a:t>
          </a:r>
          <a:r>
            <a:rPr lang="ru-RU" sz="1100" b="0" i="0" u="none" strike="noStrike" baseline="0">
              <a:solidFill>
                <a:srgbClr val="000000"/>
              </a:solidFill>
              <a:latin typeface="Arial"/>
              <a:cs typeface="Arial"/>
            </a:rPr>
            <a:t>3 г. г</a:t>
          </a:r>
          <a:r>
            <a:rPr lang="ru-RU" sz="1050" b="0" i="0" u="none" strike="noStrike" baseline="0">
              <a:solidFill>
                <a:srgbClr val="000000"/>
              </a:solidFill>
              <a:latin typeface="Arial"/>
              <a:cs typeface="Arial"/>
            </a:rPr>
            <a:t>.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0.6841</cdr:x>
      <cdr:y>0.10535</cdr:y>
    </cdr:from>
    <cdr:to>
      <cdr:x>0.91296</cdr:x>
      <cdr:y>0.15645</cdr:y>
    </cdr:to>
    <cdr:sp macro="" textlink="">
      <cdr:nvSpPr>
        <cdr:cNvPr id="2" name="AutoShape 1025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88221" y="402258"/>
          <a:ext cx="1300766" cy="195124"/>
        </a:xfrm>
        <a:prstGeom xmlns:a="http://schemas.openxmlformats.org/drawingml/2006/main" prst="wedgeRectCallout">
          <a:avLst>
            <a:gd name="adj1" fmla="val -72555"/>
            <a:gd name="adj2" fmla="val 335181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chemeClr val="accent3">
              <a:lumMod val="50000"/>
            </a:schemeClr>
          </a:solidFill>
          <a:miter lim="800000"/>
          <a:headEnd/>
          <a:tailEnd/>
        </a:ln>
      </cdr:spPr>
      <cdr:txBody>
        <a:bodyPr xmlns:a="http://schemas.openxmlformats.org/drawingml/2006/main" wrap="square" lIns="0" tIns="0" rIns="0" bIns="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Arial"/>
              <a:cs typeface="Arial"/>
            </a:rPr>
            <a:t>  </a:t>
          </a: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Число прибывших</a:t>
          </a:r>
        </a:p>
      </cdr:txBody>
    </cdr:sp>
  </cdr:relSizeAnchor>
  <cdr:relSizeAnchor xmlns:cdr="http://schemas.openxmlformats.org/drawingml/2006/chartDrawing">
    <cdr:from>
      <cdr:x>0.47193</cdr:x>
      <cdr:y>0.75002</cdr:y>
    </cdr:from>
    <cdr:to>
      <cdr:x>0.67582</cdr:x>
      <cdr:y>0.78979</cdr:y>
    </cdr:to>
    <cdr:sp macro="" textlink="">
      <cdr:nvSpPr>
        <cdr:cNvPr id="3" name="AutoShape 1029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82272" y="2863923"/>
          <a:ext cx="1158844" cy="151860"/>
        </a:xfrm>
        <a:prstGeom xmlns:a="http://schemas.openxmlformats.org/drawingml/2006/main" prst="wedgeRectCallout">
          <a:avLst>
            <a:gd name="adj1" fmla="val 48293"/>
            <a:gd name="adj2" fmla="val -32378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chemeClr val="accent3">
              <a:lumMod val="50000"/>
            </a:schemeClr>
          </a:solidFill>
          <a:miter lim="800000"/>
          <a:headEnd/>
          <a:tailEnd/>
        </a:ln>
      </cdr:spPr>
      <cdr:txBody>
        <a:bodyPr xmlns:a="http://schemas.openxmlformats.org/drawingml/2006/main" wrap="square" lIns="27432" tIns="22860" rIns="27432" bIns="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Число выбывших</a:t>
          </a:r>
        </a:p>
      </cdr:txBody>
    </cdr:sp>
  </cdr:relSizeAnchor>
  <cdr:relSizeAnchor xmlns:cdr="http://schemas.openxmlformats.org/drawingml/2006/chartDrawing">
    <cdr:from>
      <cdr:x>0.15606</cdr:x>
      <cdr:y>0.17411</cdr:y>
    </cdr:from>
    <cdr:to>
      <cdr:x>0.4238</cdr:x>
      <cdr:y>0.22238</cdr:y>
    </cdr:to>
    <cdr:sp macro="" textlink="">
      <cdr:nvSpPr>
        <cdr:cNvPr id="6" name="AutoShape 1025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86994" y="664833"/>
          <a:ext cx="1521747" cy="184318"/>
        </a:xfrm>
        <a:prstGeom xmlns:a="http://schemas.openxmlformats.org/drawingml/2006/main" prst="wedgeRectCallout">
          <a:avLst>
            <a:gd name="adj1" fmla="val -30575"/>
            <a:gd name="adj2" fmla="val 319210"/>
          </a:avLst>
        </a:prstGeom>
        <a:solidFill xmlns:a="http://schemas.openxmlformats.org/drawingml/2006/main">
          <a:srgbClr val="FFFFFF">
            <a:alpha val="25000"/>
          </a:srgbClr>
        </a:solidFill>
        <a:ln xmlns:a="http://schemas.openxmlformats.org/drawingml/2006/main" w="9525">
          <a:solidFill>
            <a:schemeClr val="accent3">
              <a:lumMod val="50000"/>
            </a:schemeClr>
          </a:solidFill>
          <a:miter lim="800000"/>
          <a:headEnd/>
          <a:tailEnd/>
        </a:ln>
      </cdr:spPr>
      <cdr:txBody>
        <a:bodyPr xmlns:a="http://schemas.openxmlformats.org/drawingml/2006/main" wrap="square" lIns="0" tIns="0" rIns="0" bIns="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Arial"/>
              <a:cs typeface="Arial"/>
            </a:rPr>
            <a:t>  </a:t>
          </a: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Миграционная убыль</a:t>
          </a:r>
        </a:p>
      </cdr:txBody>
    </cdr:sp>
  </cdr:relSizeAnchor>
  <cdr:relSizeAnchor xmlns:cdr="http://schemas.openxmlformats.org/drawingml/2006/chartDrawing">
    <cdr:from>
      <cdr:x>0.43249</cdr:x>
      <cdr:y>0.42226</cdr:y>
    </cdr:from>
    <cdr:to>
      <cdr:x>0.71254</cdr:x>
      <cdr:y>0.47852</cdr:y>
    </cdr:to>
    <cdr:sp macro="" textlink="">
      <cdr:nvSpPr>
        <cdr:cNvPr id="7" name="Rectangle 1026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58135" y="1612396"/>
          <a:ext cx="1591713" cy="214827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>
            <a:alpha val="0"/>
          </a:srgbClr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0" tIns="0" rIns="0" bIns="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Миграционный прирост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0.70045</cdr:x>
      <cdr:y>0.93545</cdr:y>
    </cdr:from>
    <cdr:to>
      <cdr:x>0.8543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162425" y="2981324"/>
          <a:ext cx="9144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0.6957</cdr:x>
      <cdr:y>0.9422</cdr:y>
    </cdr:from>
    <cdr:to>
      <cdr:x>0.8553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162425" y="2981324"/>
          <a:ext cx="9144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0.7012</cdr:x>
      <cdr:y>0.93395</cdr:y>
    </cdr:from>
    <cdr:to>
      <cdr:x>0.8553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162425" y="2981324"/>
          <a:ext cx="9144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0.50319</cdr:x>
      <cdr:y>0.49418</cdr:y>
    </cdr:from>
    <cdr:to>
      <cdr:x>0.52484</cdr:x>
      <cdr:y>0.54801</cdr:y>
    </cdr:to>
    <cdr:sp macro="" textlink="">
      <cdr:nvSpPr>
        <cdr:cNvPr id="154625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0669" y="1412875"/>
          <a:ext cx="143342" cy="1818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0.28594</cdr:x>
      <cdr:y>0.8068</cdr:y>
    </cdr:from>
    <cdr:to>
      <cdr:x>1</cdr:x>
      <cdr:y>0.89516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580666" y="2899073"/>
          <a:ext cx="3947298" cy="2891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/>
            <a:t>   20</a:t>
          </a:r>
          <a:r>
            <a:rPr lang="en-US" sz="1000"/>
            <a:t>2</a:t>
          </a:r>
          <a:r>
            <a:rPr lang="ru-RU" sz="1000"/>
            <a:t>2 г.                                                  </a:t>
          </a:r>
          <a:r>
            <a:rPr lang="en-US" sz="1000"/>
            <a:t>     </a:t>
          </a:r>
          <a:r>
            <a:rPr lang="ru-RU" sz="1000"/>
            <a:t>  </a:t>
          </a:r>
          <a:r>
            <a:rPr lang="en-US" sz="1000"/>
            <a:t>      </a:t>
          </a:r>
          <a:r>
            <a:rPr lang="ru-RU" sz="1000"/>
            <a:t> </a:t>
          </a:r>
          <a:r>
            <a:rPr lang="en-US" sz="1000"/>
            <a:t>     </a:t>
          </a:r>
          <a:r>
            <a:rPr lang="ru-RU" sz="1000"/>
            <a:t>      </a:t>
          </a:r>
          <a:r>
            <a:rPr lang="en-US" sz="1000"/>
            <a:t>  </a:t>
          </a:r>
          <a:r>
            <a:rPr lang="ru-RU" sz="1000"/>
            <a:t>20</a:t>
          </a:r>
          <a:r>
            <a:rPr lang="en-US" sz="1000"/>
            <a:t>2</a:t>
          </a:r>
          <a:r>
            <a:rPr lang="ru-RU" sz="1000"/>
            <a:t>3 г.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0.26578</cdr:x>
      <cdr:y>0.77374</cdr:y>
    </cdr:from>
    <cdr:to>
      <cdr:x>1</cdr:x>
      <cdr:y>1</cdr:y>
    </cdr:to>
    <cdr:sp macro="" textlink="">
      <cdr:nvSpPr>
        <cdr:cNvPr id="28673" name="Rectangle 3073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24000" y="987563"/>
          <a:ext cx="4210050" cy="2887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 sz="900" baseline="0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0.41035</cdr:x>
      <cdr:y>0.94878</cdr:y>
    </cdr:from>
    <cdr:to>
      <cdr:x>0.61206</cdr:x>
      <cdr:y>0.99708</cdr:y>
    </cdr:to>
    <cdr:sp macro="" textlink="">
      <cdr:nvSpPr>
        <cdr:cNvPr id="2" name="Прямоугольник 1"/>
        <cdr:cNvSpPr/>
      </cdr:nvSpPr>
      <cdr:spPr bwMode="auto">
        <a:xfrm xmlns:a="http://schemas.openxmlformats.org/drawingml/2006/main">
          <a:off x="2248417" y="3038863"/>
          <a:ext cx="1103857" cy="155509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noFill/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0.21688</cdr:x>
      <cdr:y>0.7811</cdr:y>
    </cdr:from>
    <cdr:to>
      <cdr:x>0.41816</cdr:x>
      <cdr:y>0.84653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79782" y="2347310"/>
          <a:ext cx="1013201" cy="199524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1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Родившиеся</a:t>
          </a:r>
        </a:p>
      </cdr:txBody>
    </cdr:sp>
  </cdr:relSizeAnchor>
  <cdr:relSizeAnchor xmlns:cdr="http://schemas.openxmlformats.org/drawingml/2006/chartDrawing">
    <cdr:from>
      <cdr:x>0.64214</cdr:x>
      <cdr:y>0.78033</cdr:y>
    </cdr:from>
    <cdr:to>
      <cdr:x>0.8299</cdr:x>
      <cdr:y>0.84651</cdr:y>
    </cdr:to>
    <cdr:sp macro="" textlink="">
      <cdr:nvSpPr>
        <cdr:cNvPr id="4" name="Прямоугольник 3"/>
        <cdr:cNvSpPr>
          <a:spLocks xmlns:a="http://schemas.openxmlformats.org/drawingml/2006/main" noChangeAspect="1"/>
        </cdr:cNvSpPr>
      </cdr:nvSpPr>
      <cdr:spPr>
        <a:xfrm xmlns:a="http://schemas.openxmlformats.org/drawingml/2006/main">
          <a:off x="3219709" y="2344236"/>
          <a:ext cx="943698" cy="202511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1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Умершие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0.00307</cdr:x>
      <cdr:y>0.00469</cdr:y>
    </cdr:to>
    <cdr:pic>
      <cdr:nvPicPr>
        <cdr:cNvPr id="5" name="chart">
          <a:extLst xmlns:a="http://schemas.openxmlformats.org/drawingml/2006/main">
            <a:ext uri="{FF2B5EF4-FFF2-40B4-BE49-F238E27FC236}">
              <a16:creationId xmlns="" xmlns:a16="http://schemas.microsoft.com/office/drawing/2014/main" id="{A3360F48-7184-487E-994B-F72B26B89F81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</cdr:y>
    </cdr:from>
    <cdr:to>
      <cdr:x>0.00307</cdr:x>
      <cdr:y>0.00469</cdr:y>
    </cdr:to>
    <cdr:pic>
      <cdr:nvPicPr>
        <cdr:cNvPr id="7" name="chart">
          <a:extLst xmlns:a="http://schemas.openxmlformats.org/drawingml/2006/main">
            <a:ext uri="{FF2B5EF4-FFF2-40B4-BE49-F238E27FC236}">
              <a16:creationId xmlns="" xmlns:a16="http://schemas.microsoft.com/office/drawing/2014/main" id="{E37F194E-1A59-48D1-AB1C-41AEE160376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83AC-995A-4677-9185-C1EF4C83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123</Pages>
  <Words>25963</Words>
  <Characters>147993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Облкомстат</Company>
  <LinksUpToDate>false</LinksUpToDate>
  <CharactersWithSpaces>173609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делл</dc:creator>
  <cp:lastModifiedBy>Гончарова Татьяна Владимировна</cp:lastModifiedBy>
  <cp:revision>284</cp:revision>
  <cp:lastPrinted>2022-11-02T05:37:00Z</cp:lastPrinted>
  <dcterms:created xsi:type="dcterms:W3CDTF">2021-10-29T07:04:00Z</dcterms:created>
  <dcterms:modified xsi:type="dcterms:W3CDTF">2023-11-07T10:29:00Z</dcterms:modified>
</cp:coreProperties>
</file>